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56" w:rsidRDefault="001C5BEF" w:rsidP="009902B1">
      <w:pPr>
        <w:jc w:val="center"/>
        <w:rPr>
          <w:rFonts w:asciiTheme="minorHAnsi" w:hAnsiTheme="minorHAnsi"/>
          <w:b/>
          <w:sz w:val="26"/>
          <w:szCs w:val="26"/>
        </w:rPr>
      </w:pPr>
      <w:r w:rsidRPr="001C5BEF">
        <w:rPr>
          <w:rFonts w:asciiTheme="minorHAnsi" w:hAnsiTheme="minorHAnsi"/>
          <w:b/>
          <w:sz w:val="26"/>
          <w:szCs w:val="26"/>
        </w:rPr>
        <w:t xml:space="preserve">Social Inclusion and Community Activation Programme (SICAP) </w:t>
      </w:r>
    </w:p>
    <w:p w:rsidR="001C5BEF" w:rsidRPr="001C5BEF" w:rsidRDefault="001C5BEF" w:rsidP="009902B1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1C5BEF">
        <w:rPr>
          <w:rFonts w:asciiTheme="minorHAnsi" w:hAnsiTheme="minorHAnsi"/>
          <w:b/>
          <w:sz w:val="26"/>
          <w:szCs w:val="26"/>
        </w:rPr>
        <w:t>Employment Officer</w:t>
      </w:r>
      <w:r w:rsidR="00E70556">
        <w:rPr>
          <w:rFonts w:asciiTheme="minorHAnsi" w:hAnsiTheme="minorHAnsi" w:cs="Arial"/>
          <w:b/>
          <w:sz w:val="26"/>
          <w:szCs w:val="26"/>
        </w:rPr>
        <w:t xml:space="preserve">s (2 Posts </w:t>
      </w:r>
      <w:proofErr w:type="spellStart"/>
      <w:r w:rsidR="00E70556">
        <w:rPr>
          <w:rFonts w:asciiTheme="minorHAnsi" w:hAnsiTheme="minorHAnsi" w:cs="Arial"/>
          <w:b/>
          <w:sz w:val="26"/>
          <w:szCs w:val="26"/>
        </w:rPr>
        <w:t>Athlone</w:t>
      </w:r>
      <w:proofErr w:type="spellEnd"/>
      <w:r w:rsidR="00E70556">
        <w:rPr>
          <w:rFonts w:asciiTheme="minorHAnsi" w:hAnsiTheme="minorHAnsi" w:cs="Arial"/>
          <w:b/>
          <w:sz w:val="26"/>
          <w:szCs w:val="26"/>
        </w:rPr>
        <w:t xml:space="preserve"> &amp; Mullingar)</w:t>
      </w:r>
    </w:p>
    <w:p w:rsidR="005E1DDB" w:rsidRPr="001C5BEF" w:rsidRDefault="005E1DDB" w:rsidP="009902B1">
      <w:pPr>
        <w:jc w:val="center"/>
        <w:rPr>
          <w:rFonts w:asciiTheme="minorHAnsi" w:hAnsiTheme="minorHAnsi" w:cs="Arial"/>
          <w:b/>
          <w:bCs/>
          <w:sz w:val="28"/>
          <w:szCs w:val="28"/>
          <w:u w:val="single"/>
        </w:rPr>
      </w:pPr>
      <w:r w:rsidRPr="001C5BEF">
        <w:rPr>
          <w:rFonts w:asciiTheme="minorHAnsi" w:hAnsiTheme="minorHAnsi" w:cs="Arial"/>
          <w:b/>
          <w:sz w:val="28"/>
          <w:szCs w:val="28"/>
          <w:u w:val="single"/>
        </w:rPr>
        <w:t xml:space="preserve">Job </w:t>
      </w:r>
      <w:r w:rsidR="00602958" w:rsidRPr="001C5BEF">
        <w:rPr>
          <w:rFonts w:asciiTheme="minorHAnsi" w:hAnsiTheme="minorHAnsi" w:cs="Arial"/>
          <w:b/>
          <w:sz w:val="28"/>
          <w:szCs w:val="28"/>
          <w:u w:val="single"/>
        </w:rPr>
        <w:t>D</w:t>
      </w:r>
      <w:r w:rsidRPr="001C5BEF">
        <w:rPr>
          <w:rFonts w:asciiTheme="minorHAnsi" w:hAnsiTheme="minorHAnsi" w:cs="Arial"/>
          <w:b/>
          <w:sz w:val="28"/>
          <w:szCs w:val="28"/>
          <w:u w:val="single"/>
        </w:rPr>
        <w:t>escription</w:t>
      </w:r>
    </w:p>
    <w:p w:rsidR="00F54FD6" w:rsidRPr="00EF09AD" w:rsidRDefault="00F54FD6" w:rsidP="009902B1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F54FD6" w:rsidRPr="00EF09AD" w:rsidRDefault="00F54FD6" w:rsidP="009902B1">
      <w:pPr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The Employment officer</w:t>
      </w:r>
      <w:r w:rsidR="001439DB">
        <w:rPr>
          <w:rFonts w:asciiTheme="minorHAnsi" w:hAnsiTheme="minorHAnsi"/>
          <w:sz w:val="22"/>
          <w:szCs w:val="22"/>
        </w:rPr>
        <w:t>s</w:t>
      </w:r>
      <w:r w:rsidRPr="00EF09AD">
        <w:rPr>
          <w:rFonts w:asciiTheme="minorHAnsi" w:hAnsiTheme="minorHAnsi"/>
          <w:sz w:val="22"/>
          <w:szCs w:val="22"/>
        </w:rPr>
        <w:t xml:space="preserve"> will be required to work </w:t>
      </w:r>
      <w:r w:rsidR="001439DB" w:rsidRPr="00EF09AD">
        <w:rPr>
          <w:rFonts w:asciiTheme="minorHAnsi" w:hAnsiTheme="minorHAnsi"/>
          <w:sz w:val="22"/>
          <w:szCs w:val="22"/>
        </w:rPr>
        <w:t>as members</w:t>
      </w:r>
      <w:r w:rsidRPr="00EF09AD">
        <w:rPr>
          <w:rFonts w:asciiTheme="minorHAnsi" w:hAnsiTheme="minorHAnsi"/>
          <w:sz w:val="22"/>
          <w:szCs w:val="22"/>
        </w:rPr>
        <w:t xml:space="preserve"> of Westmeath Community Developments Services to the Unemployed Team providing a range of professional quality employability, labour market, educational and self-employment supports to SICAP target groups and job seekers located in </w:t>
      </w:r>
      <w:proofErr w:type="spellStart"/>
      <w:r w:rsidRPr="00EF09AD">
        <w:rPr>
          <w:rFonts w:asciiTheme="minorHAnsi" w:hAnsiTheme="minorHAnsi"/>
          <w:sz w:val="22"/>
          <w:szCs w:val="22"/>
        </w:rPr>
        <w:t>Athlone</w:t>
      </w:r>
      <w:proofErr w:type="spellEnd"/>
      <w:r w:rsidR="001439DB">
        <w:rPr>
          <w:rFonts w:asciiTheme="minorHAnsi" w:hAnsiTheme="minorHAnsi"/>
          <w:sz w:val="22"/>
          <w:szCs w:val="22"/>
        </w:rPr>
        <w:t xml:space="preserve"> and Mullingar with outreach delivery across the county.</w:t>
      </w:r>
      <w:r w:rsidRPr="00EF09AD">
        <w:rPr>
          <w:rFonts w:asciiTheme="minorHAnsi" w:hAnsiTheme="minorHAnsi"/>
          <w:sz w:val="22"/>
          <w:szCs w:val="22"/>
        </w:rPr>
        <w:t xml:space="preserve"> </w:t>
      </w:r>
    </w:p>
    <w:p w:rsidR="00F54FD6" w:rsidRPr="00EF09AD" w:rsidRDefault="00F54FD6" w:rsidP="009902B1">
      <w:pPr>
        <w:ind w:left="180"/>
        <w:jc w:val="both"/>
        <w:rPr>
          <w:rFonts w:asciiTheme="minorHAnsi" w:hAnsiTheme="minorHAnsi"/>
          <w:sz w:val="22"/>
          <w:szCs w:val="22"/>
        </w:rPr>
      </w:pPr>
    </w:p>
    <w:p w:rsidR="00F54FD6" w:rsidRPr="00EF09AD" w:rsidRDefault="00E62C7C" w:rsidP="009902B1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Requirements for the pos</w:t>
      </w:r>
      <w:r w:rsidR="00D44045">
        <w:rPr>
          <w:rFonts w:asciiTheme="minorHAnsi" w:hAnsiTheme="minorHAnsi"/>
          <w:b/>
          <w:sz w:val="22"/>
          <w:szCs w:val="22"/>
          <w:u w:val="single"/>
        </w:rPr>
        <w:t>ition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: </w:t>
      </w:r>
      <w:r w:rsidR="00F54FD6" w:rsidRPr="00EF09AD">
        <w:rPr>
          <w:rFonts w:asciiTheme="minorHAnsi" w:hAnsiTheme="minorHAnsi"/>
          <w:b/>
          <w:sz w:val="22"/>
          <w:szCs w:val="22"/>
          <w:u w:val="single"/>
        </w:rPr>
        <w:t>Person Specification</w:t>
      </w:r>
    </w:p>
    <w:p w:rsidR="00F54FD6" w:rsidRPr="00EF09AD" w:rsidRDefault="00F54FD6" w:rsidP="009902B1">
      <w:pPr>
        <w:numPr>
          <w:ilvl w:val="0"/>
          <w:numId w:val="11"/>
        </w:numPr>
        <w:tabs>
          <w:tab w:val="clear" w:pos="360"/>
          <w:tab w:val="num" w:pos="720"/>
        </w:tabs>
        <w:suppressAutoHyphens/>
        <w:ind w:left="720"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 w:cs="Arial"/>
          <w:sz w:val="22"/>
          <w:szCs w:val="22"/>
        </w:rPr>
        <w:t>The person recruited will have a Third Level or other professional qualification in Adult Education, Community Development</w:t>
      </w:r>
      <w:r w:rsidR="00967182" w:rsidRPr="00EF09AD">
        <w:rPr>
          <w:rFonts w:asciiTheme="minorHAnsi" w:hAnsiTheme="minorHAnsi" w:cs="Arial"/>
          <w:sz w:val="22"/>
          <w:szCs w:val="22"/>
        </w:rPr>
        <w:t xml:space="preserve">, </w:t>
      </w:r>
      <w:proofErr w:type="gramStart"/>
      <w:r w:rsidR="00967182" w:rsidRPr="00EF09AD">
        <w:rPr>
          <w:rFonts w:asciiTheme="minorHAnsi" w:hAnsiTheme="minorHAnsi" w:cs="Arial"/>
          <w:sz w:val="22"/>
          <w:szCs w:val="22"/>
        </w:rPr>
        <w:t>Education</w:t>
      </w:r>
      <w:proofErr w:type="gramEnd"/>
      <w:r w:rsidRPr="00EF09AD">
        <w:rPr>
          <w:rFonts w:asciiTheme="minorHAnsi" w:hAnsiTheme="minorHAnsi" w:cs="Arial"/>
          <w:sz w:val="22"/>
          <w:szCs w:val="22"/>
        </w:rPr>
        <w:t xml:space="preserve"> or a Social Science discipline </w:t>
      </w:r>
      <w:r w:rsidR="001439DB">
        <w:rPr>
          <w:rFonts w:asciiTheme="minorHAnsi" w:hAnsiTheme="minorHAnsi" w:cs="Arial"/>
          <w:sz w:val="22"/>
          <w:szCs w:val="22"/>
        </w:rPr>
        <w:t>or</w:t>
      </w:r>
      <w:r w:rsidRPr="00EF09AD">
        <w:rPr>
          <w:rFonts w:asciiTheme="minorHAnsi" w:hAnsiTheme="minorHAnsi" w:cs="Arial"/>
          <w:sz w:val="22"/>
          <w:szCs w:val="22"/>
        </w:rPr>
        <w:t xml:space="preserve"> at least 3 years work history</w:t>
      </w:r>
      <w:r w:rsidR="001439DB">
        <w:rPr>
          <w:rFonts w:asciiTheme="minorHAnsi" w:hAnsiTheme="minorHAnsi" w:cs="Arial"/>
          <w:sz w:val="22"/>
          <w:szCs w:val="22"/>
        </w:rPr>
        <w:t xml:space="preserve"> in a similar role</w:t>
      </w:r>
      <w:r w:rsidRPr="00EF09AD">
        <w:rPr>
          <w:rFonts w:asciiTheme="minorHAnsi" w:hAnsiTheme="minorHAnsi" w:cs="Arial"/>
          <w:sz w:val="22"/>
          <w:szCs w:val="22"/>
        </w:rPr>
        <w:t>.</w:t>
      </w:r>
    </w:p>
    <w:p w:rsidR="00F54FD6" w:rsidRPr="00EF09AD" w:rsidRDefault="00F54FD6" w:rsidP="009902B1">
      <w:pPr>
        <w:numPr>
          <w:ilvl w:val="0"/>
          <w:numId w:val="7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EF09AD">
        <w:rPr>
          <w:rFonts w:asciiTheme="minorHAnsi" w:hAnsiTheme="minorHAnsi" w:cs="Arial"/>
          <w:sz w:val="22"/>
          <w:szCs w:val="22"/>
        </w:rPr>
        <w:t xml:space="preserve">He/She will be a self-starter, can work independently, </w:t>
      </w:r>
      <w:r w:rsidR="00EF09AD" w:rsidRPr="00EF09AD">
        <w:rPr>
          <w:rFonts w:asciiTheme="minorHAnsi" w:hAnsiTheme="minorHAnsi" w:cs="Arial"/>
          <w:sz w:val="22"/>
          <w:szCs w:val="22"/>
        </w:rPr>
        <w:t>and be</w:t>
      </w:r>
      <w:r w:rsidRPr="00EF09AD">
        <w:rPr>
          <w:rFonts w:asciiTheme="minorHAnsi" w:hAnsiTheme="minorHAnsi" w:cs="Arial"/>
          <w:sz w:val="22"/>
          <w:szCs w:val="22"/>
        </w:rPr>
        <w:t xml:space="preserve"> motivated to work with a large caseload, be willing to work outside their normal practice, have experience of working with job seeke</w:t>
      </w:r>
      <w:r w:rsidR="00EF09AD">
        <w:rPr>
          <w:rFonts w:asciiTheme="minorHAnsi" w:hAnsiTheme="minorHAnsi" w:cs="Arial"/>
          <w:sz w:val="22"/>
          <w:szCs w:val="22"/>
        </w:rPr>
        <w:t>rs and employers.</w:t>
      </w:r>
      <w:r w:rsidRPr="00EF09AD">
        <w:rPr>
          <w:rFonts w:asciiTheme="minorHAnsi" w:hAnsiTheme="minorHAnsi" w:cs="Arial"/>
          <w:sz w:val="22"/>
          <w:szCs w:val="22"/>
        </w:rPr>
        <w:t xml:space="preserve"> </w:t>
      </w:r>
    </w:p>
    <w:p w:rsidR="00F54FD6" w:rsidRPr="00EF09AD" w:rsidRDefault="00F54FD6" w:rsidP="009902B1">
      <w:pPr>
        <w:numPr>
          <w:ilvl w:val="0"/>
          <w:numId w:val="7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EF09AD">
        <w:rPr>
          <w:rFonts w:asciiTheme="minorHAnsi" w:eastAsia="Wingdings-Regular" w:hAnsiTheme="minorHAnsi" w:cs="Arial"/>
          <w:sz w:val="22"/>
          <w:szCs w:val="22"/>
        </w:rPr>
        <w:t xml:space="preserve">He/She will be </w:t>
      </w:r>
      <w:r w:rsidRPr="00EF09AD">
        <w:rPr>
          <w:rFonts w:asciiTheme="minorHAnsi" w:hAnsiTheme="minorHAnsi" w:cs="Arial"/>
          <w:sz w:val="22"/>
          <w:szCs w:val="22"/>
        </w:rPr>
        <w:t xml:space="preserve">self-motivated and able to work independently, have good communication skills and a good understanding of the skills needed to work with job seekers, employers </w:t>
      </w:r>
      <w:r w:rsidRPr="00EF09AD">
        <w:rPr>
          <w:rFonts w:asciiTheme="minorHAnsi" w:hAnsiTheme="minorHAnsi"/>
          <w:sz w:val="22"/>
          <w:szCs w:val="22"/>
        </w:rPr>
        <w:t xml:space="preserve">and an understanding of the impact unemployment can have on individuals, families and communities. </w:t>
      </w:r>
    </w:p>
    <w:p w:rsidR="00F54FD6" w:rsidRPr="00EF09AD" w:rsidRDefault="00F54FD6" w:rsidP="009902B1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EF09AD">
        <w:rPr>
          <w:rFonts w:asciiTheme="minorHAnsi" w:eastAsia="Wingdings-Regular" w:hAnsiTheme="minorHAnsi" w:cs="Arial"/>
          <w:sz w:val="22"/>
          <w:szCs w:val="22"/>
        </w:rPr>
        <w:t>He/She will be expected to</w:t>
      </w:r>
      <w:r w:rsidRPr="00EF09AD">
        <w:rPr>
          <w:rFonts w:asciiTheme="minorHAnsi" w:hAnsiTheme="minorHAnsi" w:cs="Arial"/>
          <w:sz w:val="22"/>
          <w:szCs w:val="22"/>
        </w:rPr>
        <w:t xml:space="preserve"> have:</w:t>
      </w:r>
    </w:p>
    <w:p w:rsidR="00EF782B" w:rsidRPr="00EF09AD" w:rsidRDefault="00F54FD6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EF09AD">
        <w:rPr>
          <w:rFonts w:asciiTheme="minorHAnsi" w:eastAsia="Wingdings-Regular" w:hAnsiTheme="minorHAnsi" w:cs="Arial"/>
        </w:rPr>
        <w:t>An</w:t>
      </w:r>
      <w:r w:rsidRPr="00EF09AD">
        <w:rPr>
          <w:rFonts w:asciiTheme="minorHAnsi" w:hAnsiTheme="minorHAnsi" w:cs="Arial"/>
        </w:rPr>
        <w:t xml:space="preserve"> understanding and knowledge of the rights and entitlements </w:t>
      </w:r>
      <w:r w:rsidR="00EF782B" w:rsidRPr="00EF09AD">
        <w:rPr>
          <w:rFonts w:asciiTheme="minorHAnsi" w:hAnsiTheme="minorHAnsi" w:cs="Arial"/>
        </w:rPr>
        <w:t>of</w:t>
      </w:r>
      <w:r w:rsidRPr="00EF09AD">
        <w:rPr>
          <w:rFonts w:asciiTheme="minorHAnsi" w:hAnsiTheme="minorHAnsi" w:cs="Arial"/>
        </w:rPr>
        <w:t xml:space="preserve"> job seekers an</w:t>
      </w:r>
      <w:r w:rsidR="00BA6D5D" w:rsidRPr="00EF09AD">
        <w:rPr>
          <w:rFonts w:asciiTheme="minorHAnsi" w:hAnsiTheme="minorHAnsi" w:cs="Arial"/>
        </w:rPr>
        <w:t>d employers regarding training, education</w:t>
      </w:r>
      <w:r w:rsidRPr="00EF09AD">
        <w:rPr>
          <w:rFonts w:asciiTheme="minorHAnsi" w:hAnsiTheme="minorHAnsi" w:cs="Arial"/>
        </w:rPr>
        <w:t xml:space="preserve">, labour activation supports, employment and self-employment supports.  </w:t>
      </w:r>
    </w:p>
    <w:p w:rsidR="00EF782B" w:rsidRPr="00EF09AD" w:rsidRDefault="00EF782B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EF09AD">
        <w:rPr>
          <w:rFonts w:asciiTheme="minorHAnsi" w:hAnsiTheme="minorHAnsi"/>
        </w:rPr>
        <w:t xml:space="preserve">The post requires an in-depth knowledge and a clear understanding of the services provided under SICAP for job seekers and target groups.  </w:t>
      </w:r>
    </w:p>
    <w:p w:rsidR="00EF782B" w:rsidRPr="00EF09AD" w:rsidRDefault="00EF782B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EF09AD">
        <w:rPr>
          <w:rFonts w:asciiTheme="minorHAnsi" w:hAnsiTheme="minorHAnsi"/>
        </w:rPr>
        <w:t xml:space="preserve">Must have extensive experience delivering training and working with both job seekers and employers.  </w:t>
      </w:r>
    </w:p>
    <w:p w:rsidR="00F54FD6" w:rsidRPr="00EF09AD" w:rsidRDefault="00EF782B" w:rsidP="009902B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Arial"/>
        </w:rPr>
      </w:pPr>
      <w:r w:rsidRPr="00EF09AD">
        <w:rPr>
          <w:rFonts w:asciiTheme="minorHAnsi" w:hAnsiTheme="minorHAnsi" w:cs="Arial"/>
        </w:rPr>
        <w:t>Ability</w:t>
      </w:r>
      <w:r w:rsidR="00F54FD6" w:rsidRPr="00EF09AD">
        <w:rPr>
          <w:rFonts w:asciiTheme="minorHAnsi" w:hAnsiTheme="minorHAnsi" w:cs="Arial"/>
        </w:rPr>
        <w:t xml:space="preserve"> to work within strict administration systems and a working knowledge of Microsoft applications.</w:t>
      </w:r>
    </w:p>
    <w:p w:rsidR="00EF782B" w:rsidRPr="00EF09AD" w:rsidRDefault="00F54FD6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EF09AD">
        <w:rPr>
          <w:rFonts w:asciiTheme="minorHAnsi" w:hAnsiTheme="minorHAnsi" w:cs="Arial"/>
        </w:rPr>
        <w:t xml:space="preserve">Strong inter-personal communication skills and an understanding, respect and empathy for the needs of </w:t>
      </w:r>
      <w:r w:rsidR="00BA6D5D" w:rsidRPr="00EF09AD">
        <w:rPr>
          <w:rFonts w:asciiTheme="minorHAnsi" w:hAnsiTheme="minorHAnsi" w:cs="Arial"/>
        </w:rPr>
        <w:t>job seekers</w:t>
      </w:r>
    </w:p>
    <w:p w:rsidR="00EF09AD" w:rsidRDefault="00EF782B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 w:rsidRPr="00EF09AD">
        <w:rPr>
          <w:rFonts w:asciiTheme="minorHAnsi" w:hAnsiTheme="minorHAnsi"/>
        </w:rPr>
        <w:t>Must have excellent organisational skills, planning skills, ability to organise workloads, work to deadlines</w:t>
      </w:r>
      <w:r w:rsidR="00EF09AD">
        <w:rPr>
          <w:rFonts w:asciiTheme="minorHAnsi" w:hAnsiTheme="minorHAnsi"/>
        </w:rPr>
        <w:t>.</w:t>
      </w:r>
    </w:p>
    <w:p w:rsidR="00EF782B" w:rsidRDefault="00EF09AD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Ability to play a number of roles:  facilitator, information </w:t>
      </w:r>
      <w:r w:rsidR="00C74BF9">
        <w:rPr>
          <w:rFonts w:asciiTheme="minorHAnsi" w:hAnsiTheme="minorHAnsi"/>
        </w:rPr>
        <w:t xml:space="preserve">provider, trainer, administrator, mentor, networker, career guidance officer. </w:t>
      </w:r>
    </w:p>
    <w:p w:rsidR="00B9478F" w:rsidRDefault="00B9478F" w:rsidP="009902B1">
      <w:pPr>
        <w:pStyle w:val="ListParagraph"/>
        <w:numPr>
          <w:ilvl w:val="0"/>
          <w:numId w:val="10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Experience and knowledge of National Public Procurement Process desirable. </w:t>
      </w:r>
    </w:p>
    <w:p w:rsidR="00F54FD6" w:rsidRPr="00EF09AD" w:rsidRDefault="00EF782B" w:rsidP="009902B1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EF09AD">
        <w:rPr>
          <w:rFonts w:asciiTheme="minorHAnsi" w:hAnsiTheme="minorHAnsi"/>
          <w:b/>
          <w:sz w:val="22"/>
          <w:szCs w:val="22"/>
        </w:rPr>
        <w:t>Employment Officer Activities:</w:t>
      </w:r>
    </w:p>
    <w:p w:rsidR="00EF782B" w:rsidRPr="00EF09AD" w:rsidRDefault="00EF782B" w:rsidP="009902B1">
      <w:p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The</w:t>
      </w:r>
      <w:r w:rsidR="00F54FD6" w:rsidRPr="00EF09AD">
        <w:rPr>
          <w:rFonts w:asciiTheme="minorHAnsi" w:hAnsiTheme="minorHAnsi"/>
          <w:sz w:val="22"/>
          <w:szCs w:val="22"/>
        </w:rPr>
        <w:t xml:space="preserve"> candidate will be required to</w:t>
      </w:r>
      <w:r w:rsidRPr="00EF09AD">
        <w:rPr>
          <w:rFonts w:asciiTheme="minorHAnsi" w:hAnsiTheme="minorHAnsi"/>
          <w:sz w:val="22"/>
          <w:szCs w:val="22"/>
        </w:rPr>
        <w:t xml:space="preserve">: </w:t>
      </w:r>
    </w:p>
    <w:p w:rsidR="00F54FD6" w:rsidRPr="00EF09AD" w:rsidRDefault="00F54FD6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 xml:space="preserve"> </w:t>
      </w:r>
      <w:r w:rsidR="00EF782B" w:rsidRPr="00EF09AD">
        <w:rPr>
          <w:rFonts w:asciiTheme="minorHAnsi" w:hAnsiTheme="minorHAnsi"/>
          <w:sz w:val="22"/>
          <w:szCs w:val="22"/>
        </w:rPr>
        <w:t>Liaise</w:t>
      </w:r>
      <w:r w:rsidRPr="00EF09AD">
        <w:rPr>
          <w:rFonts w:asciiTheme="minorHAnsi" w:hAnsiTheme="minorHAnsi"/>
          <w:sz w:val="22"/>
          <w:szCs w:val="22"/>
        </w:rPr>
        <w:t xml:space="preserve"> and build networks with service users, community groups, local employers, government agencies</w:t>
      </w:r>
      <w:r w:rsidR="009902B1" w:rsidRPr="00EF09AD">
        <w:rPr>
          <w:rFonts w:asciiTheme="minorHAnsi" w:hAnsiTheme="minorHAnsi"/>
          <w:sz w:val="22"/>
          <w:szCs w:val="22"/>
        </w:rPr>
        <w:t>, DSP, ETB, Intreo</w:t>
      </w:r>
      <w:r w:rsidRPr="00EF09AD">
        <w:rPr>
          <w:rFonts w:asciiTheme="minorHAnsi" w:hAnsiTheme="minorHAnsi"/>
          <w:sz w:val="22"/>
          <w:szCs w:val="22"/>
        </w:rPr>
        <w:t xml:space="preserve"> and local structures such as RAPID &amp; PPN. </w:t>
      </w:r>
    </w:p>
    <w:p w:rsidR="00F54FD6" w:rsidRPr="00EF09AD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E</w:t>
      </w:r>
      <w:r w:rsidR="00F54FD6" w:rsidRPr="00EF09AD">
        <w:rPr>
          <w:rFonts w:asciiTheme="minorHAnsi" w:hAnsiTheme="minorHAnsi"/>
          <w:sz w:val="22"/>
          <w:szCs w:val="22"/>
        </w:rPr>
        <w:t>ngage with employers, carry out research, assess their recruitment/training needs and encourage them to avail of SICAP employer supports, recruiting from SICAP clients skills database</w:t>
      </w:r>
    </w:p>
    <w:p w:rsidR="00F54FD6" w:rsidRPr="00EF09AD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 xml:space="preserve">Carry out extensive career planning with clients, </w:t>
      </w:r>
      <w:r w:rsidR="00F54FD6" w:rsidRPr="00EF09AD">
        <w:rPr>
          <w:rFonts w:asciiTheme="minorHAnsi" w:hAnsiTheme="minorHAnsi"/>
          <w:sz w:val="22"/>
          <w:szCs w:val="22"/>
        </w:rPr>
        <w:t xml:space="preserve">motivating clients, identifying and understanding their needs, connecting with clients to confidently and sensitively encourage long term unemployed individuals towards training, education, employment and self-employment opportunities. </w:t>
      </w:r>
    </w:p>
    <w:p w:rsidR="00F54FD6" w:rsidRPr="00EF09AD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lastRenderedPageBreak/>
        <w:t>W</w:t>
      </w:r>
      <w:r w:rsidR="00F54FD6" w:rsidRPr="00EF09AD">
        <w:rPr>
          <w:rFonts w:asciiTheme="minorHAnsi" w:hAnsiTheme="minorHAnsi"/>
          <w:sz w:val="22"/>
          <w:szCs w:val="22"/>
        </w:rPr>
        <w:t>orking with a diverse range of clients, effectively and confidently manag</w:t>
      </w:r>
      <w:r w:rsidRPr="00EF09AD">
        <w:rPr>
          <w:rFonts w:asciiTheme="minorHAnsi" w:hAnsiTheme="minorHAnsi"/>
          <w:sz w:val="22"/>
          <w:szCs w:val="22"/>
        </w:rPr>
        <w:t>ing</w:t>
      </w:r>
      <w:r w:rsidR="00F54FD6" w:rsidRPr="00EF09AD">
        <w:rPr>
          <w:rFonts w:asciiTheme="minorHAnsi" w:hAnsiTheme="minorHAnsi"/>
          <w:sz w:val="22"/>
          <w:szCs w:val="22"/>
        </w:rPr>
        <w:t xml:space="preserve"> a large caseload taking responsibility for achieving SICAP outcomes.</w:t>
      </w:r>
    </w:p>
    <w:p w:rsidR="00F54FD6" w:rsidRPr="00EF09AD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Deliver quality</w:t>
      </w:r>
      <w:r w:rsidR="00F54FD6" w:rsidRPr="00EF09AD">
        <w:rPr>
          <w:rFonts w:asciiTheme="minorHAnsi" w:hAnsiTheme="minorHAnsi"/>
          <w:sz w:val="22"/>
          <w:szCs w:val="22"/>
        </w:rPr>
        <w:t xml:space="preserve"> employability skills training on a one to one and group basis.</w:t>
      </w:r>
    </w:p>
    <w:p w:rsidR="00F54FD6" w:rsidRPr="00EF09AD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E</w:t>
      </w:r>
      <w:r w:rsidR="00F54FD6" w:rsidRPr="00EF09AD">
        <w:rPr>
          <w:rFonts w:asciiTheme="minorHAnsi" w:hAnsiTheme="minorHAnsi"/>
          <w:sz w:val="22"/>
          <w:szCs w:val="22"/>
        </w:rPr>
        <w:t xml:space="preserve">ffectively carry out job readiness assessments, skills/training audits, career planning and personal action plans with clients </w:t>
      </w:r>
    </w:p>
    <w:p w:rsidR="00B9478F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C</w:t>
      </w:r>
      <w:r w:rsidR="00F54FD6" w:rsidRPr="00EF09AD">
        <w:rPr>
          <w:rFonts w:asciiTheme="minorHAnsi" w:hAnsiTheme="minorHAnsi"/>
          <w:sz w:val="22"/>
          <w:szCs w:val="22"/>
        </w:rPr>
        <w:t xml:space="preserve">reate professional quality CV’s, complete job applications on behalf of clients </w:t>
      </w:r>
      <w:r w:rsidR="00B9478F" w:rsidRPr="00EF09AD">
        <w:rPr>
          <w:rFonts w:asciiTheme="minorHAnsi" w:hAnsiTheme="minorHAnsi"/>
          <w:sz w:val="22"/>
          <w:szCs w:val="22"/>
        </w:rPr>
        <w:t>prepar</w:t>
      </w:r>
      <w:r w:rsidR="00B9478F">
        <w:rPr>
          <w:rFonts w:asciiTheme="minorHAnsi" w:hAnsiTheme="minorHAnsi"/>
          <w:sz w:val="22"/>
          <w:szCs w:val="22"/>
        </w:rPr>
        <w:t xml:space="preserve">ing </w:t>
      </w:r>
      <w:r w:rsidR="00B9478F" w:rsidRPr="00EF09AD">
        <w:rPr>
          <w:rFonts w:asciiTheme="minorHAnsi" w:hAnsiTheme="minorHAnsi"/>
          <w:sz w:val="22"/>
          <w:szCs w:val="22"/>
        </w:rPr>
        <w:t>them</w:t>
      </w:r>
      <w:r w:rsidR="00F54FD6" w:rsidRPr="00EF09AD">
        <w:rPr>
          <w:rFonts w:asciiTheme="minorHAnsi" w:hAnsiTheme="minorHAnsi"/>
          <w:sz w:val="22"/>
          <w:szCs w:val="22"/>
        </w:rPr>
        <w:t xml:space="preserve"> for interview. </w:t>
      </w:r>
    </w:p>
    <w:p w:rsidR="00F54FD6" w:rsidRPr="00EF09AD" w:rsidRDefault="00EF782B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 xml:space="preserve">Working long term with clients providing after care support upon entering employment and self-employment. </w:t>
      </w:r>
      <w:r w:rsidR="00F54FD6" w:rsidRPr="00EF09AD">
        <w:rPr>
          <w:rFonts w:asciiTheme="minorHAnsi" w:hAnsiTheme="minorHAnsi"/>
          <w:sz w:val="22"/>
          <w:szCs w:val="22"/>
        </w:rPr>
        <w:t xml:space="preserve"> </w:t>
      </w:r>
    </w:p>
    <w:p w:rsidR="00F54FD6" w:rsidRPr="00EF09AD" w:rsidRDefault="00ED56D0" w:rsidP="009902B1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 xml:space="preserve">Support </w:t>
      </w:r>
      <w:r w:rsidR="00F54FD6" w:rsidRPr="00EF09AD">
        <w:rPr>
          <w:rFonts w:asciiTheme="minorHAnsi" w:hAnsiTheme="minorHAnsi"/>
          <w:sz w:val="22"/>
          <w:szCs w:val="22"/>
        </w:rPr>
        <w:t xml:space="preserve">clients considering self-employment with pre-enterprise supports such as business appraisal, BTWEA applications and business mentoring. </w:t>
      </w:r>
      <w:r w:rsidRPr="00EF09AD">
        <w:rPr>
          <w:rFonts w:asciiTheme="minorHAnsi" w:hAnsiTheme="minorHAnsi"/>
          <w:sz w:val="22"/>
          <w:szCs w:val="22"/>
        </w:rPr>
        <w:t xml:space="preserve">Providing information, sourcing training/education relevant to their needs. </w:t>
      </w:r>
    </w:p>
    <w:p w:rsidR="00F54FD6" w:rsidRPr="00EF09AD" w:rsidRDefault="00ED56D0" w:rsidP="00967182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I</w:t>
      </w:r>
      <w:r w:rsidR="00F54FD6" w:rsidRPr="00EF09AD">
        <w:rPr>
          <w:rFonts w:asciiTheme="minorHAnsi" w:hAnsiTheme="minorHAnsi"/>
          <w:sz w:val="22"/>
          <w:szCs w:val="22"/>
        </w:rPr>
        <w:t>dentify specific</w:t>
      </w:r>
      <w:r w:rsidRPr="00EF09AD">
        <w:rPr>
          <w:rFonts w:asciiTheme="minorHAnsi" w:hAnsiTheme="minorHAnsi"/>
          <w:sz w:val="22"/>
          <w:szCs w:val="22"/>
        </w:rPr>
        <w:t xml:space="preserve"> skills</w:t>
      </w:r>
      <w:r w:rsidR="00F54FD6" w:rsidRPr="00EF09AD">
        <w:rPr>
          <w:rFonts w:asciiTheme="minorHAnsi" w:hAnsiTheme="minorHAnsi"/>
          <w:sz w:val="22"/>
          <w:szCs w:val="22"/>
        </w:rPr>
        <w:t xml:space="preserve"> training gaps in local service provision</w:t>
      </w:r>
      <w:r w:rsidRPr="00EF09AD">
        <w:rPr>
          <w:rFonts w:asciiTheme="minorHAnsi" w:hAnsiTheme="minorHAnsi"/>
          <w:sz w:val="22"/>
          <w:szCs w:val="22"/>
        </w:rPr>
        <w:t xml:space="preserve">; designing, planning, coordinating, tendering, delivering and evaluating courses whilst promoting and recruiting </w:t>
      </w:r>
      <w:r w:rsidR="00F54FD6" w:rsidRPr="00EF09AD">
        <w:rPr>
          <w:rFonts w:asciiTheme="minorHAnsi" w:hAnsiTheme="minorHAnsi"/>
          <w:sz w:val="22"/>
          <w:szCs w:val="22"/>
        </w:rPr>
        <w:t xml:space="preserve">job seekers to participate on </w:t>
      </w:r>
      <w:r w:rsidRPr="00EF09AD">
        <w:rPr>
          <w:rFonts w:asciiTheme="minorHAnsi" w:hAnsiTheme="minorHAnsi"/>
          <w:sz w:val="22"/>
          <w:szCs w:val="22"/>
        </w:rPr>
        <w:t xml:space="preserve">SICAP </w:t>
      </w:r>
      <w:r w:rsidR="00F54FD6" w:rsidRPr="00EF09AD">
        <w:rPr>
          <w:rFonts w:asciiTheme="minorHAnsi" w:hAnsiTheme="minorHAnsi"/>
          <w:sz w:val="22"/>
          <w:szCs w:val="22"/>
        </w:rPr>
        <w:t xml:space="preserve">specific skills training </w:t>
      </w:r>
      <w:r w:rsidRPr="00EF09AD">
        <w:rPr>
          <w:rFonts w:asciiTheme="minorHAnsi" w:hAnsiTheme="minorHAnsi"/>
          <w:sz w:val="22"/>
          <w:szCs w:val="22"/>
        </w:rPr>
        <w:t>courses</w:t>
      </w:r>
    </w:p>
    <w:p w:rsidR="00F54FD6" w:rsidRPr="00EF09AD" w:rsidRDefault="009902B1" w:rsidP="00967182">
      <w:pPr>
        <w:numPr>
          <w:ilvl w:val="0"/>
          <w:numId w:val="1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sz w:val="22"/>
          <w:szCs w:val="22"/>
        </w:rPr>
        <w:t>Promote and market SICAP services with clients, communities, employers and local networks and service providers</w:t>
      </w:r>
    </w:p>
    <w:p w:rsidR="00843FCD" w:rsidRDefault="00843FCD" w:rsidP="00967182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</w:rPr>
      </w:pPr>
      <w:r w:rsidRPr="00EF09AD">
        <w:rPr>
          <w:rFonts w:asciiTheme="minorHAnsi" w:hAnsiTheme="minorHAnsi"/>
        </w:rPr>
        <w:t>Administrative function including, m</w:t>
      </w:r>
      <w:r w:rsidR="009902B1" w:rsidRPr="00EF09AD">
        <w:rPr>
          <w:rFonts w:asciiTheme="minorHAnsi" w:hAnsiTheme="minorHAnsi"/>
        </w:rPr>
        <w:t xml:space="preserve">aintain </w:t>
      </w:r>
      <w:r w:rsidRPr="00EF09AD">
        <w:rPr>
          <w:rFonts w:asciiTheme="minorHAnsi" w:hAnsiTheme="minorHAnsi"/>
        </w:rPr>
        <w:t xml:space="preserve">and manage </w:t>
      </w:r>
      <w:r w:rsidR="009902B1" w:rsidRPr="00EF09AD">
        <w:rPr>
          <w:rFonts w:asciiTheme="minorHAnsi" w:hAnsiTheme="minorHAnsi"/>
        </w:rPr>
        <w:t>client files</w:t>
      </w:r>
      <w:r w:rsidRPr="00EF09AD">
        <w:rPr>
          <w:rFonts w:asciiTheme="minorHAnsi" w:hAnsiTheme="minorHAnsi"/>
        </w:rPr>
        <w:t xml:space="preserve"> and all </w:t>
      </w:r>
      <w:r w:rsidR="00B9478F">
        <w:rPr>
          <w:rFonts w:asciiTheme="minorHAnsi" w:hAnsiTheme="minorHAnsi"/>
        </w:rPr>
        <w:t xml:space="preserve">SICAP </w:t>
      </w:r>
      <w:r w:rsidRPr="00EF09AD">
        <w:rPr>
          <w:rFonts w:asciiTheme="minorHAnsi" w:hAnsiTheme="minorHAnsi"/>
        </w:rPr>
        <w:t xml:space="preserve">related documentation; </w:t>
      </w:r>
      <w:r w:rsidR="009902B1" w:rsidRPr="00EF09AD">
        <w:rPr>
          <w:rFonts w:asciiTheme="minorHAnsi" w:hAnsiTheme="minorHAnsi"/>
        </w:rPr>
        <w:t>personal actions plans</w:t>
      </w:r>
      <w:r w:rsidRPr="00EF09AD">
        <w:rPr>
          <w:rFonts w:asciiTheme="minorHAnsi" w:hAnsiTheme="minorHAnsi"/>
        </w:rPr>
        <w:t>,</w:t>
      </w:r>
      <w:r w:rsidR="00B9478F">
        <w:rPr>
          <w:rFonts w:asciiTheme="minorHAnsi" w:hAnsiTheme="minorHAnsi"/>
        </w:rPr>
        <w:t xml:space="preserve"> CV’s, job applications, </w:t>
      </w:r>
      <w:r w:rsidRPr="00EF09AD">
        <w:rPr>
          <w:rFonts w:asciiTheme="minorHAnsi" w:hAnsiTheme="minorHAnsi"/>
        </w:rPr>
        <w:t xml:space="preserve"> supports received</w:t>
      </w:r>
      <w:r w:rsidR="00B9478F">
        <w:rPr>
          <w:rFonts w:asciiTheme="minorHAnsi" w:hAnsiTheme="minorHAnsi"/>
        </w:rPr>
        <w:t>, training records, data protection forms, evidence of qualifications and accreditation secured</w:t>
      </w:r>
    </w:p>
    <w:p w:rsidR="001C5BEF" w:rsidRPr="001C5BEF" w:rsidRDefault="00843FCD" w:rsidP="009902B1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ind w:left="1080" w:right="4"/>
        <w:jc w:val="both"/>
        <w:rPr>
          <w:rFonts w:asciiTheme="minorHAnsi" w:hAnsiTheme="minorHAnsi" w:cs="ArialMT"/>
        </w:rPr>
      </w:pPr>
      <w:r w:rsidRPr="001C5BEF">
        <w:rPr>
          <w:rFonts w:asciiTheme="minorHAnsi" w:hAnsiTheme="minorHAnsi"/>
        </w:rPr>
        <w:t>Record and report on</w:t>
      </w:r>
      <w:r w:rsidR="009902B1" w:rsidRPr="001C5BEF">
        <w:rPr>
          <w:rFonts w:asciiTheme="minorHAnsi" w:hAnsiTheme="minorHAnsi"/>
        </w:rPr>
        <w:t xml:space="preserve"> </w:t>
      </w:r>
      <w:r w:rsidRPr="001C5BEF">
        <w:rPr>
          <w:rFonts w:asciiTheme="minorHAnsi" w:hAnsiTheme="minorHAnsi"/>
        </w:rPr>
        <w:t>client/</w:t>
      </w:r>
      <w:r w:rsidR="009902B1" w:rsidRPr="001C5BEF">
        <w:rPr>
          <w:rFonts w:asciiTheme="minorHAnsi" w:hAnsiTheme="minorHAnsi"/>
        </w:rPr>
        <w:t>caseload</w:t>
      </w:r>
      <w:r w:rsidRPr="001C5BEF">
        <w:rPr>
          <w:rFonts w:asciiTheme="minorHAnsi" w:hAnsiTheme="minorHAnsi"/>
        </w:rPr>
        <w:t xml:space="preserve"> activities and outputs on a strict recording system (IRIS) in a sensitive and confidential manner. </w:t>
      </w:r>
    </w:p>
    <w:p w:rsidR="00EF782B" w:rsidRPr="001C5BEF" w:rsidRDefault="00EF782B" w:rsidP="001C5BEF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ind w:right="4"/>
        <w:jc w:val="both"/>
        <w:rPr>
          <w:rFonts w:asciiTheme="minorHAnsi" w:hAnsiTheme="minorHAnsi" w:cs="ArialMT"/>
        </w:rPr>
      </w:pPr>
      <w:r w:rsidRPr="001C5BEF">
        <w:rPr>
          <w:rFonts w:asciiTheme="minorHAnsi" w:hAnsiTheme="minorHAnsi" w:cs="ArialMT"/>
        </w:rPr>
        <w:t>He/She must have a current</w:t>
      </w:r>
      <w:r w:rsidR="00967182" w:rsidRPr="001C5BEF">
        <w:rPr>
          <w:rFonts w:asciiTheme="minorHAnsi" w:hAnsiTheme="minorHAnsi" w:cs="ArialMT"/>
        </w:rPr>
        <w:t xml:space="preserve"> full</w:t>
      </w:r>
      <w:r w:rsidRPr="001C5BEF">
        <w:rPr>
          <w:rFonts w:asciiTheme="minorHAnsi" w:hAnsiTheme="minorHAnsi" w:cs="ArialMT"/>
        </w:rPr>
        <w:t xml:space="preserve"> </w:t>
      </w:r>
      <w:r w:rsidR="00967182" w:rsidRPr="001C5BEF">
        <w:rPr>
          <w:rFonts w:asciiTheme="minorHAnsi" w:hAnsiTheme="minorHAnsi" w:cs="ArialMT"/>
        </w:rPr>
        <w:t>driver’s</w:t>
      </w:r>
      <w:r w:rsidRPr="001C5BEF">
        <w:rPr>
          <w:rFonts w:asciiTheme="minorHAnsi" w:hAnsiTheme="minorHAnsi" w:cs="ArialMT"/>
        </w:rPr>
        <w:t xml:space="preserve"> license and own means of transport.</w:t>
      </w:r>
    </w:p>
    <w:p w:rsidR="00942910" w:rsidRPr="00EF09AD" w:rsidRDefault="00942910" w:rsidP="009902B1">
      <w:pPr>
        <w:numPr>
          <w:ilvl w:val="12"/>
          <w:numId w:val="0"/>
        </w:numPr>
        <w:jc w:val="both"/>
        <w:rPr>
          <w:rFonts w:asciiTheme="minorHAnsi" w:hAnsiTheme="minorHAnsi" w:cs="Arial"/>
          <w:b/>
          <w:sz w:val="22"/>
          <w:szCs w:val="22"/>
        </w:rPr>
      </w:pPr>
      <w:r w:rsidRPr="00EF09AD">
        <w:rPr>
          <w:rFonts w:asciiTheme="minorHAnsi" w:hAnsiTheme="minorHAnsi" w:cs="Arial"/>
          <w:b/>
          <w:sz w:val="22"/>
          <w:szCs w:val="22"/>
        </w:rPr>
        <w:t xml:space="preserve">Terms </w:t>
      </w:r>
      <w:r w:rsidR="004A1476" w:rsidRPr="00EF09AD">
        <w:rPr>
          <w:rFonts w:asciiTheme="minorHAnsi" w:hAnsiTheme="minorHAnsi" w:cs="Arial"/>
          <w:b/>
          <w:sz w:val="22"/>
          <w:szCs w:val="22"/>
        </w:rPr>
        <w:t>of</w:t>
      </w:r>
      <w:r w:rsidRPr="00EF09AD">
        <w:rPr>
          <w:rFonts w:asciiTheme="minorHAnsi" w:hAnsiTheme="minorHAnsi" w:cs="Arial"/>
          <w:b/>
          <w:sz w:val="22"/>
          <w:szCs w:val="22"/>
        </w:rPr>
        <w:t xml:space="preserve"> Appointment</w:t>
      </w:r>
    </w:p>
    <w:p w:rsidR="00942910" w:rsidRPr="004039A6" w:rsidRDefault="00942910" w:rsidP="004039A6">
      <w:pPr>
        <w:pStyle w:val="ListParagraph"/>
        <w:numPr>
          <w:ilvl w:val="0"/>
          <w:numId w:val="16"/>
        </w:numPr>
        <w:spacing w:before="120"/>
        <w:jc w:val="both"/>
        <w:rPr>
          <w:rFonts w:asciiTheme="minorHAnsi" w:hAnsiTheme="minorHAnsi" w:cs="Arial"/>
        </w:rPr>
      </w:pPr>
      <w:r w:rsidRPr="004039A6">
        <w:rPr>
          <w:rFonts w:asciiTheme="minorHAnsi" w:hAnsiTheme="minorHAnsi" w:cs="Arial"/>
        </w:rPr>
        <w:t xml:space="preserve">The appointment will be </w:t>
      </w:r>
      <w:r w:rsidR="004A1111" w:rsidRPr="004039A6">
        <w:rPr>
          <w:rFonts w:asciiTheme="minorHAnsi" w:hAnsiTheme="minorHAnsi" w:cs="Arial"/>
        </w:rPr>
        <w:t xml:space="preserve">on </w:t>
      </w:r>
      <w:r w:rsidRPr="004039A6">
        <w:rPr>
          <w:rFonts w:asciiTheme="minorHAnsi" w:hAnsiTheme="minorHAnsi" w:cs="Arial"/>
        </w:rPr>
        <w:t xml:space="preserve">a </w:t>
      </w:r>
      <w:r w:rsidR="004A1111" w:rsidRPr="004039A6">
        <w:rPr>
          <w:rFonts w:asciiTheme="minorHAnsi" w:hAnsiTheme="minorHAnsi" w:cs="Arial"/>
        </w:rPr>
        <w:t>Fixed Term Contract for a</w:t>
      </w:r>
      <w:r w:rsidR="00E40329" w:rsidRPr="004039A6">
        <w:rPr>
          <w:rFonts w:asciiTheme="minorHAnsi" w:hAnsiTheme="minorHAnsi" w:cs="Arial"/>
        </w:rPr>
        <w:t>n initial</w:t>
      </w:r>
      <w:r w:rsidRPr="004039A6">
        <w:rPr>
          <w:rFonts w:asciiTheme="minorHAnsi" w:hAnsiTheme="minorHAnsi" w:cs="Arial"/>
        </w:rPr>
        <w:t xml:space="preserve"> period of </w:t>
      </w:r>
      <w:r w:rsidR="00F54FD6" w:rsidRPr="004039A6">
        <w:rPr>
          <w:rFonts w:asciiTheme="minorHAnsi" w:hAnsiTheme="minorHAnsi" w:cs="Arial"/>
        </w:rPr>
        <w:t>6 months</w:t>
      </w:r>
      <w:r w:rsidRPr="004039A6">
        <w:rPr>
          <w:rFonts w:asciiTheme="minorHAnsi" w:hAnsiTheme="minorHAnsi" w:cs="Arial"/>
        </w:rPr>
        <w:t xml:space="preserve"> including an initial probationary period of three months. </w:t>
      </w:r>
      <w:r w:rsidR="00843FCD" w:rsidRPr="004039A6">
        <w:rPr>
          <w:rFonts w:asciiTheme="minorHAnsi" w:hAnsiTheme="minorHAnsi" w:cs="Arial"/>
        </w:rPr>
        <w:t xml:space="preserve">Contract </w:t>
      </w:r>
      <w:r w:rsidR="00BE0488">
        <w:rPr>
          <w:rFonts w:asciiTheme="minorHAnsi" w:hAnsiTheme="minorHAnsi" w:cs="Arial"/>
        </w:rPr>
        <w:t xml:space="preserve">renewable 2018 </w:t>
      </w:r>
      <w:r w:rsidR="00843FCD" w:rsidRPr="004039A6">
        <w:rPr>
          <w:rFonts w:asciiTheme="minorHAnsi" w:hAnsiTheme="minorHAnsi" w:cs="Arial"/>
        </w:rPr>
        <w:t xml:space="preserve">subject to continued provision of SICAP funding. </w:t>
      </w:r>
    </w:p>
    <w:p w:rsidR="00942910" w:rsidRPr="004039A6" w:rsidRDefault="00942910" w:rsidP="004039A6">
      <w:pPr>
        <w:pStyle w:val="ListParagraph"/>
        <w:numPr>
          <w:ilvl w:val="0"/>
          <w:numId w:val="16"/>
        </w:numPr>
        <w:spacing w:before="120"/>
        <w:jc w:val="both"/>
        <w:rPr>
          <w:rFonts w:asciiTheme="minorHAnsi" w:hAnsiTheme="minorHAnsi" w:cs="Arial"/>
        </w:rPr>
      </w:pPr>
      <w:r w:rsidRPr="004039A6">
        <w:rPr>
          <w:rFonts w:asciiTheme="minorHAnsi" w:hAnsiTheme="minorHAnsi" w:cs="Arial"/>
        </w:rPr>
        <w:t xml:space="preserve">The salary will be </w:t>
      </w:r>
      <w:r w:rsidR="00F54FD6" w:rsidRPr="004039A6">
        <w:rPr>
          <w:rFonts w:asciiTheme="minorHAnsi" w:hAnsiTheme="minorHAnsi" w:cs="Arial"/>
        </w:rPr>
        <w:t>€36,000</w:t>
      </w:r>
      <w:r w:rsidR="00FD7180" w:rsidRPr="004039A6">
        <w:rPr>
          <w:rFonts w:asciiTheme="minorHAnsi" w:hAnsiTheme="minorHAnsi" w:cs="Arial"/>
        </w:rPr>
        <w:t xml:space="preserve"> </w:t>
      </w:r>
      <w:r w:rsidR="004A1111" w:rsidRPr="004039A6">
        <w:rPr>
          <w:rFonts w:asciiTheme="minorHAnsi" w:hAnsiTheme="minorHAnsi" w:cs="Arial"/>
        </w:rPr>
        <w:t>pa.</w:t>
      </w:r>
    </w:p>
    <w:p w:rsidR="00942910" w:rsidRPr="004039A6" w:rsidRDefault="00942910" w:rsidP="004039A6">
      <w:pPr>
        <w:pStyle w:val="ListParagraph"/>
        <w:numPr>
          <w:ilvl w:val="0"/>
          <w:numId w:val="16"/>
        </w:numPr>
        <w:spacing w:before="120"/>
        <w:jc w:val="both"/>
        <w:rPr>
          <w:rFonts w:asciiTheme="minorHAnsi" w:hAnsiTheme="minorHAnsi" w:cs="Arial"/>
        </w:rPr>
      </w:pPr>
      <w:r w:rsidRPr="004039A6">
        <w:rPr>
          <w:rFonts w:asciiTheme="minorHAnsi" w:hAnsiTheme="minorHAnsi" w:cs="Arial"/>
        </w:rPr>
        <w:t xml:space="preserve">Travel and subsistence in accordance with the Public Service rates </w:t>
      </w:r>
    </w:p>
    <w:p w:rsidR="00942910" w:rsidRPr="004039A6" w:rsidRDefault="00843FCD" w:rsidP="004039A6">
      <w:pPr>
        <w:pStyle w:val="ListParagraph"/>
        <w:numPr>
          <w:ilvl w:val="0"/>
          <w:numId w:val="16"/>
        </w:numPr>
        <w:spacing w:before="120"/>
        <w:jc w:val="both"/>
        <w:rPr>
          <w:rFonts w:asciiTheme="minorHAnsi" w:hAnsiTheme="minorHAnsi" w:cs="Arial"/>
        </w:rPr>
      </w:pPr>
      <w:r w:rsidRPr="004039A6">
        <w:rPr>
          <w:rFonts w:asciiTheme="minorHAnsi" w:hAnsiTheme="minorHAnsi" w:cs="Arial"/>
        </w:rPr>
        <w:t>Hours: 35 hours per week, t</w:t>
      </w:r>
      <w:r w:rsidR="00942910" w:rsidRPr="004039A6">
        <w:rPr>
          <w:rFonts w:asciiTheme="minorHAnsi" w:hAnsiTheme="minorHAnsi" w:cs="Arial"/>
        </w:rPr>
        <w:t>he post will require working outside of normal office hours for which candidates will be compensated through an operational system of ‘time in lieu’.</w:t>
      </w:r>
    </w:p>
    <w:p w:rsidR="00942910" w:rsidRPr="004039A6" w:rsidRDefault="00942910" w:rsidP="004039A6">
      <w:pPr>
        <w:pStyle w:val="ListParagraph"/>
        <w:numPr>
          <w:ilvl w:val="0"/>
          <w:numId w:val="16"/>
        </w:numPr>
        <w:spacing w:before="120"/>
        <w:jc w:val="both"/>
        <w:rPr>
          <w:rFonts w:asciiTheme="minorHAnsi" w:hAnsiTheme="minorHAnsi" w:cs="Arial"/>
        </w:rPr>
      </w:pPr>
      <w:r w:rsidRPr="004039A6">
        <w:rPr>
          <w:rFonts w:asciiTheme="minorHAnsi" w:hAnsiTheme="minorHAnsi" w:cs="Arial"/>
        </w:rPr>
        <w:t>Annual Leave of 25 days plus Public and Bank Holidays will apply</w:t>
      </w:r>
    </w:p>
    <w:p w:rsidR="00843FCD" w:rsidRPr="00EF09AD" w:rsidRDefault="00843FCD" w:rsidP="00843FCD">
      <w:pPr>
        <w:pStyle w:val="BodyText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>Application:</w:t>
      </w:r>
    </w:p>
    <w:p w:rsidR="00843FCD" w:rsidRPr="00EF09AD" w:rsidRDefault="00843FCD" w:rsidP="00EF09AD">
      <w:pPr>
        <w:pStyle w:val="BodyText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 xml:space="preserve">Three copies of </w:t>
      </w:r>
      <w:r w:rsidR="00BE0488">
        <w:rPr>
          <w:rFonts w:asciiTheme="minorHAnsi" w:hAnsiTheme="minorHAnsi"/>
          <w:b/>
          <w:bCs/>
          <w:color w:val="000000"/>
          <w:sz w:val="22"/>
          <w:szCs w:val="22"/>
        </w:rPr>
        <w:t>completed application form t</w:t>
      </w: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>o be sent to</w:t>
      </w:r>
      <w:r w:rsidR="001C5BEF">
        <w:rPr>
          <w:rFonts w:asciiTheme="minorHAnsi" w:hAnsiTheme="minorHAnsi"/>
          <w:b/>
          <w:bCs/>
          <w:color w:val="000000"/>
          <w:sz w:val="22"/>
          <w:szCs w:val="22"/>
        </w:rPr>
        <w:t xml:space="preserve"> the address below quoting reference</w:t>
      </w: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 xml:space="preserve">: </w:t>
      </w:r>
    </w:p>
    <w:p w:rsidR="001C5BEF" w:rsidRPr="001C5BEF" w:rsidRDefault="001C5BEF" w:rsidP="00EF09AD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1C5BEF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REF: </w:t>
      </w:r>
      <w:proofErr w:type="spellStart"/>
      <w:proofErr w:type="gramStart"/>
      <w:r w:rsidRPr="001C5BEF">
        <w:rPr>
          <w:rFonts w:asciiTheme="minorHAnsi" w:hAnsiTheme="minorHAnsi"/>
          <w:b/>
          <w:color w:val="000000"/>
          <w:sz w:val="22"/>
          <w:szCs w:val="22"/>
          <w:u w:val="single"/>
        </w:rPr>
        <w:t>Emp</w:t>
      </w:r>
      <w:proofErr w:type="spellEnd"/>
      <w:proofErr w:type="gramEnd"/>
      <w:r w:rsidRPr="001C5BEF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 Off 2017 </w:t>
      </w:r>
    </w:p>
    <w:p w:rsidR="00EF09AD" w:rsidRPr="00EF09AD" w:rsidRDefault="00843FCD" w:rsidP="00EF09AD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EF09AD">
        <w:rPr>
          <w:rFonts w:asciiTheme="minorHAnsi" w:hAnsiTheme="minorHAnsi"/>
          <w:color w:val="000000"/>
          <w:sz w:val="22"/>
          <w:szCs w:val="22"/>
        </w:rPr>
        <w:t>Tricia McKenna</w:t>
      </w:r>
    </w:p>
    <w:p w:rsidR="00843FCD" w:rsidRPr="00EF09AD" w:rsidRDefault="00EF09AD" w:rsidP="00EF09AD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EF09AD">
        <w:rPr>
          <w:rFonts w:asciiTheme="minorHAnsi" w:hAnsiTheme="minorHAnsi"/>
          <w:color w:val="000000"/>
          <w:sz w:val="22"/>
          <w:szCs w:val="22"/>
        </w:rPr>
        <w:t xml:space="preserve">Coordinator </w:t>
      </w:r>
      <w:r w:rsidR="00843FCD" w:rsidRPr="00EF09AD">
        <w:rPr>
          <w:rFonts w:asciiTheme="minorHAnsi" w:hAnsiTheme="minorHAnsi"/>
          <w:color w:val="000000"/>
          <w:sz w:val="22"/>
          <w:szCs w:val="22"/>
        </w:rPr>
        <w:t xml:space="preserve">Services </w:t>
      </w:r>
      <w:r w:rsidRPr="00EF09AD">
        <w:rPr>
          <w:rFonts w:asciiTheme="minorHAnsi" w:hAnsiTheme="minorHAnsi"/>
          <w:color w:val="000000"/>
          <w:sz w:val="22"/>
          <w:szCs w:val="22"/>
        </w:rPr>
        <w:t>to the Unemployed</w:t>
      </w:r>
    </w:p>
    <w:p w:rsidR="00EF09AD" w:rsidRPr="00EF09AD" w:rsidRDefault="00EF09AD" w:rsidP="00EF09AD">
      <w:pPr>
        <w:pStyle w:val="Heading1"/>
        <w:jc w:val="left"/>
        <w:rPr>
          <w:rFonts w:asciiTheme="minorHAnsi" w:hAnsiTheme="minorHAnsi"/>
          <w:b w:val="0"/>
          <w:color w:val="000000"/>
          <w:sz w:val="22"/>
          <w:szCs w:val="22"/>
        </w:rPr>
      </w:pPr>
      <w:r w:rsidRPr="00EF09AD">
        <w:rPr>
          <w:rFonts w:asciiTheme="minorHAnsi" w:hAnsiTheme="minorHAnsi"/>
          <w:b w:val="0"/>
          <w:color w:val="000000"/>
          <w:sz w:val="22"/>
          <w:szCs w:val="22"/>
        </w:rPr>
        <w:t>Westmeath Community Development</w:t>
      </w:r>
    </w:p>
    <w:p w:rsidR="00EF09AD" w:rsidRPr="00EF09AD" w:rsidRDefault="00EF09AD" w:rsidP="00EF09AD">
      <w:pPr>
        <w:rPr>
          <w:rFonts w:asciiTheme="minorHAnsi" w:hAnsiTheme="minorHAnsi"/>
          <w:sz w:val="22"/>
          <w:szCs w:val="22"/>
          <w:lang w:eastAsia="en-GB"/>
        </w:rPr>
      </w:pPr>
      <w:r w:rsidRPr="00EF09AD">
        <w:rPr>
          <w:rFonts w:asciiTheme="minorHAnsi" w:hAnsiTheme="minorHAnsi"/>
          <w:sz w:val="22"/>
          <w:szCs w:val="22"/>
          <w:lang w:eastAsia="en-GB"/>
        </w:rPr>
        <w:t>Mullingar E.T.I. Ctr</w:t>
      </w:r>
    </w:p>
    <w:p w:rsidR="00EF09AD" w:rsidRPr="00EF09AD" w:rsidRDefault="00EF09AD" w:rsidP="00EF09AD">
      <w:pPr>
        <w:rPr>
          <w:rFonts w:asciiTheme="minorHAnsi" w:hAnsiTheme="minorHAnsi"/>
          <w:sz w:val="22"/>
          <w:szCs w:val="22"/>
          <w:lang w:eastAsia="en-GB"/>
        </w:rPr>
      </w:pPr>
      <w:r w:rsidRPr="00EF09AD">
        <w:rPr>
          <w:rFonts w:asciiTheme="minorHAnsi" w:hAnsiTheme="minorHAnsi"/>
          <w:sz w:val="22"/>
          <w:szCs w:val="22"/>
          <w:lang w:eastAsia="en-GB"/>
        </w:rPr>
        <w:t>Mullingar Business Park</w:t>
      </w:r>
    </w:p>
    <w:p w:rsidR="00EF09AD" w:rsidRPr="00EF09AD" w:rsidRDefault="00EF09AD" w:rsidP="00EF09AD">
      <w:pPr>
        <w:rPr>
          <w:rFonts w:asciiTheme="minorHAnsi" w:hAnsiTheme="minorHAnsi"/>
          <w:sz w:val="22"/>
          <w:szCs w:val="22"/>
          <w:lang w:eastAsia="en-GB"/>
        </w:rPr>
      </w:pPr>
      <w:r w:rsidRPr="00EF09AD">
        <w:rPr>
          <w:rFonts w:asciiTheme="minorHAnsi" w:hAnsiTheme="minorHAnsi"/>
          <w:sz w:val="22"/>
          <w:szCs w:val="22"/>
          <w:lang w:eastAsia="en-GB"/>
        </w:rPr>
        <w:t>Mullingar</w:t>
      </w:r>
    </w:p>
    <w:p w:rsidR="00843FCD" w:rsidRPr="00EF09AD" w:rsidRDefault="00843FCD" w:rsidP="00EF09AD">
      <w:pPr>
        <w:pStyle w:val="Heading1"/>
        <w:jc w:val="left"/>
        <w:rPr>
          <w:rFonts w:asciiTheme="minorHAnsi" w:hAnsiTheme="minorHAnsi"/>
          <w:b w:val="0"/>
          <w:color w:val="000000"/>
          <w:sz w:val="22"/>
          <w:szCs w:val="22"/>
        </w:rPr>
      </w:pPr>
      <w:r w:rsidRPr="00EF09AD">
        <w:rPr>
          <w:rFonts w:asciiTheme="minorHAnsi" w:hAnsiTheme="minorHAnsi"/>
          <w:b w:val="0"/>
          <w:color w:val="000000"/>
          <w:sz w:val="22"/>
          <w:szCs w:val="22"/>
        </w:rPr>
        <w:tab/>
      </w:r>
      <w:r w:rsidRPr="00EF09AD">
        <w:rPr>
          <w:rFonts w:asciiTheme="minorHAnsi" w:hAnsiTheme="minorHAnsi"/>
          <w:b w:val="0"/>
          <w:color w:val="000000"/>
          <w:sz w:val="22"/>
          <w:szCs w:val="22"/>
        </w:rPr>
        <w:tab/>
      </w:r>
    </w:p>
    <w:p w:rsidR="00843FCD" w:rsidRPr="00EF09AD" w:rsidRDefault="00843FCD" w:rsidP="001C5BEF">
      <w:pPr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 xml:space="preserve">Closing date for applications for position:  </w:t>
      </w:r>
      <w:r w:rsidR="00A867CA">
        <w:rPr>
          <w:rFonts w:asciiTheme="minorHAnsi" w:hAnsiTheme="minorHAnsi"/>
          <w:b/>
          <w:bCs/>
          <w:color w:val="000000"/>
          <w:sz w:val="28"/>
          <w:szCs w:val="22"/>
          <w:u w:val="single"/>
        </w:rPr>
        <w:t>Friday 10</w:t>
      </w:r>
      <w:r w:rsidR="00A867CA" w:rsidRPr="00A867CA">
        <w:rPr>
          <w:rFonts w:asciiTheme="minorHAnsi" w:hAnsiTheme="minorHAnsi"/>
          <w:b/>
          <w:bCs/>
          <w:color w:val="000000"/>
          <w:sz w:val="28"/>
          <w:szCs w:val="22"/>
          <w:u w:val="single"/>
          <w:vertAlign w:val="superscript"/>
        </w:rPr>
        <w:t>th</w:t>
      </w:r>
      <w:r w:rsidR="00A867CA">
        <w:rPr>
          <w:rFonts w:asciiTheme="minorHAnsi" w:hAnsiTheme="minorHAnsi"/>
          <w:b/>
          <w:bCs/>
          <w:color w:val="000000"/>
          <w:sz w:val="28"/>
          <w:szCs w:val="22"/>
          <w:u w:val="single"/>
        </w:rPr>
        <w:t xml:space="preserve"> November at 1 pm</w:t>
      </w:r>
      <w:r w:rsidR="00EF09AD" w:rsidRPr="001C5BEF">
        <w:rPr>
          <w:rFonts w:asciiTheme="minorHAnsi" w:hAnsiTheme="minorHAnsi"/>
          <w:b/>
          <w:bCs/>
          <w:color w:val="000000"/>
          <w:sz w:val="28"/>
          <w:szCs w:val="22"/>
          <w:u w:val="single"/>
        </w:rPr>
        <w:t xml:space="preserve"> </w:t>
      </w:r>
      <w:r w:rsidRPr="001C5BEF">
        <w:rPr>
          <w:rFonts w:asciiTheme="minorHAnsi" w:hAnsiTheme="minorHAnsi"/>
          <w:b/>
          <w:bCs/>
          <w:color w:val="000000"/>
          <w:sz w:val="28"/>
          <w:szCs w:val="22"/>
        </w:rPr>
        <w:t>2017.</w:t>
      </w:r>
    </w:p>
    <w:p w:rsidR="001C5BEF" w:rsidRPr="00EF09AD" w:rsidRDefault="00843FCD" w:rsidP="001C5BEF">
      <w:pPr>
        <w:jc w:val="center"/>
        <w:rPr>
          <w:rFonts w:asciiTheme="minorHAnsi" w:hAnsiTheme="minorHAnsi"/>
          <w:sz w:val="22"/>
          <w:szCs w:val="22"/>
        </w:rPr>
      </w:pP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>Interviews will be held</w:t>
      </w:r>
      <w:r w:rsidR="00980EBE">
        <w:rPr>
          <w:rFonts w:asciiTheme="minorHAnsi" w:hAnsiTheme="minorHAnsi"/>
          <w:b/>
          <w:bCs/>
          <w:color w:val="000000"/>
          <w:sz w:val="22"/>
          <w:szCs w:val="22"/>
        </w:rPr>
        <w:t xml:space="preserve"> week commencing</w:t>
      </w: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="00A867CA">
        <w:rPr>
          <w:rFonts w:asciiTheme="minorHAnsi" w:hAnsiTheme="minorHAnsi"/>
          <w:b/>
          <w:bCs/>
          <w:color w:val="000000"/>
          <w:sz w:val="22"/>
          <w:szCs w:val="22"/>
        </w:rPr>
        <w:t>Monday 20</w:t>
      </w:r>
      <w:r w:rsidR="00A867CA" w:rsidRPr="00A867CA">
        <w:rPr>
          <w:rFonts w:asciiTheme="minorHAnsi" w:hAnsiTheme="minorHAnsi"/>
          <w:b/>
          <w:bCs/>
          <w:color w:val="000000"/>
          <w:sz w:val="22"/>
          <w:szCs w:val="22"/>
          <w:vertAlign w:val="superscript"/>
        </w:rPr>
        <w:t>th</w:t>
      </w:r>
      <w:r w:rsidR="00A867CA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proofErr w:type="gramStart"/>
      <w:r w:rsidR="00A867CA">
        <w:rPr>
          <w:rFonts w:asciiTheme="minorHAnsi" w:hAnsiTheme="minorHAnsi"/>
          <w:b/>
          <w:bCs/>
          <w:color w:val="000000"/>
          <w:sz w:val="22"/>
          <w:szCs w:val="22"/>
        </w:rPr>
        <w:t xml:space="preserve">November </w:t>
      </w:r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 xml:space="preserve"> 2017</w:t>
      </w:r>
      <w:proofErr w:type="gramEnd"/>
      <w:r w:rsidRPr="00EF09AD">
        <w:rPr>
          <w:rFonts w:asciiTheme="minorHAnsi" w:hAnsiTheme="minorHAnsi"/>
          <w:b/>
          <w:bCs/>
          <w:color w:val="000000"/>
          <w:sz w:val="22"/>
          <w:szCs w:val="22"/>
        </w:rPr>
        <w:t>.</w:t>
      </w:r>
      <w:r w:rsidR="001439DB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bookmarkStart w:id="0" w:name="_GoBack"/>
      <w:r w:rsidR="001439DB">
        <w:rPr>
          <w:rFonts w:asciiTheme="minorHAnsi" w:hAnsiTheme="minorHAnsi"/>
          <w:b/>
          <w:bCs/>
          <w:color w:val="000000"/>
          <w:sz w:val="22"/>
          <w:szCs w:val="22"/>
        </w:rPr>
        <w:t xml:space="preserve">Positions will be awarded subject to WCD securing SICAP 2018-2022 </w:t>
      </w:r>
      <w:proofErr w:type="gramStart"/>
      <w:r w:rsidR="001439DB">
        <w:rPr>
          <w:rFonts w:asciiTheme="minorHAnsi" w:hAnsiTheme="minorHAnsi"/>
          <w:b/>
          <w:bCs/>
          <w:color w:val="000000"/>
          <w:sz w:val="22"/>
          <w:szCs w:val="22"/>
        </w:rPr>
        <w:t>Funding</w:t>
      </w:r>
      <w:bookmarkEnd w:id="0"/>
      <w:proofErr w:type="gramEnd"/>
    </w:p>
    <w:sectPr w:rsidR="001C5BEF" w:rsidRPr="00EF09AD" w:rsidSect="001C13BC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EF" w:rsidRDefault="001C5BEF" w:rsidP="001C5BEF">
      <w:r>
        <w:separator/>
      </w:r>
    </w:p>
  </w:endnote>
  <w:endnote w:type="continuationSeparator" w:id="0">
    <w:p w:rsidR="001C5BEF" w:rsidRDefault="001C5BEF" w:rsidP="001C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BEF" w:rsidRDefault="001C5BEF">
    <w:pPr>
      <w:pStyle w:val="Footer"/>
    </w:pPr>
    <w:r w:rsidRPr="001C5BEF">
      <w:rPr>
        <w:noProof/>
        <w:lang w:val="en-IE" w:eastAsia="en-IE"/>
      </w:rPr>
      <w:drawing>
        <wp:inline distT="0" distB="0" distL="0" distR="0">
          <wp:extent cx="5731510" cy="791159"/>
          <wp:effectExtent l="19050" t="0" r="2540" b="0"/>
          <wp:docPr id="2" name="Picture 11" descr="C:\Users\tmckenna\AppData\Local\Microsoft\Windows\Temporary Internet Files\Content.Outlook\N7D1DHRE\SICAP Logos with tagline - current version Oct 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tmckenna\AppData\Local\Microsoft\Windows\Temporary Internet Files\Content.Outlook\N7D1DHRE\SICAP Logos with tagline - current version Oct 201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11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EF" w:rsidRDefault="001C5BEF" w:rsidP="001C5BEF">
      <w:r>
        <w:separator/>
      </w:r>
    </w:p>
  </w:footnote>
  <w:footnote w:type="continuationSeparator" w:id="0">
    <w:p w:rsidR="001C5BEF" w:rsidRDefault="001C5BEF" w:rsidP="001C5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BEF" w:rsidRDefault="001C5BEF" w:rsidP="001C5BEF">
    <w:pPr>
      <w:pStyle w:val="Header"/>
      <w:jc w:val="center"/>
    </w:pPr>
    <w:r w:rsidRPr="00EF09AD">
      <w:rPr>
        <w:rFonts w:asciiTheme="minorHAnsi" w:hAnsiTheme="minorHAnsi" w:cs="Arial"/>
        <w:b/>
        <w:sz w:val="28"/>
        <w:szCs w:val="28"/>
      </w:rPr>
      <w:t>Westmeath Community Development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A4810AE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7F73E24"/>
    <w:multiLevelType w:val="hybridMultilevel"/>
    <w:tmpl w:val="75BE97DC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38792E"/>
    <w:multiLevelType w:val="hybridMultilevel"/>
    <w:tmpl w:val="0764046E"/>
    <w:lvl w:ilvl="0" w:tplc="1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D4244"/>
    <w:multiLevelType w:val="hybridMultilevel"/>
    <w:tmpl w:val="CD8C31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E4E81"/>
    <w:multiLevelType w:val="hybridMultilevel"/>
    <w:tmpl w:val="C2D274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54C8C"/>
    <w:multiLevelType w:val="hybridMultilevel"/>
    <w:tmpl w:val="A768AE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802CA"/>
    <w:multiLevelType w:val="hybridMultilevel"/>
    <w:tmpl w:val="4E9062E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96B1B"/>
    <w:multiLevelType w:val="hybridMultilevel"/>
    <w:tmpl w:val="88BC0A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14E1F"/>
    <w:multiLevelType w:val="hybridMultilevel"/>
    <w:tmpl w:val="9C644C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75D9D"/>
    <w:multiLevelType w:val="hybridMultilevel"/>
    <w:tmpl w:val="2544FE0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202BCA"/>
    <w:multiLevelType w:val="hybridMultilevel"/>
    <w:tmpl w:val="B7DAB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FA6041"/>
    <w:multiLevelType w:val="hybridMultilevel"/>
    <w:tmpl w:val="D76CD6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BC1D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C826E6"/>
    <w:multiLevelType w:val="hybridMultilevel"/>
    <w:tmpl w:val="F470F53E"/>
    <w:lvl w:ilvl="0" w:tplc="5874D0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4"/>
  </w:num>
  <w:num w:numId="6">
    <w:abstractNumId w:val="12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2"/>
  </w:num>
  <w:num w:numId="11">
    <w:abstractNumId w:val="1"/>
  </w:num>
  <w:num w:numId="12">
    <w:abstractNumId w:val="11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C33"/>
    <w:rsid w:val="000D5B94"/>
    <w:rsid w:val="001439DB"/>
    <w:rsid w:val="0019100D"/>
    <w:rsid w:val="001C13BC"/>
    <w:rsid w:val="001C5BEF"/>
    <w:rsid w:val="001E795E"/>
    <w:rsid w:val="001F629F"/>
    <w:rsid w:val="00226037"/>
    <w:rsid w:val="004039A6"/>
    <w:rsid w:val="004A1111"/>
    <w:rsid w:val="004A1476"/>
    <w:rsid w:val="004A1555"/>
    <w:rsid w:val="005532D5"/>
    <w:rsid w:val="005E1DDB"/>
    <w:rsid w:val="00602958"/>
    <w:rsid w:val="00665B65"/>
    <w:rsid w:val="0072639A"/>
    <w:rsid w:val="007D2DD2"/>
    <w:rsid w:val="00843FCD"/>
    <w:rsid w:val="00881AA6"/>
    <w:rsid w:val="00887396"/>
    <w:rsid w:val="00942910"/>
    <w:rsid w:val="00967182"/>
    <w:rsid w:val="00980EBE"/>
    <w:rsid w:val="009902B1"/>
    <w:rsid w:val="00A867CA"/>
    <w:rsid w:val="00AE53ED"/>
    <w:rsid w:val="00B9478F"/>
    <w:rsid w:val="00BA6D5D"/>
    <w:rsid w:val="00BC01DE"/>
    <w:rsid w:val="00BE0488"/>
    <w:rsid w:val="00BF2C33"/>
    <w:rsid w:val="00C74BF9"/>
    <w:rsid w:val="00C810DA"/>
    <w:rsid w:val="00D44045"/>
    <w:rsid w:val="00D45D5D"/>
    <w:rsid w:val="00E40329"/>
    <w:rsid w:val="00E62C7C"/>
    <w:rsid w:val="00E70556"/>
    <w:rsid w:val="00ED56D0"/>
    <w:rsid w:val="00EF09AD"/>
    <w:rsid w:val="00EF782B"/>
    <w:rsid w:val="00F05536"/>
    <w:rsid w:val="00F54FD6"/>
    <w:rsid w:val="00F74AFB"/>
    <w:rsid w:val="00FD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43FCD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80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rsid w:val="00843FCD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rsid w:val="00843FCD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43FC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C5B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BE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C5B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5BEF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43FCD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80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rsid w:val="00843FCD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rsid w:val="00843FCD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843FC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C5B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BE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C5B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5BEF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Potter</dc:creator>
  <cp:lastModifiedBy>Patricia McKenna</cp:lastModifiedBy>
  <cp:revision>3</cp:revision>
  <dcterms:created xsi:type="dcterms:W3CDTF">2017-10-20T11:39:00Z</dcterms:created>
  <dcterms:modified xsi:type="dcterms:W3CDTF">2017-10-20T12:06:00Z</dcterms:modified>
</cp:coreProperties>
</file>