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8C76" w14:textId="4E2F8360" w:rsidR="00983332" w:rsidRPr="00983332" w:rsidRDefault="00983332" w:rsidP="00983332">
      <w:pPr>
        <w:jc w:val="center"/>
      </w:pPr>
      <w:r>
        <w:rPr>
          <w:noProof/>
        </w:rPr>
        <w:drawing>
          <wp:inline distT="0" distB="0" distL="0" distR="0" wp14:anchorId="31BB09C4" wp14:editId="28653859">
            <wp:extent cx="4518660" cy="1355598"/>
            <wp:effectExtent l="0" t="0" r="0" b="0"/>
            <wp:docPr id="8" name="Picture 1" descr="A logo with text and 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logo with text and red dot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0411" cy="1359123"/>
                    </a:xfrm>
                    <a:prstGeom prst="rect">
                      <a:avLst/>
                    </a:prstGeom>
                    <a:noFill/>
                    <a:ln>
                      <a:noFill/>
                    </a:ln>
                  </pic:spPr>
                </pic:pic>
              </a:graphicData>
            </a:graphic>
          </wp:inline>
        </w:drawing>
      </w:r>
    </w:p>
    <w:p w14:paraId="1C6DB85A" w14:textId="77777777" w:rsidR="00983332" w:rsidRPr="00983332" w:rsidRDefault="00983332" w:rsidP="00983332">
      <w:pPr>
        <w:spacing w:before="100" w:beforeAutospacing="1" w:after="100" w:afterAutospacing="1" w:line="240" w:lineRule="auto"/>
        <w:outlineLvl w:val="0"/>
        <w:rPr>
          <w:rFonts w:ascii="Calibri" w:eastAsia="Times New Roman" w:hAnsi="Calibri" w:cs="Calibri"/>
          <w:b/>
          <w:bCs/>
          <w:kern w:val="36"/>
          <w:sz w:val="48"/>
          <w:szCs w:val="48"/>
          <w:lang w:eastAsia="en-IE"/>
          <w14:ligatures w14:val="none"/>
        </w:rPr>
      </w:pPr>
      <w:r w:rsidRPr="00983332">
        <w:rPr>
          <w:rFonts w:ascii="Calibri" w:eastAsia="Times New Roman" w:hAnsi="Calibri" w:cs="Calibri"/>
          <w:b/>
          <w:bCs/>
          <w:kern w:val="36"/>
          <w:sz w:val="48"/>
          <w:szCs w:val="48"/>
          <w:lang w:eastAsia="en-IE"/>
          <w14:ligatures w14:val="none"/>
        </w:rPr>
        <w:t>About Suicide or Survive (SOS)</w:t>
      </w:r>
    </w:p>
    <w:p w14:paraId="38461642" w14:textId="77777777" w:rsidR="00983332" w:rsidRPr="00983332" w:rsidRDefault="00983332" w:rsidP="00983332">
      <w:p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Our Mission</w:t>
      </w:r>
      <w:r w:rsidRPr="00983332">
        <w:rPr>
          <w:rFonts w:ascii="Calibri" w:eastAsia="Times New Roman" w:hAnsi="Calibri" w:cs="Calibri"/>
          <w:kern w:val="0"/>
          <w:lang w:eastAsia="en-IE"/>
          <w14:ligatures w14:val="none"/>
        </w:rPr>
        <w:br/>
        <w:t>To create and deliver innovative approaches that educate, inform, and inspire people to cultivate good mental health and reduce stigma—ultimately leading to fewer deaths by suicide.</w:t>
      </w:r>
    </w:p>
    <w:p w14:paraId="73D0B957"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0A09D85B">
          <v:rect id="_x0000_i1025" style="width:0;height:1.5pt" o:hralign="center" o:hrstd="t" o:hr="t" fillcolor="#a0a0a0" stroked="f"/>
        </w:pict>
      </w:r>
    </w:p>
    <w:p w14:paraId="296336DE" w14:textId="77777777" w:rsidR="00983332" w:rsidRP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r w:rsidRPr="00983332">
        <w:rPr>
          <w:rFonts w:ascii="Calibri" w:eastAsia="Times New Roman" w:hAnsi="Calibri" w:cs="Calibri"/>
          <w:b/>
          <w:bCs/>
          <w:kern w:val="0"/>
          <w:sz w:val="36"/>
          <w:szCs w:val="36"/>
          <w:lang w:eastAsia="en-IE"/>
          <w14:ligatures w14:val="none"/>
        </w:rPr>
        <w:t>Role Purpose</w:t>
      </w:r>
    </w:p>
    <w:p w14:paraId="5E3CAAA7" w14:textId="77777777" w:rsidR="00983332" w:rsidRPr="00983332" w:rsidRDefault="00983332" w:rsidP="00983332">
      <w:p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 xml:space="preserve">As part of the SOS Panel of External Facilitators, </w:t>
      </w:r>
      <w:r w:rsidRPr="00FA4CB4">
        <w:rPr>
          <w:rFonts w:ascii="Calibri" w:eastAsia="Times New Roman" w:hAnsi="Calibri" w:cs="Calibri"/>
          <w:kern w:val="0"/>
          <w:lang w:eastAsia="en-IE"/>
          <w14:ligatures w14:val="none"/>
        </w:rPr>
        <w:t>Eden Programme Facilitators</w:t>
      </w:r>
      <w:r w:rsidRPr="00983332">
        <w:rPr>
          <w:rFonts w:ascii="Calibri" w:eastAsia="Times New Roman" w:hAnsi="Calibri" w:cs="Calibri"/>
          <w:kern w:val="0"/>
          <w:lang w:eastAsia="en-IE"/>
          <w14:ligatures w14:val="none"/>
        </w:rPr>
        <w:t xml:space="preserve"> deliver transformative mental health programmes. They create safe, person-centred, and inclusive environments that emphasise recovery, self-management, and personal growth, while aligning with the ethos and values of SOS.</w:t>
      </w:r>
    </w:p>
    <w:p w14:paraId="586BB7DC"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36BDC911">
          <v:rect id="_x0000_i1026" style="width:0;height:1.5pt" o:hralign="center" o:hrstd="t" o:hr="t" fillcolor="#a0a0a0" stroked="f"/>
        </w:pict>
      </w:r>
    </w:p>
    <w:p w14:paraId="3779620B" w14:textId="77777777" w:rsidR="00983332" w:rsidRP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r w:rsidRPr="00983332">
        <w:rPr>
          <w:rFonts w:ascii="Calibri" w:eastAsia="Times New Roman" w:hAnsi="Calibri" w:cs="Calibri"/>
          <w:b/>
          <w:bCs/>
          <w:kern w:val="0"/>
          <w:sz w:val="36"/>
          <w:szCs w:val="36"/>
          <w:lang w:eastAsia="en-IE"/>
          <w14:ligatures w14:val="none"/>
        </w:rPr>
        <w:t>Reporting To</w:t>
      </w:r>
    </w:p>
    <w:p w14:paraId="46B301C8" w14:textId="77777777" w:rsidR="00983332" w:rsidRPr="00983332" w:rsidRDefault="00983332" w:rsidP="00983332">
      <w:p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SOS Clinical Manager</w:t>
      </w:r>
    </w:p>
    <w:p w14:paraId="5C5841ED"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29D758E2">
          <v:rect id="_x0000_i1027" style="width:0;height:1.5pt" o:hralign="center" o:hrstd="t" o:hr="t" fillcolor="#a0a0a0" stroked="f"/>
        </w:pict>
      </w:r>
    </w:p>
    <w:p w14:paraId="40E60CFF" w14:textId="77777777" w:rsidR="00983332" w:rsidRP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r w:rsidRPr="00983332">
        <w:rPr>
          <w:rFonts w:ascii="Calibri" w:eastAsia="Times New Roman" w:hAnsi="Calibri" w:cs="Calibri"/>
          <w:b/>
          <w:bCs/>
          <w:kern w:val="0"/>
          <w:sz w:val="36"/>
          <w:szCs w:val="36"/>
          <w:lang w:eastAsia="en-IE"/>
          <w14:ligatures w14:val="none"/>
        </w:rPr>
        <w:t>Key Qualities Demonstrated by SOS Facilitators</w:t>
      </w:r>
    </w:p>
    <w:p w14:paraId="548D5BB1"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Optimism &amp; Hope</w:t>
      </w:r>
      <w:r w:rsidRPr="00983332">
        <w:rPr>
          <w:rFonts w:ascii="Calibri" w:eastAsia="Times New Roman" w:hAnsi="Calibri" w:cs="Calibri"/>
          <w:kern w:val="0"/>
          <w:lang w:eastAsia="en-IE"/>
          <w14:ligatures w14:val="none"/>
        </w:rPr>
        <w:t xml:space="preserve"> – Promoting belief in recovery and growth.</w:t>
      </w:r>
    </w:p>
    <w:p w14:paraId="4E0372F6"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Personal Meaning</w:t>
      </w:r>
      <w:r w:rsidRPr="00983332">
        <w:rPr>
          <w:rFonts w:ascii="Calibri" w:eastAsia="Times New Roman" w:hAnsi="Calibri" w:cs="Calibri"/>
          <w:kern w:val="0"/>
          <w:lang w:eastAsia="en-IE"/>
          <w14:ligatures w14:val="none"/>
        </w:rPr>
        <w:t xml:space="preserve"> – Honouring unique life experiences with respect.</w:t>
      </w:r>
    </w:p>
    <w:p w14:paraId="755E2327"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Person-Centred Approach</w:t>
      </w:r>
      <w:r w:rsidRPr="00983332">
        <w:rPr>
          <w:rFonts w:ascii="Calibri" w:eastAsia="Times New Roman" w:hAnsi="Calibri" w:cs="Calibri"/>
          <w:kern w:val="0"/>
          <w:lang w:eastAsia="en-IE"/>
          <w14:ligatures w14:val="none"/>
        </w:rPr>
        <w:t xml:space="preserve"> – Emphasising strengths and equality.</w:t>
      </w:r>
    </w:p>
    <w:p w14:paraId="37777C90"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Supporting Self-Management</w:t>
      </w:r>
      <w:r w:rsidRPr="00983332">
        <w:rPr>
          <w:rFonts w:ascii="Calibri" w:eastAsia="Times New Roman" w:hAnsi="Calibri" w:cs="Calibri"/>
          <w:kern w:val="0"/>
          <w:lang w:eastAsia="en-IE"/>
          <w14:ligatures w14:val="none"/>
        </w:rPr>
        <w:t xml:space="preserve"> – Encouraging ownership of recovery.</w:t>
      </w:r>
    </w:p>
    <w:p w14:paraId="7DF281A4"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Respect for Lived Experience</w:t>
      </w:r>
      <w:r w:rsidRPr="00983332">
        <w:rPr>
          <w:rFonts w:ascii="Calibri" w:eastAsia="Times New Roman" w:hAnsi="Calibri" w:cs="Calibri"/>
          <w:kern w:val="0"/>
          <w:lang w:eastAsia="en-IE"/>
          <w14:ligatures w14:val="none"/>
        </w:rPr>
        <w:t xml:space="preserve"> – Valuing participants as experts in their own journey.</w:t>
      </w:r>
    </w:p>
    <w:p w14:paraId="5B646EE8"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Inclusiveness</w:t>
      </w:r>
      <w:r w:rsidRPr="00983332">
        <w:rPr>
          <w:rFonts w:ascii="Calibri" w:eastAsia="Times New Roman" w:hAnsi="Calibri" w:cs="Calibri"/>
          <w:kern w:val="0"/>
          <w:lang w:eastAsia="en-IE"/>
          <w14:ligatures w14:val="none"/>
        </w:rPr>
        <w:t xml:space="preserve"> – Ensuring all participants feel welcomed and heard.</w:t>
      </w:r>
    </w:p>
    <w:p w14:paraId="36FF9DB6"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Different Perspectives</w:t>
      </w:r>
      <w:r w:rsidRPr="00983332">
        <w:rPr>
          <w:rFonts w:ascii="Calibri" w:eastAsia="Times New Roman" w:hAnsi="Calibri" w:cs="Calibri"/>
          <w:kern w:val="0"/>
          <w:lang w:eastAsia="en-IE"/>
          <w14:ligatures w14:val="none"/>
        </w:rPr>
        <w:t xml:space="preserve"> – Encouraging open dialogue and diverse viewpoints.</w:t>
      </w:r>
    </w:p>
    <w:p w14:paraId="07522A62" w14:textId="77777777" w:rsidR="00983332" w:rsidRPr="00983332" w:rsidRDefault="00983332" w:rsidP="00983332">
      <w:pPr>
        <w:numPr>
          <w:ilvl w:val="0"/>
          <w:numId w:val="6"/>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b/>
          <w:bCs/>
          <w:kern w:val="0"/>
          <w:lang w:eastAsia="en-IE"/>
          <w14:ligatures w14:val="none"/>
        </w:rPr>
        <w:t>Practice</w:t>
      </w:r>
      <w:r w:rsidRPr="00983332">
        <w:rPr>
          <w:rFonts w:ascii="Calibri" w:eastAsia="Times New Roman" w:hAnsi="Calibri" w:cs="Calibri"/>
          <w:kern w:val="0"/>
          <w:lang w:eastAsia="en-IE"/>
          <w14:ligatures w14:val="none"/>
        </w:rPr>
        <w:t xml:space="preserve"> – Supporting participants to apply learning in meaningful ways.</w:t>
      </w:r>
    </w:p>
    <w:p w14:paraId="7630AE37"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4579A96C">
          <v:rect id="_x0000_i1028" style="width:0;height:1.5pt" o:hralign="center" o:hrstd="t" o:hr="t" fillcolor="#a0a0a0" stroked="f"/>
        </w:pict>
      </w:r>
    </w:p>
    <w:p w14:paraId="44987229" w14:textId="77777777" w:rsidR="00983332" w:rsidRP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r w:rsidRPr="00983332">
        <w:rPr>
          <w:rFonts w:ascii="Calibri" w:eastAsia="Times New Roman" w:hAnsi="Calibri" w:cs="Calibri"/>
          <w:b/>
          <w:bCs/>
          <w:kern w:val="0"/>
          <w:sz w:val="36"/>
          <w:szCs w:val="36"/>
          <w:lang w:eastAsia="en-IE"/>
          <w14:ligatures w14:val="none"/>
        </w:rPr>
        <w:lastRenderedPageBreak/>
        <w:t>Key Responsibilities</w:t>
      </w:r>
    </w:p>
    <w:p w14:paraId="2760643D" w14:textId="77777777" w:rsidR="00983332" w:rsidRPr="00983332" w:rsidRDefault="00983332" w:rsidP="00983332">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sidRPr="00983332">
        <w:rPr>
          <w:rFonts w:ascii="Calibri" w:eastAsia="Times New Roman" w:hAnsi="Calibri" w:cs="Calibri"/>
          <w:b/>
          <w:bCs/>
          <w:kern w:val="0"/>
          <w:sz w:val="27"/>
          <w:szCs w:val="27"/>
          <w:lang w:eastAsia="en-IE"/>
          <w14:ligatures w14:val="none"/>
        </w:rPr>
        <w:t>1. Facilitation of the Eden Programme &amp; Supporting Participants</w:t>
      </w:r>
    </w:p>
    <w:p w14:paraId="37F24DBB"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Participate in the recruitment and interviewing of potential EDEN participants.</w:t>
      </w:r>
    </w:p>
    <w:p w14:paraId="659CC30B"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Conduct Person-Centred Planning sessions in advance of the programme.</w:t>
      </w:r>
    </w:p>
    <w:p w14:paraId="49F35B1B"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Lead/co-facilitate weekly programme sessions as per timetable, in line with SOS policies, with emphasis on education and therapeutic group facilitation.</w:t>
      </w:r>
    </w:p>
    <w:p w14:paraId="17FAFA0C"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Draw on lived/living experience, where appropriate, to enhance programme delivery.</w:t>
      </w:r>
    </w:p>
    <w:p w14:paraId="12574CAB"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Build relationships with and empower participants to explore their recovery journey respectfully and non-judgmentally.</w:t>
      </w:r>
    </w:p>
    <w:p w14:paraId="3A24F957"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Take an inter-agency approach when supporting participants.</w:t>
      </w:r>
    </w:p>
    <w:p w14:paraId="377E4171"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Provide one-to-one support where required and agreed with programme leads.</w:t>
      </w:r>
    </w:p>
    <w:p w14:paraId="01A166CB"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Offer additional support between sessions when necessary.</w:t>
      </w:r>
    </w:p>
    <w:p w14:paraId="27F12BF3"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Apply evidence-based knowledge and lived/living experience to support participants.</w:t>
      </w:r>
    </w:p>
    <w:p w14:paraId="6A2FD794"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Adapt facilitation approaches for diverse groups, both in-person and online.</w:t>
      </w:r>
    </w:p>
    <w:p w14:paraId="486E26FD"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Prepare the Eden room to ensure a welcoming, inclusive, and safe space.</w:t>
      </w:r>
    </w:p>
    <w:p w14:paraId="44DA8E61"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Take part in debriefing after each session with co-facilitator.</w:t>
      </w:r>
    </w:p>
    <w:p w14:paraId="0F94EA3F"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Liaise with the EDEN Clinical Manager as appropriate.</w:t>
      </w:r>
    </w:p>
    <w:p w14:paraId="5EEB1F8B"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Attend Clinical Supervision as prescribed by SOS.</w:t>
      </w:r>
    </w:p>
    <w:p w14:paraId="7D25FB39" w14:textId="77777777" w:rsidR="00983332" w:rsidRPr="00983332" w:rsidRDefault="00983332" w:rsidP="00983332">
      <w:pPr>
        <w:numPr>
          <w:ilvl w:val="0"/>
          <w:numId w:val="7"/>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Attend pre-, mid-, and post-programme meetings with the EDEN team.</w:t>
      </w:r>
    </w:p>
    <w:p w14:paraId="3523B0D8" w14:textId="77777777" w:rsidR="00983332" w:rsidRPr="00983332" w:rsidRDefault="00983332" w:rsidP="00983332">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sidRPr="00983332">
        <w:rPr>
          <w:rFonts w:ascii="Calibri" w:eastAsia="Times New Roman" w:hAnsi="Calibri" w:cs="Calibri"/>
          <w:b/>
          <w:bCs/>
          <w:kern w:val="0"/>
          <w:sz w:val="27"/>
          <w:szCs w:val="27"/>
          <w:lang w:eastAsia="en-IE"/>
          <w14:ligatures w14:val="none"/>
        </w:rPr>
        <w:t>2. Administration of the Eden Programme</w:t>
      </w:r>
    </w:p>
    <w:p w14:paraId="3544211E" w14:textId="77777777" w:rsidR="00983332" w:rsidRPr="00983332" w:rsidRDefault="00983332" w:rsidP="00983332">
      <w:pPr>
        <w:numPr>
          <w:ilvl w:val="0"/>
          <w:numId w:val="8"/>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Assist with designing and updating timetables and materials, ensuring best practice.</w:t>
      </w:r>
    </w:p>
    <w:p w14:paraId="11B73CCA" w14:textId="77777777" w:rsidR="00983332" w:rsidRPr="00983332" w:rsidRDefault="00983332" w:rsidP="00983332">
      <w:pPr>
        <w:numPr>
          <w:ilvl w:val="0"/>
          <w:numId w:val="8"/>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Review weekly content in preparation for delivery.</w:t>
      </w:r>
    </w:p>
    <w:p w14:paraId="3DA3D066" w14:textId="77777777" w:rsidR="00983332" w:rsidRPr="00983332" w:rsidRDefault="00983332" w:rsidP="00983332">
      <w:pPr>
        <w:numPr>
          <w:ilvl w:val="0"/>
          <w:numId w:val="8"/>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Contribute to the development of training and education modules.</w:t>
      </w:r>
    </w:p>
    <w:p w14:paraId="507EA9AD" w14:textId="77777777" w:rsidR="00983332" w:rsidRPr="00983332" w:rsidRDefault="00983332" w:rsidP="00983332">
      <w:pPr>
        <w:numPr>
          <w:ilvl w:val="0"/>
          <w:numId w:val="8"/>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Submit facilitator reports as required.</w:t>
      </w:r>
    </w:p>
    <w:p w14:paraId="26403CC6" w14:textId="77777777" w:rsidR="00983332" w:rsidRPr="00983332" w:rsidRDefault="00983332" w:rsidP="00983332">
      <w:pPr>
        <w:numPr>
          <w:ilvl w:val="0"/>
          <w:numId w:val="8"/>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Liaise with the National Programme Co-ordinator in programme preparation, delivery, and review.</w:t>
      </w:r>
    </w:p>
    <w:p w14:paraId="09683320" w14:textId="77777777" w:rsidR="00983332" w:rsidRPr="00983332" w:rsidRDefault="00983332" w:rsidP="00983332">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sidRPr="00983332">
        <w:rPr>
          <w:rFonts w:ascii="Calibri" w:eastAsia="Times New Roman" w:hAnsi="Calibri" w:cs="Calibri"/>
          <w:b/>
          <w:bCs/>
          <w:kern w:val="0"/>
          <w:sz w:val="27"/>
          <w:szCs w:val="27"/>
          <w:lang w:eastAsia="en-IE"/>
          <w14:ligatures w14:val="none"/>
        </w:rPr>
        <w:t>3. Confidentiality &amp; Ethics</w:t>
      </w:r>
    </w:p>
    <w:p w14:paraId="7D7E1921" w14:textId="77777777" w:rsidR="00983332" w:rsidRPr="00983332" w:rsidRDefault="00983332" w:rsidP="00983332">
      <w:pPr>
        <w:numPr>
          <w:ilvl w:val="0"/>
          <w:numId w:val="9"/>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Uphold confidentiality in all interactions, within the limits of a mental health context and SOS policies.</w:t>
      </w:r>
    </w:p>
    <w:p w14:paraId="69970444" w14:textId="77777777" w:rsidR="00983332" w:rsidRPr="00983332" w:rsidRDefault="00983332" w:rsidP="00983332">
      <w:pPr>
        <w:numPr>
          <w:ilvl w:val="0"/>
          <w:numId w:val="9"/>
        </w:numPr>
        <w:spacing w:before="100" w:beforeAutospacing="1" w:after="100" w:afterAutospacing="1" w:line="240" w:lineRule="auto"/>
        <w:rPr>
          <w:rFonts w:ascii="Calibri" w:eastAsia="Times New Roman" w:hAnsi="Calibri" w:cs="Calibri"/>
          <w:kern w:val="0"/>
          <w:lang w:eastAsia="en-IE"/>
          <w14:ligatures w14:val="none"/>
        </w:rPr>
      </w:pPr>
      <w:proofErr w:type="gramStart"/>
      <w:r w:rsidRPr="00983332">
        <w:rPr>
          <w:rFonts w:ascii="Calibri" w:eastAsia="Times New Roman" w:hAnsi="Calibri" w:cs="Calibri"/>
          <w:kern w:val="0"/>
          <w:lang w:eastAsia="en-IE"/>
          <w14:ligatures w14:val="none"/>
        </w:rPr>
        <w:t>Adhere to ethical practice at all times</w:t>
      </w:r>
      <w:proofErr w:type="gramEnd"/>
      <w:r w:rsidRPr="00983332">
        <w:rPr>
          <w:rFonts w:ascii="Calibri" w:eastAsia="Times New Roman" w:hAnsi="Calibri" w:cs="Calibri"/>
          <w:kern w:val="0"/>
          <w:lang w:eastAsia="en-IE"/>
          <w14:ligatures w14:val="none"/>
        </w:rPr>
        <w:t>.</w:t>
      </w:r>
    </w:p>
    <w:p w14:paraId="618B9984"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67656D79">
          <v:rect id="_x0000_i1029" style="width:0;height:1.5pt" o:hralign="center" o:hrstd="t" o:hr="t" fillcolor="#a0a0a0" stroked="f"/>
        </w:pict>
      </w:r>
    </w:p>
    <w:p w14:paraId="33E87A6B" w14:textId="77777777" w:rsid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p>
    <w:p w14:paraId="28365701" w14:textId="77777777" w:rsid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p>
    <w:p w14:paraId="76C9EA86" w14:textId="77777777" w:rsid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p>
    <w:p w14:paraId="438D3D9C" w14:textId="47B49BCD" w:rsidR="00983332" w:rsidRP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r w:rsidRPr="00983332">
        <w:rPr>
          <w:rFonts w:ascii="Calibri" w:eastAsia="Times New Roman" w:hAnsi="Calibri" w:cs="Calibri"/>
          <w:b/>
          <w:bCs/>
          <w:kern w:val="0"/>
          <w:sz w:val="36"/>
          <w:szCs w:val="36"/>
          <w:lang w:eastAsia="en-IE"/>
          <w14:ligatures w14:val="none"/>
        </w:rPr>
        <w:lastRenderedPageBreak/>
        <w:t>Qualifications &amp; Skills</w:t>
      </w:r>
    </w:p>
    <w:p w14:paraId="1C816FA7" w14:textId="77777777" w:rsidR="00983332" w:rsidRPr="00983332" w:rsidRDefault="00983332" w:rsidP="00983332">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sidRPr="00983332">
        <w:rPr>
          <w:rFonts w:ascii="Calibri" w:eastAsia="Times New Roman" w:hAnsi="Calibri" w:cs="Calibri"/>
          <w:b/>
          <w:bCs/>
          <w:kern w:val="0"/>
          <w:sz w:val="27"/>
          <w:szCs w:val="27"/>
          <w:lang w:eastAsia="en-IE"/>
          <w14:ligatures w14:val="none"/>
        </w:rPr>
        <w:t>Essential</w:t>
      </w:r>
    </w:p>
    <w:p w14:paraId="2CA51550"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Minimum 3 years’ experience facilitating mental health, suicide, and/or educational programmes with a therapeutic element.</w:t>
      </w:r>
    </w:p>
    <w:p w14:paraId="542F6804"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Strong alignment with SOS values, particularly recovery, hope, and optimism.</w:t>
      </w:r>
    </w:p>
    <w:p w14:paraId="39B64602"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Demonstrable experience supporting people with suicidal ideation or mental health challenges.</w:t>
      </w:r>
    </w:p>
    <w:p w14:paraId="20A88B6D"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Knowledge of recovery principles and person-centred planning.</w:t>
      </w:r>
    </w:p>
    <w:p w14:paraId="7CF9A01F"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Programme development and delivery skills.</w:t>
      </w:r>
    </w:p>
    <w:p w14:paraId="0F80C910"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Competence in online facilitation (Zoom, Teams, etc.).</w:t>
      </w:r>
    </w:p>
    <w:p w14:paraId="5AAE31C5" w14:textId="77777777" w:rsidR="00983332" w:rsidRPr="00983332" w:rsidRDefault="00983332" w:rsidP="00983332">
      <w:pPr>
        <w:numPr>
          <w:ilvl w:val="0"/>
          <w:numId w:val="10"/>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Flexibility, adaptability, and strong confidentiality awareness.</w:t>
      </w:r>
    </w:p>
    <w:p w14:paraId="67B82CEE" w14:textId="77777777" w:rsidR="00983332" w:rsidRPr="00983332" w:rsidRDefault="00983332" w:rsidP="00983332">
      <w:pPr>
        <w:spacing w:before="100" w:beforeAutospacing="1" w:after="100" w:afterAutospacing="1" w:line="240" w:lineRule="auto"/>
        <w:outlineLvl w:val="2"/>
        <w:rPr>
          <w:rFonts w:ascii="Calibri" w:eastAsia="Times New Roman" w:hAnsi="Calibri" w:cs="Calibri"/>
          <w:b/>
          <w:bCs/>
          <w:kern w:val="0"/>
          <w:sz w:val="27"/>
          <w:szCs w:val="27"/>
          <w:lang w:eastAsia="en-IE"/>
          <w14:ligatures w14:val="none"/>
        </w:rPr>
      </w:pPr>
      <w:r w:rsidRPr="00983332">
        <w:rPr>
          <w:rFonts w:ascii="Calibri" w:eastAsia="Times New Roman" w:hAnsi="Calibri" w:cs="Calibri"/>
          <w:b/>
          <w:bCs/>
          <w:kern w:val="0"/>
          <w:sz w:val="27"/>
          <w:szCs w:val="27"/>
          <w:lang w:eastAsia="en-IE"/>
          <w14:ligatures w14:val="none"/>
        </w:rPr>
        <w:t>Desirable</w:t>
      </w:r>
    </w:p>
    <w:p w14:paraId="1FA0828D" w14:textId="77777777" w:rsidR="00983332" w:rsidRPr="00983332" w:rsidRDefault="00983332" w:rsidP="00983332">
      <w:pPr>
        <w:numPr>
          <w:ilvl w:val="0"/>
          <w:numId w:val="11"/>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Accredited membership of a professional body and adherence to its ethical code.</w:t>
      </w:r>
    </w:p>
    <w:p w14:paraId="6BBD17C3" w14:textId="55AC91F4" w:rsidR="00983332" w:rsidRPr="00983332" w:rsidRDefault="00983332" w:rsidP="00983332">
      <w:pPr>
        <w:numPr>
          <w:ilvl w:val="0"/>
          <w:numId w:val="11"/>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Lived/living experience of mental health challenges or supporting someone with such experiences.</w:t>
      </w:r>
    </w:p>
    <w:p w14:paraId="50458B0D" w14:textId="77777777" w:rsidR="00983332" w:rsidRPr="00983332" w:rsidRDefault="00983332" w:rsidP="00983332">
      <w:pPr>
        <w:numPr>
          <w:ilvl w:val="0"/>
          <w:numId w:val="11"/>
        </w:num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QQI Level 6 in Training, Delivery and Evaluation.</w:t>
      </w:r>
    </w:p>
    <w:p w14:paraId="16F44B44"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3925A19C">
          <v:rect id="_x0000_i1030" style="width:0;height:1.5pt" o:hralign="center" o:hrstd="t" o:hr="t" fillcolor="#a0a0a0" stroked="f"/>
        </w:pict>
      </w:r>
    </w:p>
    <w:p w14:paraId="34F82581" w14:textId="77777777" w:rsidR="00983332" w:rsidRPr="00983332" w:rsidRDefault="00983332" w:rsidP="00983332">
      <w:pPr>
        <w:spacing w:before="100" w:beforeAutospacing="1" w:after="100" w:afterAutospacing="1" w:line="240" w:lineRule="auto"/>
        <w:outlineLvl w:val="1"/>
        <w:rPr>
          <w:rFonts w:ascii="Calibri" w:eastAsia="Times New Roman" w:hAnsi="Calibri" w:cs="Calibri"/>
          <w:b/>
          <w:bCs/>
          <w:kern w:val="0"/>
          <w:sz w:val="36"/>
          <w:szCs w:val="36"/>
          <w:lang w:eastAsia="en-IE"/>
          <w14:ligatures w14:val="none"/>
        </w:rPr>
      </w:pPr>
      <w:r w:rsidRPr="00983332">
        <w:rPr>
          <w:rFonts w:ascii="Calibri" w:eastAsia="Times New Roman" w:hAnsi="Calibri" w:cs="Calibri"/>
          <w:b/>
          <w:bCs/>
          <w:kern w:val="0"/>
          <w:sz w:val="36"/>
          <w:szCs w:val="36"/>
          <w:lang w:eastAsia="en-IE"/>
          <w14:ligatures w14:val="none"/>
        </w:rPr>
        <w:t>In Summary</w:t>
      </w:r>
    </w:p>
    <w:p w14:paraId="2EC38960" w14:textId="77777777" w:rsidR="00983332" w:rsidRPr="00983332" w:rsidRDefault="00983332" w:rsidP="00983332">
      <w:pPr>
        <w:spacing w:before="100" w:beforeAutospacing="1" w:after="100" w:afterAutospacing="1" w:line="240" w:lineRule="auto"/>
        <w:rPr>
          <w:rFonts w:ascii="Calibri" w:eastAsia="Times New Roman" w:hAnsi="Calibri" w:cs="Calibri"/>
          <w:kern w:val="0"/>
          <w:lang w:eastAsia="en-IE"/>
          <w14:ligatures w14:val="none"/>
        </w:rPr>
      </w:pPr>
      <w:r w:rsidRPr="00983332">
        <w:rPr>
          <w:rFonts w:ascii="Calibri" w:eastAsia="Times New Roman" w:hAnsi="Calibri" w:cs="Calibri"/>
          <w:kern w:val="0"/>
          <w:lang w:eastAsia="en-IE"/>
          <w14:ligatures w14:val="none"/>
        </w:rPr>
        <w:t>SOS Facilitators are committed to recovery principles, ethical practice, and the delivery of impactful mental health programmes. They combine professional expertise with personal insight, creating spaces where participants feel supported, respected, and empowered.</w:t>
      </w:r>
    </w:p>
    <w:p w14:paraId="1E79F49B" w14:textId="77777777" w:rsidR="00983332" w:rsidRPr="00983332" w:rsidRDefault="00000000" w:rsidP="00983332">
      <w:pPr>
        <w:spacing w:after="0" w:line="240" w:lineRule="auto"/>
        <w:rPr>
          <w:rFonts w:ascii="Calibri" w:eastAsia="Times New Roman" w:hAnsi="Calibri" w:cs="Calibri"/>
          <w:kern w:val="0"/>
          <w:lang w:eastAsia="en-IE"/>
          <w14:ligatures w14:val="none"/>
        </w:rPr>
      </w:pPr>
      <w:r>
        <w:rPr>
          <w:rFonts w:ascii="Calibri" w:eastAsia="Times New Roman" w:hAnsi="Calibri" w:cs="Calibri"/>
          <w:kern w:val="0"/>
          <w:lang w:eastAsia="en-IE"/>
          <w14:ligatures w14:val="none"/>
        </w:rPr>
        <w:pict w14:anchorId="73B5B1AA">
          <v:rect id="_x0000_i1031" style="width:0;height:1.5pt" o:hralign="center" o:hrstd="t" o:hr="t" fillcolor="#a0a0a0" stroked="f"/>
        </w:pict>
      </w:r>
    </w:p>
    <w:p w14:paraId="330784BB" w14:textId="77777777" w:rsidR="00983332" w:rsidRDefault="00983332"/>
    <w:sectPr w:rsidR="00983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22D"/>
    <w:multiLevelType w:val="multilevel"/>
    <w:tmpl w:val="84E2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A06A1"/>
    <w:multiLevelType w:val="hybridMultilevel"/>
    <w:tmpl w:val="EA94CF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95A193A"/>
    <w:multiLevelType w:val="multilevel"/>
    <w:tmpl w:val="96D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66059"/>
    <w:multiLevelType w:val="multilevel"/>
    <w:tmpl w:val="96D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F486A"/>
    <w:multiLevelType w:val="multilevel"/>
    <w:tmpl w:val="96D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C260A"/>
    <w:multiLevelType w:val="multilevel"/>
    <w:tmpl w:val="1286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97387"/>
    <w:multiLevelType w:val="multilevel"/>
    <w:tmpl w:val="890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11AF3"/>
    <w:multiLevelType w:val="multilevel"/>
    <w:tmpl w:val="17A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B18F8"/>
    <w:multiLevelType w:val="multilevel"/>
    <w:tmpl w:val="0E78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422CE"/>
    <w:multiLevelType w:val="multilevel"/>
    <w:tmpl w:val="EF0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C32CC"/>
    <w:multiLevelType w:val="multilevel"/>
    <w:tmpl w:val="96D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450803">
    <w:abstractNumId w:val="10"/>
  </w:num>
  <w:num w:numId="2" w16cid:durableId="929121741">
    <w:abstractNumId w:val="4"/>
  </w:num>
  <w:num w:numId="3" w16cid:durableId="1064257423">
    <w:abstractNumId w:val="3"/>
  </w:num>
  <w:num w:numId="4" w16cid:durableId="694498655">
    <w:abstractNumId w:val="2"/>
  </w:num>
  <w:num w:numId="5" w16cid:durableId="1986010280">
    <w:abstractNumId w:val="1"/>
  </w:num>
  <w:num w:numId="6" w16cid:durableId="1781340046">
    <w:abstractNumId w:val="5"/>
  </w:num>
  <w:num w:numId="7" w16cid:durableId="396562305">
    <w:abstractNumId w:val="6"/>
  </w:num>
  <w:num w:numId="8" w16cid:durableId="878396383">
    <w:abstractNumId w:val="8"/>
  </w:num>
  <w:num w:numId="9" w16cid:durableId="1857307925">
    <w:abstractNumId w:val="9"/>
  </w:num>
  <w:num w:numId="10" w16cid:durableId="2020615676">
    <w:abstractNumId w:val="0"/>
  </w:num>
  <w:num w:numId="11" w16cid:durableId="1127744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32"/>
    <w:rsid w:val="00983332"/>
    <w:rsid w:val="00DC2213"/>
    <w:rsid w:val="00FA4C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9DC"/>
  <w15:chartTrackingRefBased/>
  <w15:docId w15:val="{B8EC649B-26B9-4BA3-854E-7F63B8A3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32"/>
  </w:style>
  <w:style w:type="paragraph" w:styleId="Heading1">
    <w:name w:val="heading 1"/>
    <w:basedOn w:val="Normal"/>
    <w:next w:val="Normal"/>
    <w:link w:val="Heading1Char"/>
    <w:uiPriority w:val="9"/>
    <w:qFormat/>
    <w:rsid w:val="00983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332"/>
    <w:rPr>
      <w:rFonts w:eastAsiaTheme="majorEastAsia" w:cstheme="majorBidi"/>
      <w:color w:val="272727" w:themeColor="text1" w:themeTint="D8"/>
    </w:rPr>
  </w:style>
  <w:style w:type="paragraph" w:styleId="Title">
    <w:name w:val="Title"/>
    <w:basedOn w:val="Normal"/>
    <w:next w:val="Normal"/>
    <w:link w:val="TitleChar"/>
    <w:uiPriority w:val="10"/>
    <w:qFormat/>
    <w:rsid w:val="00983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332"/>
    <w:pPr>
      <w:spacing w:before="160"/>
      <w:jc w:val="center"/>
    </w:pPr>
    <w:rPr>
      <w:i/>
      <w:iCs/>
      <w:color w:val="404040" w:themeColor="text1" w:themeTint="BF"/>
    </w:rPr>
  </w:style>
  <w:style w:type="character" w:customStyle="1" w:styleId="QuoteChar">
    <w:name w:val="Quote Char"/>
    <w:basedOn w:val="DefaultParagraphFont"/>
    <w:link w:val="Quote"/>
    <w:uiPriority w:val="29"/>
    <w:rsid w:val="00983332"/>
    <w:rPr>
      <w:i/>
      <w:iCs/>
      <w:color w:val="404040" w:themeColor="text1" w:themeTint="BF"/>
    </w:rPr>
  </w:style>
  <w:style w:type="paragraph" w:styleId="ListParagraph">
    <w:name w:val="List Paragraph"/>
    <w:basedOn w:val="Normal"/>
    <w:uiPriority w:val="34"/>
    <w:qFormat/>
    <w:rsid w:val="00983332"/>
    <w:pPr>
      <w:ind w:left="720"/>
      <w:contextualSpacing/>
    </w:pPr>
  </w:style>
  <w:style w:type="character" w:styleId="IntenseEmphasis">
    <w:name w:val="Intense Emphasis"/>
    <w:basedOn w:val="DefaultParagraphFont"/>
    <w:uiPriority w:val="21"/>
    <w:qFormat/>
    <w:rsid w:val="00983332"/>
    <w:rPr>
      <w:i/>
      <w:iCs/>
      <w:color w:val="0F4761" w:themeColor="accent1" w:themeShade="BF"/>
    </w:rPr>
  </w:style>
  <w:style w:type="paragraph" w:styleId="IntenseQuote">
    <w:name w:val="Intense Quote"/>
    <w:basedOn w:val="Normal"/>
    <w:next w:val="Normal"/>
    <w:link w:val="IntenseQuoteChar"/>
    <w:uiPriority w:val="30"/>
    <w:qFormat/>
    <w:rsid w:val="00983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332"/>
    <w:rPr>
      <w:i/>
      <w:iCs/>
      <w:color w:val="0F4761" w:themeColor="accent1" w:themeShade="BF"/>
    </w:rPr>
  </w:style>
  <w:style w:type="character" w:styleId="IntenseReference">
    <w:name w:val="Intense Reference"/>
    <w:basedOn w:val="DefaultParagraphFont"/>
    <w:uiPriority w:val="32"/>
    <w:qFormat/>
    <w:rsid w:val="00983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DC7BDF8CA6B4389A1F30894E61E7D" ma:contentTypeVersion="15" ma:contentTypeDescription="Create a new document." ma:contentTypeScope="" ma:versionID="09c76fac13f590e429599a2f3397b66b">
  <xsd:schema xmlns:xsd="http://www.w3.org/2001/XMLSchema" xmlns:xs="http://www.w3.org/2001/XMLSchema" xmlns:p="http://schemas.microsoft.com/office/2006/metadata/properties" xmlns:ns2="3b4e338f-6829-4d9f-8824-49bdeadaf23a" xmlns:ns3="236b3a94-9693-43e7-9054-40f7afcea0ac" targetNamespace="http://schemas.microsoft.com/office/2006/metadata/properties" ma:root="true" ma:fieldsID="59d7abf7120015f4992bdf20d75d385d" ns2:_="" ns3:_="">
    <xsd:import namespace="3b4e338f-6829-4d9f-8824-49bdeadaf23a"/>
    <xsd:import namespace="236b3a94-9693-43e7-9054-40f7afcea0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338f-6829-4d9f-8824-49bdeadaf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3db97-74cc-4401-9d58-cdcbf6a9db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b3a94-9693-43e7-9054-40f7afcea0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0383d7-f6cb-4103-94e3-7f114db99ac2}" ma:internalName="TaxCatchAll" ma:showField="CatchAllData" ma:web="236b3a94-9693-43e7-9054-40f7afcea0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6b3a94-9693-43e7-9054-40f7afcea0ac"/>
    <lcf76f155ced4ddcb4097134ff3c332f xmlns="3b4e338f-6829-4d9f-8824-49bdeadaf2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4485C-0BED-4379-9D00-EA1148E3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338f-6829-4d9f-8824-49bdeadaf23a"/>
    <ds:schemaRef ds:uri="236b3a94-9693-43e7-9054-40f7afcea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1E4DD-0CA5-49E0-B437-1A43D4F9F946}">
  <ds:schemaRefs>
    <ds:schemaRef ds:uri="http://schemas.microsoft.com/office/2006/metadata/properties"/>
    <ds:schemaRef ds:uri="http://schemas.microsoft.com/office/infopath/2007/PartnerControls"/>
    <ds:schemaRef ds:uri="236b3a94-9693-43e7-9054-40f7afcea0ac"/>
    <ds:schemaRef ds:uri="3b4e338f-6829-4d9f-8824-49bdeadaf23a"/>
  </ds:schemaRefs>
</ds:datastoreItem>
</file>

<file path=customXml/itemProps3.xml><?xml version="1.0" encoding="utf-8"?>
<ds:datastoreItem xmlns:ds="http://schemas.openxmlformats.org/officeDocument/2006/customXml" ds:itemID="{D9F75974-578D-4997-A4BA-2CD993519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Redmond</dc:creator>
  <cp:keywords/>
  <dc:description/>
  <cp:lastModifiedBy>Catherine Redmond</cp:lastModifiedBy>
  <cp:revision>2</cp:revision>
  <dcterms:created xsi:type="dcterms:W3CDTF">2025-09-05T15:12:00Z</dcterms:created>
  <dcterms:modified xsi:type="dcterms:W3CDTF">2025-09-05T15:21:00Z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0x0101005E0DC7BDF8CA6B4389A1F30894E61E7D</vt:lpwstr>
  </property>
</Properties>
</file>