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FDA7" w14:textId="678ECD8E" w:rsidR="008B42D8" w:rsidRDefault="008B42D8" w:rsidP="008B42D8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36"/>
          <w:sz w:val="22"/>
          <w:szCs w:val="22"/>
          <w:lang w:eastAsia="en-IE"/>
          <w14:ligatures w14:val="none"/>
        </w:rPr>
        <w:drawing>
          <wp:inline distT="0" distB="0" distL="0" distR="0" wp14:anchorId="1A37B55E" wp14:editId="0AFEAF11">
            <wp:extent cx="3060700" cy="920750"/>
            <wp:effectExtent l="0" t="0" r="6350" b="0"/>
            <wp:docPr id="16293244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3BBFC" w14:textId="0AE7005B" w:rsidR="008B42D8" w:rsidRPr="008B42D8" w:rsidRDefault="008B42D8" w:rsidP="008B42D8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en-IE"/>
          <w14:ligatures w14:val="none"/>
        </w:rPr>
      </w:pPr>
      <w:r w:rsidRPr="00E53722">
        <w:rPr>
          <w:rFonts w:ascii="Calibri" w:eastAsia="Times New Roman" w:hAnsi="Calibri" w:cs="Calibri"/>
          <w:b/>
          <w:bCs/>
          <w:kern w:val="36"/>
          <w:sz w:val="28"/>
          <w:szCs w:val="28"/>
          <w:lang w:eastAsia="en-IE"/>
          <w14:ligatures w14:val="none"/>
        </w:rPr>
        <w:t>S</w:t>
      </w:r>
      <w:r w:rsidRPr="008B42D8">
        <w:rPr>
          <w:rFonts w:ascii="Calibri" w:eastAsia="Times New Roman" w:hAnsi="Calibri" w:cs="Calibri"/>
          <w:b/>
          <w:bCs/>
          <w:kern w:val="36"/>
          <w:sz w:val="28"/>
          <w:szCs w:val="28"/>
          <w:lang w:eastAsia="en-IE"/>
          <w14:ligatures w14:val="none"/>
        </w:rPr>
        <w:t>uicide or Survive – Facilitator Application Form</w:t>
      </w:r>
    </w:p>
    <w:p w14:paraId="5DEF514A" w14:textId="13C0ACCA" w:rsidR="00E53722" w:rsidRDefault="008B42D8" w:rsidP="008B42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Thank you for your interest in becoming a</w:t>
      </w:r>
      <w:r w:rsidR="00125EF3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n Eden Programme</w:t>
      </w: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Facilitator with </w:t>
      </w:r>
      <w:r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Suicide or Survive (SOS).</w:t>
      </w: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</w:t>
      </w:r>
      <w:r w:rsidR="00E53722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Our mission is t</w:t>
      </w:r>
      <w:r w:rsidR="00E53722" w:rsidRPr="00E53722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o create and deliver innovative approaches that educate, inform and inspire people to cultivate good mental health and reduce stigma leading to less death by suicide</w:t>
      </w:r>
      <w:r w:rsidR="00E53722"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</w:t>
      </w:r>
    </w:p>
    <w:p w14:paraId="149F8280" w14:textId="5BDE4FA2" w:rsidR="008B42D8" w:rsidRPr="008B42D8" w:rsidRDefault="00E53722" w:rsidP="2A8864B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E53722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We come with good hearts, passion, and determination.</w:t>
      </w: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S</w:t>
      </w:r>
      <w:r w:rsidR="008B42D8"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uicide prevention is a shared responsibility, and we welcome individuals with empathy, </w:t>
      </w: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enthusiasm</w:t>
      </w:r>
      <w:r w:rsidR="008B42D8"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, and dedication to join our</w:t>
      </w:r>
      <w:r w:rsidR="4442B15F"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Eden Programme</w:t>
      </w:r>
      <w:r w:rsidR="008B42D8"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facilitator panel.</w:t>
      </w:r>
    </w:p>
    <w:p w14:paraId="465E14B5" w14:textId="0AA15AF7" w:rsidR="008B42D8" w:rsidRDefault="008B42D8" w:rsidP="2A8864B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Please </w:t>
      </w:r>
      <w:r w:rsidR="00C92883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refer to the SOS Eden Programme Facilitator Role Description attachment prior to </w:t>
      </w:r>
      <w:r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complet</w:t>
      </w:r>
      <w:r w:rsidR="00C92883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ing</w:t>
      </w:r>
      <w:r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this application form and submit it with your CV and any supporting documents </w:t>
      </w:r>
      <w:r w:rsidR="1D0B3F02"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to</w:t>
      </w:r>
      <w:r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</w:t>
      </w:r>
      <w:hyperlink r:id="rId9" w:history="1">
        <w:r w:rsidR="00B730E6" w:rsidRPr="004F6AF9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IE"/>
            <w14:ligatures w14:val="none"/>
          </w:rPr>
          <w:t>catherine@suicideorsurvive.ie</w:t>
        </w:r>
      </w:hyperlink>
      <w:r w:rsidR="00B730E6"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by 5pm </w:t>
      </w:r>
      <w:r w:rsidR="00125EF3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Fri</w:t>
      </w:r>
      <w:r w:rsidR="00B730E6"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day </w:t>
      </w:r>
      <w:r w:rsidR="00125EF3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26</w:t>
      </w:r>
      <w:r w:rsidR="00B730E6" w:rsidRPr="004F6AF9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en-IE"/>
          <w14:ligatures w14:val="none"/>
        </w:rPr>
        <w:t>th</w:t>
      </w:r>
      <w:r w:rsidR="00B730E6" w:rsidRPr="004F6AF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September 2025</w:t>
      </w:r>
    </w:p>
    <w:p w14:paraId="225A7DB7" w14:textId="77777777" w:rsidR="00A60CA6" w:rsidRPr="004F6AF9" w:rsidRDefault="00A60CA6" w:rsidP="2A8864B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</w:p>
    <w:p w14:paraId="0E5AB93D" w14:textId="77D78524" w:rsidR="002F678E" w:rsidRPr="00F67C27" w:rsidRDefault="00000000" w:rsidP="00F67C27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5AB32CE0">
          <v:rect id="_x0000_i1027" style="width:0;height:1.5pt" o:hralign="center" o:hrstd="t" o:hr="t" fillcolor="#a0a0a0" stroked="f"/>
        </w:pict>
      </w:r>
    </w:p>
    <w:p w14:paraId="0937F6C6" w14:textId="65447573" w:rsidR="008B42D8" w:rsidRPr="008B42D8" w:rsidRDefault="008B42D8" w:rsidP="008B42D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</w:pPr>
      <w:r w:rsidRPr="008B42D8"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  <w:t>1. Personal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2924"/>
      </w:tblGrid>
      <w:tr w:rsidR="008B42D8" w:rsidRPr="008B42D8" w14:paraId="2E34198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02B3D1" w14:textId="11582C4A" w:rsidR="008B42D8" w:rsidRPr="008B42D8" w:rsidRDefault="008B42D8" w:rsidP="008B4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B92101" w14:textId="343D0E04" w:rsidR="008B42D8" w:rsidRPr="008B42D8" w:rsidRDefault="008B42D8" w:rsidP="004F6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8B42D8" w:rsidRPr="008B42D8" w14:paraId="5B8C3A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414AE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First Name</w:t>
            </w:r>
          </w:p>
        </w:tc>
        <w:tc>
          <w:tcPr>
            <w:tcW w:w="0" w:type="auto"/>
            <w:vAlign w:val="center"/>
            <w:hideMark/>
          </w:tcPr>
          <w:p w14:paraId="405A195F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__________________________</w:t>
            </w:r>
          </w:p>
        </w:tc>
      </w:tr>
      <w:tr w:rsidR="008B42D8" w:rsidRPr="008B42D8" w14:paraId="2548BC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3F3A2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Surname</w:t>
            </w:r>
          </w:p>
        </w:tc>
        <w:tc>
          <w:tcPr>
            <w:tcW w:w="0" w:type="auto"/>
            <w:vAlign w:val="center"/>
            <w:hideMark/>
          </w:tcPr>
          <w:p w14:paraId="05C658C9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__________________________</w:t>
            </w:r>
          </w:p>
        </w:tc>
      </w:tr>
      <w:tr w:rsidR="008B42D8" w:rsidRPr="008B42D8" w14:paraId="6A9FC2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C539A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26A031B5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__________________________</w:t>
            </w:r>
          </w:p>
        </w:tc>
      </w:tr>
      <w:tr w:rsidR="008B42D8" w:rsidRPr="008B42D8" w14:paraId="68D3326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2CD5C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8D03B0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__________________________</w:t>
            </w:r>
          </w:p>
        </w:tc>
      </w:tr>
      <w:tr w:rsidR="008B42D8" w:rsidRPr="008B42D8" w14:paraId="29B365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28858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Phone Number</w:t>
            </w:r>
          </w:p>
        </w:tc>
        <w:tc>
          <w:tcPr>
            <w:tcW w:w="0" w:type="auto"/>
            <w:vAlign w:val="center"/>
            <w:hideMark/>
          </w:tcPr>
          <w:p w14:paraId="58755E66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__________________________</w:t>
            </w:r>
          </w:p>
        </w:tc>
      </w:tr>
      <w:tr w:rsidR="008B42D8" w:rsidRPr="008B42D8" w14:paraId="6DA69D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499B8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Email Address</w:t>
            </w:r>
          </w:p>
        </w:tc>
        <w:tc>
          <w:tcPr>
            <w:tcW w:w="0" w:type="auto"/>
            <w:vAlign w:val="center"/>
            <w:hideMark/>
          </w:tcPr>
          <w:p w14:paraId="7CCA0820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__________________________</w:t>
            </w:r>
          </w:p>
        </w:tc>
      </w:tr>
      <w:tr w:rsidR="008B42D8" w:rsidRPr="008B42D8" w14:paraId="775851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6A4E0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Date of Application</w:t>
            </w:r>
          </w:p>
        </w:tc>
        <w:tc>
          <w:tcPr>
            <w:tcW w:w="0" w:type="auto"/>
            <w:vAlign w:val="center"/>
            <w:hideMark/>
          </w:tcPr>
          <w:p w14:paraId="4A4FED88" w14:textId="77777777" w:rsidR="008B42D8" w:rsidRPr="008B42D8" w:rsidRDefault="008B42D8" w:rsidP="008B42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B42D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__________________________</w:t>
            </w:r>
          </w:p>
        </w:tc>
      </w:tr>
    </w:tbl>
    <w:p w14:paraId="122EEBDD" w14:textId="77777777" w:rsidR="008B42D8" w:rsidRPr="008B42D8" w:rsidRDefault="00000000" w:rsidP="008B42D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26CD7993">
          <v:rect id="_x0000_i1028" style="width:0;height:1.5pt" o:hralign="center" o:hrstd="t" o:hr="t" fillcolor="#a0a0a0" stroked="f"/>
        </w:pict>
      </w:r>
    </w:p>
    <w:p w14:paraId="1A51AA05" w14:textId="77777777" w:rsidR="00F67C27" w:rsidRDefault="00F67C27" w:rsidP="008B42D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</w:pPr>
    </w:p>
    <w:p w14:paraId="4815CCDE" w14:textId="081988AD" w:rsidR="008B42D8" w:rsidRPr="008B42D8" w:rsidRDefault="00125EF3" w:rsidP="008B42D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  <w:t>2</w:t>
      </w:r>
      <w:r w:rsidR="00F67C27"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  <w:t>.</w:t>
      </w:r>
      <w:r w:rsidR="008B42D8" w:rsidRPr="008B42D8"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  <w:t xml:space="preserve"> Experience and Motivation</w:t>
      </w:r>
    </w:p>
    <w:p w14:paraId="07614A3B" w14:textId="77777777" w:rsidR="008B42D8" w:rsidRPr="008B42D8" w:rsidRDefault="008B42D8" w:rsidP="008B42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Please outline your relevant experience, qualifications, and why you are interested in this role:</w:t>
      </w:r>
    </w:p>
    <w:p w14:paraId="3A695AED" w14:textId="77777777" w:rsidR="008B42D8" w:rsidRPr="008B42D8" w:rsidRDefault="00000000" w:rsidP="008B42D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bookmarkStart w:id="0" w:name="_Hlk206514809"/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10BA8946">
          <v:rect id="_x0000_i1029" style="width:0;height:1.5pt" o:hralign="center" o:hrstd="t" o:hr="t" fillcolor="#a0a0a0" stroked="f"/>
        </w:pict>
      </w:r>
    </w:p>
    <w:p w14:paraId="76D2175A" w14:textId="77777777" w:rsidR="008B42D8" w:rsidRPr="008B42D8" w:rsidRDefault="00000000" w:rsidP="008B42D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5F30F95A">
          <v:rect id="_x0000_i1030" style="width:0;height:1.5pt" o:hralign="center" o:hrstd="t" o:hr="t" fillcolor="#a0a0a0" stroked="f"/>
        </w:pict>
      </w:r>
    </w:p>
    <w:p w14:paraId="74D6CF0E" w14:textId="77777777" w:rsidR="008B42D8" w:rsidRPr="008B42D8" w:rsidRDefault="00000000" w:rsidP="008B42D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74DAD100">
          <v:rect id="_x0000_i1031" style="width:0;height:1.5pt" o:hralign="center" o:hrstd="t" o:hr="t" fillcolor="#a0a0a0" stroked="f"/>
        </w:pict>
      </w:r>
    </w:p>
    <w:p w14:paraId="6FD2338F" w14:textId="77777777" w:rsidR="008B42D8" w:rsidRPr="008B42D8" w:rsidRDefault="00000000" w:rsidP="008B42D8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0990EF01">
          <v:rect id="_x0000_i1032" style="width:0;height:1.5pt" o:hralign="center" o:hrstd="t" o:hr="t" fillcolor="#a0a0a0" stroked="f"/>
        </w:pict>
      </w:r>
    </w:p>
    <w:p w14:paraId="50C51816" w14:textId="2F14547B" w:rsidR="00FF37DF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182DB289">
          <v:rect id="_x0000_i1033" style="width:0;height:1.5pt" o:hralign="center" o:hrstd="t" o:hr="t" fillcolor="#a0a0a0" stroked="f"/>
        </w:pict>
      </w:r>
    </w:p>
    <w:bookmarkEnd w:id="0"/>
    <w:p w14:paraId="2B3705B4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3AC49A2D">
          <v:rect id="_x0000_i1034" style="width:0;height:1.5pt" o:hralign="center" o:hrstd="t" o:hr="t" fillcolor="#a0a0a0" stroked="f"/>
        </w:pict>
      </w:r>
    </w:p>
    <w:p w14:paraId="78E2983D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235B8000">
          <v:rect id="_x0000_i1035" style="width:0;height:1.5pt" o:hralign="center" o:hrstd="t" o:hr="t" fillcolor="#a0a0a0" stroked="f"/>
        </w:pict>
      </w:r>
    </w:p>
    <w:p w14:paraId="27F751CD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lastRenderedPageBreak/>
        <w:pict w14:anchorId="084A36B4">
          <v:rect id="_x0000_i1036" style="width:0;height:1.5pt" o:hralign="center" o:hrstd="t" o:hr="t" fillcolor="#a0a0a0" stroked="f"/>
        </w:pict>
      </w:r>
    </w:p>
    <w:p w14:paraId="5609DFD7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22213B6F">
          <v:rect id="_x0000_i1037" style="width:0;height:1.5pt" o:hralign="center" o:hrstd="t" o:hr="t" fillcolor="#a0a0a0" stroked="f"/>
        </w:pict>
      </w:r>
    </w:p>
    <w:p w14:paraId="53DD280D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6FF1D2F5">
          <v:rect id="_x0000_i1038" style="width:0;height:1.5pt" o:hralign="center" o:hrstd="t" o:hr="t" fillcolor="#a0a0a0" stroked="f"/>
        </w:pict>
      </w:r>
    </w:p>
    <w:p w14:paraId="756E995C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0F5CE1AE">
          <v:rect id="_x0000_i1039" style="width:0;height:1.5pt" o:hralign="center" o:hrstd="t" o:hr="t" fillcolor="#a0a0a0" stroked="f"/>
        </w:pict>
      </w:r>
    </w:p>
    <w:p w14:paraId="2EFE496C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794A8110">
          <v:rect id="_x0000_i1040" style="width:0;height:1.5pt" o:hralign="center" o:hrstd="t" o:hr="t" fillcolor="#a0a0a0" stroked="f"/>
        </w:pict>
      </w:r>
    </w:p>
    <w:p w14:paraId="6C537665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3A462D23">
          <v:rect id="_x0000_i1041" style="width:0;height:1.5pt" o:hralign="center" o:hrstd="t" o:hr="t" fillcolor="#a0a0a0" stroked="f"/>
        </w:pict>
      </w:r>
    </w:p>
    <w:p w14:paraId="58F1E971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313E67F7">
          <v:rect id="_x0000_i1042" style="width:0;height:1.5pt" o:hralign="center" o:hrstd="t" o:hr="t" fillcolor="#a0a0a0" stroked="f"/>
        </w:pict>
      </w:r>
    </w:p>
    <w:p w14:paraId="53956B7E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422736D0">
          <v:rect id="_x0000_i1043" style="width:0;height:1.5pt" o:hralign="center" o:hrstd="t" o:hr="t" fillcolor="#a0a0a0" stroked="f"/>
        </w:pict>
      </w:r>
    </w:p>
    <w:p w14:paraId="434DEE3C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2754F061">
          <v:rect id="_x0000_i1044" style="width:0;height:1.5pt" o:hralign="center" o:hrstd="t" o:hr="t" fillcolor="#a0a0a0" stroked="f"/>
        </w:pict>
      </w:r>
    </w:p>
    <w:p w14:paraId="1FB9591A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00967F9A">
          <v:rect id="_x0000_i1045" style="width:0;height:1.5pt" o:hralign="center" o:hrstd="t" o:hr="t" fillcolor="#a0a0a0" stroked="f"/>
        </w:pict>
      </w:r>
    </w:p>
    <w:p w14:paraId="249C041A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28A9D990">
          <v:rect id="_x0000_i1046" style="width:0;height:1.5pt" o:hralign="center" o:hrstd="t" o:hr="t" fillcolor="#a0a0a0" stroked="f"/>
        </w:pict>
      </w:r>
    </w:p>
    <w:p w14:paraId="10562221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170C4002">
          <v:rect id="_x0000_i1047" style="width:0;height:1.5pt" o:hralign="center" o:hrstd="t" o:hr="t" fillcolor="#a0a0a0" stroked="f"/>
        </w:pict>
      </w:r>
    </w:p>
    <w:p w14:paraId="536806CE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4C0051C6">
          <v:rect id="_x0000_i1048" style="width:0;height:1.5pt" o:hralign="center" o:hrstd="t" o:hr="t" fillcolor="#a0a0a0" stroked="f"/>
        </w:pict>
      </w:r>
    </w:p>
    <w:p w14:paraId="034D8AC1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5DED42D1">
          <v:rect id="_x0000_i1049" style="width:0;height:1.5pt" o:hralign="center" o:hrstd="t" o:hr="t" fillcolor="#a0a0a0" stroked="f"/>
        </w:pict>
      </w:r>
    </w:p>
    <w:p w14:paraId="50D0C569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722931FA">
          <v:rect id="_x0000_i1050" style="width:0;height:1.5pt" o:hralign="center" o:hrstd="t" o:hr="t" fillcolor="#a0a0a0" stroked="f"/>
        </w:pict>
      </w:r>
    </w:p>
    <w:p w14:paraId="743228EE" w14:textId="77777777" w:rsidR="00C173E3" w:rsidRPr="00C173E3" w:rsidRDefault="00000000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316F2CCC">
          <v:rect id="_x0000_i1051" style="width:0;height:1.5pt" o:hralign="center" o:hrstd="t" o:hr="t" fillcolor="#a0a0a0" stroked="f"/>
        </w:pict>
      </w:r>
    </w:p>
    <w:p w14:paraId="2882759E" w14:textId="77777777" w:rsidR="00C173E3" w:rsidRDefault="00C173E3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</w:p>
    <w:p w14:paraId="7CEC9489" w14:textId="77777777" w:rsidR="00A60CA6" w:rsidRDefault="00A60CA6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</w:p>
    <w:p w14:paraId="31B84C61" w14:textId="7EA34311" w:rsidR="00C173E3" w:rsidRPr="00F67C27" w:rsidRDefault="00B94241" w:rsidP="00C173E3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IE"/>
          <w14:ligatures w14:val="none"/>
        </w:rPr>
        <w:t>3</w:t>
      </w:r>
      <w:r w:rsidR="00CC47C9" w:rsidRPr="00F67C27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IE"/>
          <w14:ligatures w14:val="none"/>
        </w:rPr>
        <w:t>. Online Meeting</w:t>
      </w:r>
    </w:p>
    <w:p w14:paraId="78DE33F5" w14:textId="30DFC6AC" w:rsidR="00CC47C9" w:rsidRDefault="00CC47C9" w:rsidP="00C173E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F67C27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As part of the process, if you meet the criteria to join the Facilitator Panel you will be required to attend a 30 minute (maximum) online meeting with the National Programme Co-ordinator</w:t>
      </w:r>
    </w:p>
    <w:p w14:paraId="5D022BE2" w14:textId="77777777" w:rsidR="00F67C27" w:rsidRPr="00F67C27" w:rsidRDefault="00F67C27" w:rsidP="00F67C27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</w:p>
    <w:p w14:paraId="375A6B8C" w14:textId="77777777" w:rsidR="00F67C27" w:rsidRPr="00F67C27" w:rsidRDefault="00F67C27" w:rsidP="00F67C27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</w:p>
    <w:p w14:paraId="22DCA9A9" w14:textId="77777777" w:rsidR="00F67C27" w:rsidRPr="00F67C27" w:rsidRDefault="00000000" w:rsidP="00F67C27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532F69FF">
          <v:rect id="_x0000_i1052" style="width:0;height:1.5pt" o:hralign="center" o:hrstd="t" o:hr="t" fillcolor="#a0a0a0" stroked="f"/>
        </w:pict>
      </w:r>
    </w:p>
    <w:p w14:paraId="57CA6FF8" w14:textId="2F72718B" w:rsidR="008B42D8" w:rsidRPr="00F67C27" w:rsidRDefault="00B94241" w:rsidP="00E679D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  <w:t>4</w:t>
      </w:r>
      <w:r w:rsidR="008B42D8" w:rsidRPr="00F67C27"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  <w:t>. References</w:t>
      </w:r>
    </w:p>
    <w:p w14:paraId="22FA01F4" w14:textId="2E65EAA2" w:rsidR="00CC47C9" w:rsidRPr="008B42D8" w:rsidRDefault="00FF37DF" w:rsidP="008B42D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SOS will request</w:t>
      </w:r>
      <w:r w:rsidR="00DC3CDE" w:rsidRPr="00DC3CDE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2 references from those who are successful in their application</w:t>
      </w:r>
      <w:bookmarkStart w:id="1" w:name="_Hlk206664209"/>
    </w:p>
    <w:p w14:paraId="4F904B04" w14:textId="77777777" w:rsidR="002F678E" w:rsidRPr="002F678E" w:rsidRDefault="002F678E" w:rsidP="002F678E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</w:p>
    <w:p w14:paraId="6D9AB42A" w14:textId="77777777" w:rsidR="002F678E" w:rsidRPr="002F678E" w:rsidRDefault="00000000" w:rsidP="002F678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32004628">
          <v:rect id="_x0000_i1053" style="width:0;height:1.5pt" o:hralign="center" o:hrstd="t" o:hr="t" fillcolor="#a0a0a0" stroked="f"/>
        </w:pict>
      </w:r>
    </w:p>
    <w:bookmarkEnd w:id="1"/>
    <w:p w14:paraId="2E17CECE" w14:textId="7FE26CE8" w:rsidR="008B42D8" w:rsidRPr="00E53722" w:rsidRDefault="00B94241" w:rsidP="00E53722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  <w:t>5</w:t>
      </w:r>
      <w:r w:rsidR="008B42D8" w:rsidRPr="00E53722">
        <w:rPr>
          <w:rFonts w:ascii="Calibri" w:eastAsia="Times New Roman" w:hAnsi="Calibri" w:cs="Calibri"/>
          <w:b/>
          <w:bCs/>
          <w:kern w:val="0"/>
          <w:lang w:eastAsia="en-IE"/>
          <w14:ligatures w14:val="none"/>
        </w:rPr>
        <w:t>. Requirements &amp; Declarations</w:t>
      </w:r>
    </w:p>
    <w:p w14:paraId="7897ABD6" w14:textId="2C38C58E" w:rsidR="00CC47C9" w:rsidRDefault="008B42D8" w:rsidP="00CC47C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Please read carefully:</w:t>
      </w:r>
      <w:r w:rsidR="00CC47C9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</w:t>
      </w:r>
    </w:p>
    <w:p w14:paraId="69597FF9" w14:textId="4EDFBE63" w:rsidR="008B42D8" w:rsidRPr="008B42D8" w:rsidRDefault="008B42D8" w:rsidP="008B42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All SOS Facilitators are required to undergo Garda Vetting.</w:t>
      </w:r>
    </w:p>
    <w:p w14:paraId="298F5072" w14:textId="77777777" w:rsidR="008B42D8" w:rsidRPr="008B42D8" w:rsidRDefault="008B42D8" w:rsidP="008B42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Facilitators must hold current relevant accreditation.</w:t>
      </w:r>
    </w:p>
    <w:p w14:paraId="7A0DE8D9" w14:textId="77777777" w:rsidR="008B42D8" w:rsidRPr="008B42D8" w:rsidRDefault="008B42D8" w:rsidP="008B42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Facilitators must have their own insurance to practice.</w:t>
      </w:r>
    </w:p>
    <w:p w14:paraId="561247FF" w14:textId="3861B248" w:rsidR="008B42D8" w:rsidRPr="008B42D8" w:rsidRDefault="008B42D8" w:rsidP="008B42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Facilitators will be expected to engage in a</w:t>
      </w:r>
      <w:r w:rsidR="001F0656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n </w:t>
      </w:r>
      <w:r w:rsidR="00B94241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initial</w:t>
      </w:r>
      <w:r w:rsidR="00B94241"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</w:t>
      </w:r>
      <w:r w:rsidR="00B94241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in</w:t>
      </w:r>
      <w:r w:rsidR="00E679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person </w:t>
      </w:r>
      <w:r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training </w:t>
      </w:r>
      <w:r w:rsidR="00125EF3" w:rsidRPr="008B42D8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process </w:t>
      </w:r>
      <w:r w:rsidR="00B94241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in </w:t>
      </w:r>
      <w:r w:rsidR="00125EF3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>November</w:t>
      </w:r>
      <w:r w:rsidR="002F678E"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t xml:space="preserve"> 2025</w:t>
      </w:r>
      <w:bookmarkStart w:id="2" w:name="_Hlk206515076"/>
    </w:p>
    <w:p w14:paraId="55E466B2" w14:textId="4FFE5EB1" w:rsidR="008B42D8" w:rsidRPr="00E53722" w:rsidRDefault="00000000" w:rsidP="00E5372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IE"/>
          <w14:ligatures w14:val="none"/>
        </w:rPr>
        <w:pict w14:anchorId="01F66337">
          <v:rect id="_x0000_i1054" style="width:0;height:1.5pt" o:hralign="center" o:hrstd="t" o:hr="t" fillcolor="#a0a0a0" stroked="f"/>
        </w:pict>
      </w:r>
      <w:bookmarkEnd w:id="2"/>
    </w:p>
    <w:sectPr w:rsidR="008B42D8" w:rsidRPr="00E5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4" style="width:0;height:1.5pt" o:hralign="center" o:bullet="t" o:hrstd="t" o:hr="t" fillcolor="#a0a0a0" stroked="f"/>
    </w:pict>
  </w:numPicBullet>
  <w:numPicBullet w:numPicBulletId="1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07AF68C6"/>
    <w:multiLevelType w:val="hybridMultilevel"/>
    <w:tmpl w:val="A0F66D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5F02"/>
    <w:multiLevelType w:val="multilevel"/>
    <w:tmpl w:val="1B2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1BA0"/>
    <w:multiLevelType w:val="hybridMultilevel"/>
    <w:tmpl w:val="043AA23A"/>
    <w:lvl w:ilvl="0" w:tplc="3CC82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8D1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78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22D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69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9A7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A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2F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0821D1"/>
    <w:multiLevelType w:val="multilevel"/>
    <w:tmpl w:val="26D6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D3365"/>
    <w:multiLevelType w:val="multilevel"/>
    <w:tmpl w:val="D5B8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47632"/>
    <w:multiLevelType w:val="multilevel"/>
    <w:tmpl w:val="362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83915"/>
    <w:multiLevelType w:val="multilevel"/>
    <w:tmpl w:val="4D44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227119">
    <w:abstractNumId w:val="5"/>
  </w:num>
  <w:num w:numId="2" w16cid:durableId="1990789814">
    <w:abstractNumId w:val="6"/>
  </w:num>
  <w:num w:numId="3" w16cid:durableId="797332159">
    <w:abstractNumId w:val="1"/>
  </w:num>
  <w:num w:numId="4" w16cid:durableId="911887232">
    <w:abstractNumId w:val="3"/>
  </w:num>
  <w:num w:numId="5" w16cid:durableId="453405573">
    <w:abstractNumId w:val="4"/>
  </w:num>
  <w:num w:numId="6" w16cid:durableId="1499612658">
    <w:abstractNumId w:val="0"/>
  </w:num>
  <w:num w:numId="7" w16cid:durableId="196715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D8"/>
    <w:rsid w:val="00053F21"/>
    <w:rsid w:val="00125EF3"/>
    <w:rsid w:val="001F0656"/>
    <w:rsid w:val="002F678E"/>
    <w:rsid w:val="004F6AF9"/>
    <w:rsid w:val="00542B8A"/>
    <w:rsid w:val="005641CE"/>
    <w:rsid w:val="007C1DA0"/>
    <w:rsid w:val="00802733"/>
    <w:rsid w:val="008B42D8"/>
    <w:rsid w:val="00950140"/>
    <w:rsid w:val="009B2E54"/>
    <w:rsid w:val="00A60CA6"/>
    <w:rsid w:val="00A64AB2"/>
    <w:rsid w:val="00A80937"/>
    <w:rsid w:val="00B730E6"/>
    <w:rsid w:val="00B94241"/>
    <w:rsid w:val="00BE3A07"/>
    <w:rsid w:val="00C173E3"/>
    <w:rsid w:val="00C92883"/>
    <w:rsid w:val="00CB3202"/>
    <w:rsid w:val="00CC47C9"/>
    <w:rsid w:val="00CF31FE"/>
    <w:rsid w:val="00DC2213"/>
    <w:rsid w:val="00DC3CDE"/>
    <w:rsid w:val="00E53722"/>
    <w:rsid w:val="00E65E5F"/>
    <w:rsid w:val="00E679D8"/>
    <w:rsid w:val="00EA6997"/>
    <w:rsid w:val="00F67C27"/>
    <w:rsid w:val="00FE6D5F"/>
    <w:rsid w:val="00FF37DF"/>
    <w:rsid w:val="1D0B3F02"/>
    <w:rsid w:val="2A8864B6"/>
    <w:rsid w:val="4442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757A"/>
  <w15:chartTrackingRefBased/>
  <w15:docId w15:val="{A8C88BBF-15FC-462B-86CA-878C4246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27"/>
  </w:style>
  <w:style w:type="paragraph" w:styleId="Heading1">
    <w:name w:val="heading 1"/>
    <w:basedOn w:val="Normal"/>
    <w:next w:val="Normal"/>
    <w:link w:val="Heading1Char"/>
    <w:uiPriority w:val="9"/>
    <w:qFormat/>
    <w:rsid w:val="008B4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30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0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therine@suicideorsurviv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DC7BDF8CA6B4389A1F30894E61E7D" ma:contentTypeVersion="15" ma:contentTypeDescription="Create a new document." ma:contentTypeScope="" ma:versionID="09c76fac13f590e429599a2f3397b66b">
  <xsd:schema xmlns:xsd="http://www.w3.org/2001/XMLSchema" xmlns:xs="http://www.w3.org/2001/XMLSchema" xmlns:p="http://schemas.microsoft.com/office/2006/metadata/properties" xmlns:ns2="3b4e338f-6829-4d9f-8824-49bdeadaf23a" xmlns:ns3="236b3a94-9693-43e7-9054-40f7afcea0ac" targetNamespace="http://schemas.microsoft.com/office/2006/metadata/properties" ma:root="true" ma:fieldsID="59d7abf7120015f4992bdf20d75d385d" ns2:_="" ns3:_="">
    <xsd:import namespace="3b4e338f-6829-4d9f-8824-49bdeadaf23a"/>
    <xsd:import namespace="236b3a94-9693-43e7-9054-40f7afcea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e338f-6829-4d9f-8824-49bdeadaf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3db97-74cc-4401-9d58-cdcbf6a9d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3a94-9693-43e7-9054-40f7afcea0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0383d7-f6cb-4103-94e3-7f114db99ac2}" ma:internalName="TaxCatchAll" ma:showField="CatchAllData" ma:web="236b3a94-9693-43e7-9054-40f7afcea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b3a94-9693-43e7-9054-40f7afcea0ac" xsi:nil="true"/>
    <lcf76f155ced4ddcb4097134ff3c332f xmlns="3b4e338f-6829-4d9f-8824-49bdeadaf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7DE20-A310-452E-9AEB-86EE6C5BB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e338f-6829-4d9f-8824-49bdeadaf23a"/>
    <ds:schemaRef ds:uri="236b3a94-9693-43e7-9054-40f7afcea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FD4E0-B325-4FFD-94CE-EB773A269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A07D4-C4CB-4C8F-A689-7A08DC5510E3}">
  <ds:schemaRefs>
    <ds:schemaRef ds:uri="http://schemas.microsoft.com/office/2006/metadata/properties"/>
    <ds:schemaRef ds:uri="http://schemas.microsoft.com/office/infopath/2007/PartnerControls"/>
    <ds:schemaRef ds:uri="236b3a94-9693-43e7-9054-40f7afcea0ac"/>
    <ds:schemaRef ds:uri="3b4e338f-6829-4d9f-8824-49bdeadaf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Redmond</dc:creator>
  <cp:keywords/>
  <dc:description/>
  <cp:lastModifiedBy>Catherine Redmond</cp:lastModifiedBy>
  <cp:revision>5</cp:revision>
  <dcterms:created xsi:type="dcterms:W3CDTF">2025-09-05T15:03:00Z</dcterms:created>
  <dcterms:modified xsi:type="dcterms:W3CDTF">2025-09-05T15:48:00Z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0x0101005E0DC7BDF8CA6B4389A1F30894E61E7D</vt:lpwstr>
  </property>
  <property fmtid="{D5CDD505-2E9C-101B-9397-08002B2CF9AE}" pid="3" name="MediaServiceImageTags">
    <vt:lpwstr/>
  </property>
</Properties>
</file>