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2112A" w:rsidRDefault="00B2112A" w:rsidP="00444BB7">
      <w:pPr>
        <w:jc w:val="center"/>
        <w:rPr>
          <w:rFonts w:ascii="Calibri" w:hAnsi="Calibri" w:cs="Calibri"/>
          <w:b/>
          <w:bCs/>
        </w:rPr>
      </w:pPr>
      <w:bookmarkStart w:id="0" w:name="_Toc233781835"/>
    </w:p>
    <w:p w14:paraId="0A37501D" w14:textId="77777777" w:rsidR="00B2112A" w:rsidRPr="008823A4" w:rsidRDefault="00B2112A" w:rsidP="3FA00009">
      <w:pPr>
        <w:jc w:val="center"/>
        <w:rPr>
          <w:rFonts w:ascii="Calibri" w:hAnsi="Calibri" w:cs="Calibri"/>
          <w:b/>
          <w:bCs/>
          <w:sz w:val="28"/>
          <w:szCs w:val="28"/>
          <w:u w:val="dotDash"/>
        </w:rPr>
      </w:pPr>
    </w:p>
    <w:p w14:paraId="4882EFEC" w14:textId="0F0CB6D0" w:rsidR="0082506A" w:rsidRPr="0082506A" w:rsidRDefault="00C6130C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color w:val="000000" w:themeColor="text1"/>
          <w:sz w:val="28"/>
          <w:szCs w:val="28"/>
          <w:highlight w:val="yellow"/>
          <w:lang w:val="en-US"/>
        </w:rPr>
      </w:pPr>
      <w:r w:rsidRPr="3FA00009">
        <w:rPr>
          <w:rFonts w:ascii="Calibri" w:hAnsi="Calibri" w:cs="Calibri"/>
          <w:b/>
          <w:bCs/>
          <w:u w:val="dotDash"/>
        </w:rPr>
        <w:t>JOB DESCRIPTION</w:t>
      </w:r>
      <w:r w:rsidR="007F6FAF" w:rsidRPr="3FA00009">
        <w:rPr>
          <w:rFonts w:ascii="Calibri" w:hAnsi="Calibri" w:cs="Calibri"/>
          <w:b/>
          <w:bCs/>
          <w:u w:val="dotDash"/>
        </w:rPr>
        <w:t xml:space="preserve"> </w:t>
      </w:r>
      <w:r>
        <w:br/>
      </w:r>
      <w:r w:rsidR="007F6FAF" w:rsidRPr="3FA00009">
        <w:rPr>
          <w:rFonts w:ascii="Calibri" w:hAnsi="Calibri" w:cs="Calibri"/>
          <w:b/>
          <w:bCs/>
          <w:u w:val="dotDash"/>
        </w:rPr>
        <w:t>&amp;</w:t>
      </w:r>
      <w:r>
        <w:br/>
      </w:r>
      <w:r w:rsidR="007F6FAF" w:rsidRPr="3FA00009">
        <w:rPr>
          <w:rFonts w:ascii="Calibri" w:hAnsi="Calibri" w:cs="Calibri"/>
          <w:b/>
          <w:bCs/>
          <w:u w:val="dotDash"/>
        </w:rPr>
        <w:t>PERSON SPECIFICATION</w:t>
      </w:r>
      <w:r>
        <w:br/>
      </w:r>
      <w:r>
        <w:br/>
      </w:r>
      <w:r w:rsidR="007F6FAF" w:rsidRPr="3FA00009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dotDash"/>
        </w:rPr>
        <w:t>Please read in full before applying</w:t>
      </w:r>
      <w:r w:rsidR="260E6950" w:rsidRPr="3FA00009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dotDash"/>
        </w:rPr>
        <w:t>.</w:t>
      </w:r>
    </w:p>
    <w:p w14:paraId="1C685C34" w14:textId="345ED918" w:rsidR="0082506A" w:rsidRPr="0082506A" w:rsidRDefault="260E6950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i/>
          <w:iCs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>Applications Close</w:t>
      </w:r>
      <w:r w:rsidR="002F25DE">
        <w:rPr>
          <w:i/>
          <w:iCs/>
          <w:color w:val="FF0000"/>
        </w:rPr>
        <w:t xml:space="preserve"> Fri 12</w:t>
      </w:r>
      <w:r w:rsidR="002F25DE" w:rsidRPr="002F25DE">
        <w:rPr>
          <w:i/>
          <w:iCs/>
          <w:color w:val="FF0000"/>
          <w:vertAlign w:val="superscript"/>
        </w:rPr>
        <w:t>th</w:t>
      </w:r>
      <w:r w:rsidR="002F25DE">
        <w:rPr>
          <w:i/>
          <w:iCs/>
          <w:color w:val="FF0000"/>
        </w:rPr>
        <w:t xml:space="preserve"> September at 5pm</w:t>
      </w:r>
      <w:r w:rsidR="56C5BAA6" w:rsidRPr="3FA00009">
        <w:rPr>
          <w:i/>
          <w:iCs/>
          <w:color w:val="FF0000"/>
        </w:rPr>
        <w:t xml:space="preserve">. </w:t>
      </w:r>
      <w:proofErr w:type="gramStart"/>
      <w:r w:rsidR="56C5BAA6" w:rsidRPr="3FA00009">
        <w:rPr>
          <w:i/>
          <w:iCs/>
          <w:color w:val="FF0000"/>
        </w:rPr>
        <w:t>Late</w:t>
      </w:r>
      <w:proofErr w:type="gramEnd"/>
      <w:r w:rsidR="56C5BAA6" w:rsidRPr="3FA00009">
        <w:rPr>
          <w:i/>
          <w:iCs/>
          <w:color w:val="FF0000"/>
        </w:rPr>
        <w:t xml:space="preserve"> applications cannot be accepted.</w:t>
      </w:r>
    </w:p>
    <w:p w14:paraId="6DC9C149" w14:textId="175871B6" w:rsidR="0082506A" w:rsidRPr="0082506A" w:rsidRDefault="59DCE89F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 xml:space="preserve">Only </w:t>
      </w:r>
      <w:r w:rsidR="0DBF902B" w:rsidRPr="3FA00009">
        <w:rPr>
          <w:i/>
          <w:iCs/>
          <w:color w:val="FF0000"/>
        </w:rPr>
        <w:t>complete applications on the attached application form will be considered.</w:t>
      </w:r>
    </w:p>
    <w:p w14:paraId="2056EC4E" w14:textId="3F496E99" w:rsidR="0082506A" w:rsidRPr="0082506A" w:rsidRDefault="0DBF902B" w:rsidP="0082506A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eastAsia="Calibri" w:hAnsi="Calibri" w:cs="Calibri"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 xml:space="preserve">All applications should be submitted to </w:t>
      </w:r>
      <w:hyperlink r:id="rId7">
        <w:r w:rsidRPr="3FA00009">
          <w:rPr>
            <w:rStyle w:val="Hyperlink"/>
            <w:i/>
            <w:iCs/>
            <w:color w:val="FF0000"/>
          </w:rPr>
          <w:t>jobs@ywicm.ie</w:t>
        </w:r>
      </w:hyperlink>
      <w:r w:rsidRPr="3FA00009">
        <w:rPr>
          <w:i/>
          <w:iCs/>
          <w:color w:val="FF0000"/>
        </w:rPr>
        <w:t xml:space="preserve"> by the above closing date.</w:t>
      </w:r>
      <w:r w:rsidR="00C6130C">
        <w:br/>
      </w:r>
      <w:r w:rsidR="70F877AC" w:rsidRPr="3FA00009">
        <w:rPr>
          <w:i/>
          <w:iCs/>
          <w:color w:val="FF0000"/>
        </w:rPr>
        <w:t xml:space="preserve">All queries should be directed to </w:t>
      </w:r>
      <w:hyperlink r:id="rId8">
        <w:r w:rsidR="70F877AC" w:rsidRPr="3FA00009">
          <w:rPr>
            <w:rStyle w:val="Hyperlink"/>
            <w:i/>
            <w:iCs/>
            <w:color w:val="FF0000"/>
          </w:rPr>
          <w:t>admin@ywicm.ie</w:t>
        </w:r>
      </w:hyperlink>
      <w:r w:rsidR="70F877AC" w:rsidRPr="3FA00009">
        <w:rPr>
          <w:i/>
          <w:iCs/>
          <w:color w:val="FF0000"/>
        </w:rPr>
        <w:t xml:space="preserve"> </w:t>
      </w:r>
      <w:r w:rsidR="00C6130C">
        <w:br/>
      </w:r>
      <w:bookmarkEnd w:id="0"/>
    </w:p>
    <w:p w14:paraId="3B60611E" w14:textId="7A1B9F18" w:rsidR="00C6130C" w:rsidRDefault="0082506A" w:rsidP="3FA0000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eastAsia="Calibri" w:hAnsi="Calibri" w:cs="Calibri"/>
          <w:color w:val="000000" w:themeColor="text1"/>
          <w:lang w:val="en-US"/>
        </w:rPr>
      </w:pPr>
      <w:r w:rsidRPr="3FA00009">
        <w:rPr>
          <w:rFonts w:ascii="Calibri" w:eastAsia="Calibri" w:hAnsi="Calibri" w:cs="Calibri"/>
          <w:color w:val="000000" w:themeColor="text1"/>
          <w:lang w:val="en-US"/>
        </w:rPr>
        <w:t>Opportunity to work in a needs led, exciting, highly acclaimed young person centered service</w:t>
      </w:r>
      <w:r w:rsidR="7AA330F7" w:rsidRPr="3FA00009">
        <w:rPr>
          <w:rFonts w:ascii="Calibri" w:eastAsia="Calibri" w:hAnsi="Calibri" w:cs="Calibri"/>
          <w:color w:val="000000" w:themeColor="text1"/>
          <w:lang w:val="en-US"/>
        </w:rPr>
        <w:t xml:space="preserve"> w</w:t>
      </w:r>
      <w:r w:rsidR="00426856">
        <w:rPr>
          <w:rFonts w:ascii="Calibri" w:eastAsia="Calibri" w:hAnsi="Calibri" w:cs="Calibri"/>
          <w:color w:val="000000" w:themeColor="text1"/>
          <w:lang w:val="en-US"/>
        </w:rPr>
        <w:t>ith the opportunity to agree a f</w:t>
      </w:r>
      <w:r w:rsidR="7AA330F7" w:rsidRPr="3FA00009">
        <w:rPr>
          <w:rFonts w:ascii="Calibri" w:eastAsia="Calibri" w:hAnsi="Calibri" w:cs="Calibri"/>
          <w:color w:val="000000" w:themeColor="text1"/>
          <w:lang w:val="en-US"/>
        </w:rPr>
        <w:t>lexible schedule with Line Manager, which best suits the needs of the young people and the organisation.</w:t>
      </w:r>
    </w:p>
    <w:p w14:paraId="0FF2D34C" w14:textId="6F507730" w:rsidR="00C6130C" w:rsidRDefault="00C6130C" w:rsidP="7C79E2C5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eastAsia="Calibri" w:hAnsi="Calibri" w:cs="Calibri"/>
          <w:color w:val="000000" w:themeColor="text1"/>
          <w:lang w:val="en-US"/>
        </w:rPr>
      </w:pPr>
    </w:p>
    <w:p w14:paraId="38E5D28F" w14:textId="5A630629" w:rsidR="7C79E2C5" w:rsidRDefault="7C79E2C5" w:rsidP="7C79E2C5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eastAsia="Calibri" w:hAnsi="Calibri" w:cs="Calibri"/>
          <w:color w:val="000000" w:themeColor="text1"/>
          <w:lang w:val="en-US"/>
        </w:rPr>
      </w:pPr>
    </w:p>
    <w:p w14:paraId="256CEDC2" w14:textId="528EE356" w:rsidR="007F6FAF" w:rsidRPr="007F6FAF" w:rsidRDefault="007F6FAF" w:rsidP="007F6FAF">
      <w:pPr>
        <w:rPr>
          <w:rFonts w:ascii="Calibri" w:hAnsi="Calibri" w:cs="Calibri"/>
          <w:b/>
          <w:u w:val="single"/>
        </w:rPr>
      </w:pPr>
      <w:r w:rsidRPr="007F6FAF">
        <w:rPr>
          <w:rFonts w:ascii="Calibri" w:hAnsi="Calibri" w:cs="Calibri"/>
          <w:b/>
          <w:u w:val="single"/>
        </w:rPr>
        <w:t>JOB DESCRIPTION</w:t>
      </w:r>
    </w:p>
    <w:p w14:paraId="5295C933" w14:textId="77777777" w:rsidR="007F6FAF" w:rsidRDefault="007F6FAF" w:rsidP="008823A4">
      <w:pPr>
        <w:jc w:val="center"/>
        <w:rPr>
          <w:rFonts w:ascii="Calibri" w:hAnsi="Calibri" w:cs="Calibri"/>
          <w:b/>
        </w:rPr>
      </w:pPr>
    </w:p>
    <w:p w14:paraId="0741194E" w14:textId="0C0B21E9" w:rsidR="007F6FAF" w:rsidRPr="007F6FAF" w:rsidRDefault="001A4E6F" w:rsidP="007F6FA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Category: Youth Work Team</w:t>
      </w:r>
      <w:r w:rsidR="008823A4" w:rsidRPr="007F6FAF">
        <w:rPr>
          <w:rFonts w:ascii="Calibri" w:hAnsi="Calibri" w:cs="Calibri"/>
          <w:b/>
          <w:bCs/>
        </w:rPr>
        <w:t>.</w:t>
      </w:r>
    </w:p>
    <w:p w14:paraId="408916CC" w14:textId="5811D60C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Title: Youth </w:t>
      </w:r>
      <w:r w:rsidR="001A4E6F">
        <w:rPr>
          <w:rFonts w:ascii="Calibri" w:hAnsi="Calibri" w:cs="Calibri"/>
          <w:b/>
          <w:bCs/>
        </w:rPr>
        <w:t>Worker</w:t>
      </w:r>
    </w:p>
    <w:p w14:paraId="0D50F7CD" w14:textId="26698D74" w:rsidR="008823A4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Team: </w:t>
      </w:r>
      <w:r w:rsidR="001A4E6F">
        <w:rPr>
          <w:rFonts w:ascii="Calibri" w:hAnsi="Calibri" w:cs="Calibri"/>
          <w:b/>
          <w:bCs/>
        </w:rPr>
        <w:t>Include Youth Service</w:t>
      </w:r>
    </w:p>
    <w:p w14:paraId="6B4ADAEA" w14:textId="32080F91" w:rsidR="002F25DE" w:rsidRPr="007F6FAF" w:rsidRDefault="002F25DE" w:rsidP="007F6FA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Location: </w:t>
      </w:r>
      <w:proofErr w:type="spellStart"/>
      <w:r w:rsidR="001A4E6F">
        <w:rPr>
          <w:rFonts w:ascii="Calibri" w:hAnsi="Calibri" w:cs="Calibri"/>
          <w:b/>
          <w:bCs/>
        </w:rPr>
        <w:t>Ballybay</w:t>
      </w:r>
      <w:proofErr w:type="spellEnd"/>
    </w:p>
    <w:p w14:paraId="54DA1115" w14:textId="36DBEBB8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Hours: </w:t>
      </w:r>
      <w:r w:rsidR="001A4E6F">
        <w:rPr>
          <w:rFonts w:ascii="Calibri" w:hAnsi="Calibri" w:cs="Calibri"/>
          <w:b/>
          <w:bCs/>
        </w:rPr>
        <w:t>12 Hours per week</w:t>
      </w:r>
    </w:p>
    <w:p w14:paraId="6BD84B7F" w14:textId="5EF32231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>Reports to:  Line Manager.</w:t>
      </w:r>
    </w:p>
    <w:p w14:paraId="4315F5E7" w14:textId="62E46B3A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Salary </w:t>
      </w:r>
      <w:r w:rsidR="00601B6E" w:rsidRPr="007F6FAF">
        <w:rPr>
          <w:rFonts w:ascii="Calibri" w:hAnsi="Calibri" w:cs="Calibri"/>
          <w:b/>
          <w:bCs/>
        </w:rPr>
        <w:t>P/A</w:t>
      </w:r>
      <w:r w:rsidRPr="007F6FAF">
        <w:rPr>
          <w:rFonts w:ascii="Calibri" w:hAnsi="Calibri" w:cs="Calibri"/>
          <w:b/>
          <w:bCs/>
        </w:rPr>
        <w:t xml:space="preserve">: </w:t>
      </w:r>
      <w:r w:rsidR="00703DEF">
        <w:rPr>
          <w:rFonts w:ascii="Calibri" w:hAnsi="Calibri" w:cs="Calibri"/>
          <w:b/>
          <w:bCs/>
        </w:rPr>
        <w:t xml:space="preserve"> </w:t>
      </w:r>
      <w:r w:rsidR="00426856">
        <w:rPr>
          <w:rFonts w:ascii="Calibri" w:hAnsi="Calibri" w:cs="Calibri"/>
          <w:b/>
          <w:bCs/>
        </w:rPr>
        <w:t>€</w:t>
      </w:r>
      <w:r w:rsidR="001A4E6F">
        <w:rPr>
          <w:rFonts w:ascii="Calibri" w:hAnsi="Calibri" w:cs="Calibri"/>
          <w:b/>
          <w:bCs/>
        </w:rPr>
        <w:t>12,158.06</w:t>
      </w:r>
    </w:p>
    <w:p w14:paraId="3FE3E65F" w14:textId="77777777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>Contract Type: Fixed Term.</w:t>
      </w:r>
    </w:p>
    <w:p w14:paraId="436C66D1" w14:textId="1A30C728" w:rsidR="008823A4" w:rsidRPr="007F6FAF" w:rsidRDefault="008823A4" w:rsidP="007F6FAF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Contract Expiry: </w:t>
      </w:r>
      <w:r w:rsidR="00274C20" w:rsidRPr="007F6FAF">
        <w:rPr>
          <w:rFonts w:ascii="Calibri" w:hAnsi="Calibri" w:cs="Calibri"/>
          <w:b/>
          <w:bCs/>
        </w:rPr>
        <w:t>31</w:t>
      </w:r>
      <w:r w:rsidR="00274C20" w:rsidRPr="007F6FAF">
        <w:rPr>
          <w:rFonts w:ascii="Calibri" w:hAnsi="Calibri" w:cs="Calibri"/>
          <w:b/>
          <w:bCs/>
          <w:vertAlign w:val="superscript"/>
        </w:rPr>
        <w:t>st</w:t>
      </w:r>
      <w:r w:rsidR="00274C20" w:rsidRPr="007F6FAF">
        <w:rPr>
          <w:rFonts w:ascii="Calibri" w:hAnsi="Calibri" w:cs="Calibri"/>
          <w:b/>
          <w:bCs/>
        </w:rPr>
        <w:t xml:space="preserve"> Dec 2025 –</w:t>
      </w:r>
      <w:r w:rsidR="00274C20" w:rsidRPr="007F6FAF">
        <w:rPr>
          <w:rFonts w:ascii="Calibri" w:hAnsi="Calibri" w:cs="Calibri"/>
          <w:b/>
          <w:bCs/>
          <w:i/>
          <w:iCs/>
        </w:rPr>
        <w:t xml:space="preserve"> Annual renewal subject to continued funding.</w:t>
      </w:r>
    </w:p>
    <w:p w14:paraId="02EB378F" w14:textId="45AE82D6" w:rsidR="00D35138" w:rsidRDefault="00D35138" w:rsidP="00444BB7">
      <w:pPr>
        <w:rPr>
          <w:rFonts w:ascii="Calibri" w:hAnsi="Calibri" w:cs="Calibri"/>
          <w:b/>
        </w:rPr>
      </w:pPr>
    </w:p>
    <w:p w14:paraId="53D3C5E1" w14:textId="77777777" w:rsidR="00D35138" w:rsidRPr="00A650A5" w:rsidRDefault="00D35138" w:rsidP="00D351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 w:rsidRPr="00A650A5">
        <w:rPr>
          <w:rFonts w:ascii="Calibri" w:hAnsi="Calibri" w:cs="Calibri"/>
          <w:b/>
          <w:bCs/>
          <w:color w:val="000000"/>
          <w:lang w:val="en-US"/>
        </w:rPr>
        <w:t>Specific Responsibilities:</w:t>
      </w:r>
    </w:p>
    <w:p w14:paraId="6A05A809" w14:textId="77777777" w:rsidR="00D35138" w:rsidRPr="00A650A5" w:rsidRDefault="00D35138" w:rsidP="00D351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</w:p>
    <w:p w14:paraId="754CD62F" w14:textId="6C25CF61" w:rsidR="00D35138" w:rsidRPr="00A650A5" w:rsidRDefault="00D35138" w:rsidP="7C79E2C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en-US"/>
        </w:rPr>
      </w:pPr>
      <w:r w:rsidRPr="7C79E2C5">
        <w:rPr>
          <w:rFonts w:ascii="Calibri" w:hAnsi="Calibri" w:cs="Calibri"/>
          <w:i/>
          <w:iCs/>
          <w:color w:val="000000" w:themeColor="text1"/>
          <w:lang w:val="en-US"/>
        </w:rPr>
        <w:t xml:space="preserve">Please note this is an indicative guide to specific responsibilities of the role, and may change from time to time in accordance with the requirements of the </w:t>
      </w:r>
      <w:r w:rsidR="00090A3D" w:rsidRPr="7C79E2C5">
        <w:rPr>
          <w:rFonts w:ascii="Calibri" w:hAnsi="Calibri" w:cs="Calibri"/>
          <w:i/>
          <w:iCs/>
          <w:color w:val="000000" w:themeColor="text1"/>
          <w:lang w:val="en-US"/>
        </w:rPr>
        <w:t>funder</w:t>
      </w:r>
      <w:r w:rsidR="1BFB8B50" w:rsidRPr="7C79E2C5">
        <w:rPr>
          <w:rFonts w:ascii="Calibri" w:hAnsi="Calibri" w:cs="Calibri"/>
          <w:i/>
          <w:iCs/>
          <w:color w:val="000000" w:themeColor="text1"/>
          <w:lang w:val="en-US"/>
        </w:rPr>
        <w:t>/ o</w:t>
      </w:r>
      <w:r w:rsidRPr="7C79E2C5">
        <w:rPr>
          <w:rFonts w:ascii="Calibri" w:hAnsi="Calibri" w:cs="Calibri"/>
          <w:i/>
          <w:iCs/>
          <w:color w:val="000000" w:themeColor="text1"/>
          <w:lang w:val="en-US"/>
        </w:rPr>
        <w:t xml:space="preserve">rganisation.  </w:t>
      </w:r>
    </w:p>
    <w:p w14:paraId="5A39BBE3" w14:textId="77777777" w:rsidR="005F53A5" w:rsidRPr="00C37E48" w:rsidRDefault="005F53A5" w:rsidP="00444BB7">
      <w:pPr>
        <w:rPr>
          <w:rFonts w:ascii="Calibri" w:hAnsi="Calibri" w:cs="Calibri"/>
          <w:b/>
          <w:bCs/>
        </w:rPr>
      </w:pPr>
    </w:p>
    <w:p w14:paraId="54757C1E" w14:textId="342FCFE0" w:rsidR="00C6130C" w:rsidRPr="00146F5A" w:rsidRDefault="00C6130C" w:rsidP="00C6130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libri"/>
          <w:b/>
          <w:bCs/>
          <w:color w:val="000000"/>
          <w:lang w:val="en-US"/>
        </w:rPr>
      </w:pPr>
      <w:r w:rsidRPr="7C79E2C5">
        <w:rPr>
          <w:rFonts w:ascii="Calibri" w:hAnsi="Calibri" w:cs="Calibri"/>
          <w:b/>
          <w:bCs/>
          <w:color w:val="000000" w:themeColor="text1"/>
          <w:lang w:val="en-US"/>
        </w:rPr>
        <w:t>Job Details</w:t>
      </w:r>
      <w:r w:rsidR="007F6FAF" w:rsidRPr="7C79E2C5">
        <w:rPr>
          <w:rFonts w:ascii="Calibri" w:hAnsi="Calibri" w:cs="Calibri"/>
          <w:b/>
          <w:bCs/>
          <w:color w:val="000000" w:themeColor="text1"/>
          <w:lang w:val="en-US"/>
        </w:rPr>
        <w:t xml:space="preserve"> (General Summary)</w:t>
      </w:r>
      <w:r w:rsidRPr="7C79E2C5">
        <w:rPr>
          <w:rFonts w:ascii="Calibri" w:hAnsi="Calibri" w:cs="Calibri"/>
          <w:b/>
          <w:bCs/>
          <w:color w:val="000000" w:themeColor="text1"/>
          <w:lang w:val="en-US"/>
        </w:rPr>
        <w:t>:</w:t>
      </w:r>
    </w:p>
    <w:p w14:paraId="1AD9093C" w14:textId="05883076" w:rsidR="7EA6507D" w:rsidRDefault="7EA6507D" w:rsidP="7C79E2C5">
      <w:pPr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lang w:val="en-US"/>
        </w:rPr>
      </w:pPr>
      <w:r w:rsidRPr="7C79E2C5">
        <w:rPr>
          <w:rFonts w:ascii="Calibri" w:hAnsi="Calibri" w:cs="Calibri"/>
          <w:color w:val="000000" w:themeColor="text1"/>
          <w:lang w:val="en-US"/>
        </w:rPr>
        <w:t xml:space="preserve">To be responsible for the implementation of the </w:t>
      </w:r>
      <w:r w:rsidR="001A4E6F">
        <w:rPr>
          <w:rFonts w:ascii="Calibri" w:hAnsi="Calibri" w:cs="Calibri"/>
          <w:color w:val="000000" w:themeColor="text1"/>
          <w:lang w:val="en-US"/>
        </w:rPr>
        <w:t>Include Youth Service</w:t>
      </w:r>
      <w:r w:rsidRPr="7C79E2C5">
        <w:rPr>
          <w:rFonts w:ascii="Calibri" w:hAnsi="Calibri" w:cs="Calibri"/>
          <w:color w:val="000000" w:themeColor="text1"/>
          <w:lang w:val="en-US"/>
        </w:rPr>
        <w:t xml:space="preserve">, delivering </w:t>
      </w:r>
      <w:r w:rsidRPr="7C79E2C5">
        <w:rPr>
          <w:rFonts w:ascii="Calibri" w:eastAsia="Calibri" w:hAnsi="Calibri" w:cs="Calibri"/>
          <w:color w:val="000000" w:themeColor="text1"/>
          <w:lang w:val="en-IE"/>
        </w:rPr>
        <w:t>programmes on a flexible basis as required by young people at times when they are available to access them.</w:t>
      </w:r>
    </w:p>
    <w:p w14:paraId="196E3F57" w14:textId="622DA021" w:rsidR="5C3410D9" w:rsidRPr="001A4E6F" w:rsidRDefault="00CB2D80" w:rsidP="001A4E6F">
      <w:pPr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 w:rsidRPr="7BB6F6FD">
        <w:rPr>
          <w:rFonts w:ascii="Calibri" w:hAnsi="Calibri" w:cs="Calibri"/>
        </w:rPr>
        <w:t xml:space="preserve">To </w:t>
      </w:r>
      <w:r w:rsidR="0022436C" w:rsidRPr="7BB6F6FD">
        <w:rPr>
          <w:rFonts w:ascii="Calibri" w:hAnsi="Calibri" w:cs="Calibri"/>
        </w:rPr>
        <w:t xml:space="preserve">work as part of the overall </w:t>
      </w:r>
      <w:r w:rsidR="00DD3BEC" w:rsidRPr="7BB6F6FD">
        <w:rPr>
          <w:rFonts w:ascii="Calibri" w:hAnsi="Calibri" w:cs="Calibri"/>
        </w:rPr>
        <w:t xml:space="preserve">YWICM </w:t>
      </w:r>
      <w:r w:rsidR="009E023F" w:rsidRPr="7BB6F6FD">
        <w:rPr>
          <w:rFonts w:ascii="Calibri" w:hAnsi="Calibri" w:cs="Calibri"/>
        </w:rPr>
        <w:t>team</w:t>
      </w:r>
      <w:r w:rsidR="0022436C" w:rsidRPr="7BB6F6FD">
        <w:rPr>
          <w:rFonts w:ascii="Calibri" w:hAnsi="Calibri" w:cs="Calibri"/>
        </w:rPr>
        <w:t xml:space="preserve"> to </w:t>
      </w:r>
      <w:r w:rsidRPr="7BB6F6FD">
        <w:rPr>
          <w:rFonts w:ascii="Calibri" w:hAnsi="Calibri" w:cs="Calibri"/>
        </w:rPr>
        <w:t>deliver an effective and innovative youth service</w:t>
      </w:r>
      <w:r w:rsidR="0022436C" w:rsidRPr="7BB6F6FD">
        <w:rPr>
          <w:rFonts w:ascii="Calibri" w:hAnsi="Calibri" w:cs="Calibri"/>
        </w:rPr>
        <w:t xml:space="preserve"> for </w:t>
      </w:r>
      <w:r w:rsidR="00DD3BEC" w:rsidRPr="7BB6F6FD">
        <w:rPr>
          <w:rFonts w:ascii="Calibri" w:hAnsi="Calibri" w:cs="Calibri"/>
        </w:rPr>
        <w:t>County Monaghan</w:t>
      </w:r>
      <w:r w:rsidRPr="7BB6F6FD">
        <w:rPr>
          <w:rFonts w:ascii="Calibri" w:hAnsi="Calibri" w:cs="Calibri"/>
        </w:rPr>
        <w:t>.</w:t>
      </w:r>
    </w:p>
    <w:p w14:paraId="2436AE61" w14:textId="77777777" w:rsidR="001C5AC1" w:rsidRDefault="001C5AC1" w:rsidP="001C5AC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lang w:val="en-US"/>
        </w:rPr>
      </w:pPr>
    </w:p>
    <w:p w14:paraId="23D4690B" w14:textId="26CE9434" w:rsidR="001C5AC1" w:rsidRDefault="001C5AC1" w:rsidP="001C5AC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</w:p>
    <w:p w14:paraId="5E18541F" w14:textId="77777777" w:rsidR="001C5AC1" w:rsidRDefault="001C5AC1" w:rsidP="001C5AC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</w:p>
    <w:p w14:paraId="3B222565" w14:textId="77777777" w:rsidR="001A4E6F" w:rsidRDefault="001A4E6F" w:rsidP="001A4E6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lang w:val="en-US"/>
        </w:rPr>
      </w:pPr>
    </w:p>
    <w:p w14:paraId="16DD08D6" w14:textId="0B64F546" w:rsidR="00784904" w:rsidRDefault="00A770C2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take </w:t>
      </w:r>
      <w:r w:rsidR="0022436C" w:rsidRPr="00146F5A">
        <w:rPr>
          <w:rFonts w:ascii="Calibri" w:hAnsi="Calibri" w:cs="Calibri"/>
          <w:color w:val="000000"/>
          <w:lang w:val="en-US"/>
        </w:rPr>
        <w:t xml:space="preserve">a </w:t>
      </w:r>
      <w:r w:rsidRPr="00146F5A">
        <w:rPr>
          <w:rFonts w:ascii="Calibri" w:hAnsi="Calibri" w:cs="Calibri"/>
          <w:color w:val="000000"/>
          <w:lang w:val="en-US"/>
        </w:rPr>
        <w:t xml:space="preserve">leadership </w:t>
      </w:r>
      <w:r w:rsidR="0022436C" w:rsidRPr="00146F5A">
        <w:rPr>
          <w:rFonts w:ascii="Calibri" w:hAnsi="Calibri" w:cs="Calibri"/>
          <w:color w:val="000000"/>
          <w:lang w:val="en-US"/>
        </w:rPr>
        <w:t>role in</w:t>
      </w:r>
      <w:r w:rsidR="00697003" w:rsidRPr="00146F5A">
        <w:rPr>
          <w:rFonts w:ascii="Calibri" w:hAnsi="Calibri" w:cs="Calibri"/>
          <w:color w:val="000000"/>
          <w:lang w:val="en-US"/>
        </w:rPr>
        <w:t xml:space="preserve"> developing and</w:t>
      </w:r>
      <w:r w:rsidR="0022436C" w:rsidRPr="00146F5A">
        <w:rPr>
          <w:rFonts w:ascii="Calibri" w:hAnsi="Calibri" w:cs="Calibri"/>
          <w:color w:val="000000"/>
          <w:lang w:val="en-US"/>
        </w:rPr>
        <w:t xml:space="preserve"> supporting </w:t>
      </w:r>
      <w:proofErr w:type="spellStart"/>
      <w:r w:rsidR="00DD3BEC" w:rsidRPr="00146F5A">
        <w:rPr>
          <w:rFonts w:ascii="Calibri" w:hAnsi="Calibri" w:cs="Calibri"/>
          <w:color w:val="000000"/>
          <w:lang w:val="en-US"/>
        </w:rPr>
        <w:t>programmes</w:t>
      </w:r>
      <w:proofErr w:type="spellEnd"/>
      <w:r w:rsidR="00DD3BEC" w:rsidRPr="00146F5A">
        <w:rPr>
          <w:rFonts w:ascii="Calibri" w:hAnsi="Calibri" w:cs="Calibri"/>
          <w:color w:val="000000"/>
          <w:lang w:val="en-US"/>
        </w:rPr>
        <w:t xml:space="preserve"> and </w:t>
      </w:r>
    </w:p>
    <w:p w14:paraId="32F7E5AB" w14:textId="4B1E5EDB" w:rsidR="00A770C2" w:rsidRPr="00146F5A" w:rsidRDefault="00DD3BEC" w:rsidP="0078490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development opportunities </w:t>
      </w:r>
      <w:r w:rsidR="009847CA" w:rsidRPr="00146F5A">
        <w:rPr>
          <w:rFonts w:ascii="Calibri" w:hAnsi="Calibri" w:cs="Calibri"/>
          <w:color w:val="000000"/>
          <w:lang w:val="en-US"/>
        </w:rPr>
        <w:t>that arises</w:t>
      </w:r>
      <w:r w:rsidRPr="00146F5A">
        <w:rPr>
          <w:rFonts w:ascii="Calibri" w:hAnsi="Calibri" w:cs="Calibri"/>
          <w:color w:val="000000"/>
          <w:lang w:val="en-US"/>
        </w:rPr>
        <w:t xml:space="preserve"> through the project</w:t>
      </w:r>
      <w:r w:rsidR="002A3393" w:rsidRPr="00146F5A">
        <w:rPr>
          <w:rFonts w:ascii="Calibri" w:hAnsi="Calibri" w:cs="Calibri"/>
          <w:color w:val="000000"/>
          <w:lang w:val="en-US"/>
        </w:rPr>
        <w:t>.</w:t>
      </w:r>
    </w:p>
    <w:p w14:paraId="307BD878" w14:textId="77777777" w:rsidR="00C6130C" w:rsidRPr="00146F5A" w:rsidRDefault="00C6130C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provide a service that responds to </w:t>
      </w:r>
      <w:r w:rsidR="00A770C2" w:rsidRPr="00146F5A">
        <w:rPr>
          <w:rFonts w:ascii="Calibri" w:hAnsi="Calibri" w:cs="Calibri"/>
          <w:color w:val="000000"/>
          <w:lang w:val="en-US"/>
        </w:rPr>
        <w:t xml:space="preserve">needs of </w:t>
      </w:r>
      <w:r w:rsidR="00D01201" w:rsidRPr="00146F5A">
        <w:rPr>
          <w:rFonts w:ascii="Calibri" w:hAnsi="Calibri" w:cs="Calibri"/>
          <w:color w:val="000000"/>
          <w:lang w:val="en-US"/>
        </w:rPr>
        <w:t>young people in identified areas</w:t>
      </w:r>
      <w:r w:rsidR="00A770C2" w:rsidRPr="00146F5A">
        <w:rPr>
          <w:rFonts w:ascii="Calibri" w:hAnsi="Calibri" w:cs="Calibri"/>
          <w:color w:val="000000"/>
          <w:lang w:val="en-US"/>
        </w:rPr>
        <w:t xml:space="preserve"> of work through provision of </w:t>
      </w:r>
      <w:proofErr w:type="spellStart"/>
      <w:r w:rsidR="00A770C2" w:rsidRPr="00146F5A">
        <w:rPr>
          <w:rFonts w:ascii="Calibri" w:hAnsi="Calibri" w:cs="Calibri"/>
          <w:color w:val="000000"/>
          <w:lang w:val="en-US"/>
        </w:rPr>
        <w:t>programmes</w:t>
      </w:r>
      <w:proofErr w:type="spellEnd"/>
      <w:r w:rsidR="00A770C2" w:rsidRPr="00146F5A">
        <w:rPr>
          <w:rFonts w:ascii="Calibri" w:hAnsi="Calibri" w:cs="Calibri"/>
          <w:color w:val="000000"/>
          <w:lang w:val="en-US"/>
        </w:rPr>
        <w:t xml:space="preserve"> and services.</w:t>
      </w:r>
    </w:p>
    <w:p w14:paraId="74EB7BCD" w14:textId="6C06F452" w:rsidR="007F6FAF" w:rsidRDefault="002A3393" w:rsidP="7C79E2C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7C79E2C5">
        <w:rPr>
          <w:rFonts w:ascii="Calibri" w:hAnsi="Calibri"/>
        </w:rPr>
        <w:t>Recruitment and training of volunteers sufficient to meet the demands of the service.</w:t>
      </w:r>
    </w:p>
    <w:p w14:paraId="38B4BDA7" w14:textId="260DA7CF" w:rsidR="00C6130C" w:rsidRPr="00146F5A" w:rsidRDefault="00C6130C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be responsible for the supervision and management of volunteers within their area, ensuring that the service is of high quality and is </w:t>
      </w:r>
      <w:r w:rsidR="00A770C2" w:rsidRPr="00146F5A">
        <w:rPr>
          <w:rFonts w:ascii="Calibri" w:hAnsi="Calibri" w:cs="Calibri"/>
          <w:color w:val="000000"/>
          <w:lang w:val="en-US"/>
        </w:rPr>
        <w:t>in line with the values and policies of the organisation.</w:t>
      </w:r>
    </w:p>
    <w:p w14:paraId="64220960" w14:textId="77777777" w:rsidR="00C6130C" w:rsidRPr="00146F5A" w:rsidRDefault="00C6130C" w:rsidP="00A770C2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>To model “best practice” for volunteers within the service.</w:t>
      </w:r>
    </w:p>
    <w:p w14:paraId="2CCB6326" w14:textId="6B4C7BFA" w:rsidR="00274C20" w:rsidRPr="007F6FAF" w:rsidRDefault="00C6130C" w:rsidP="007F6FAF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7C79E2C5">
        <w:rPr>
          <w:rFonts w:ascii="Calibri" w:hAnsi="Calibri" w:cs="Calibri"/>
          <w:color w:val="000000" w:themeColor="text1"/>
          <w:lang w:val="en-US"/>
        </w:rPr>
        <w:t xml:space="preserve">To act at all times within </w:t>
      </w:r>
      <w:r w:rsidR="00A770C2" w:rsidRPr="7C79E2C5">
        <w:rPr>
          <w:rFonts w:ascii="Calibri" w:hAnsi="Calibri" w:cs="Calibri"/>
          <w:color w:val="000000" w:themeColor="text1"/>
          <w:lang w:val="en-US"/>
        </w:rPr>
        <w:t xml:space="preserve">organizational </w:t>
      </w:r>
      <w:r w:rsidRPr="7C79E2C5">
        <w:rPr>
          <w:rFonts w:ascii="Calibri" w:hAnsi="Calibri" w:cs="Calibri"/>
          <w:color w:val="000000" w:themeColor="text1"/>
          <w:lang w:val="en-US"/>
        </w:rPr>
        <w:t xml:space="preserve">policy and practice guidelines and to take immediate appropriate action </w:t>
      </w:r>
      <w:r w:rsidR="00A770C2" w:rsidRPr="7C79E2C5">
        <w:rPr>
          <w:rFonts w:ascii="Calibri" w:hAnsi="Calibri" w:cs="Calibri"/>
          <w:color w:val="000000" w:themeColor="text1"/>
          <w:lang w:val="en-US"/>
        </w:rPr>
        <w:t>when necessary</w:t>
      </w:r>
      <w:r w:rsidRPr="7C79E2C5">
        <w:rPr>
          <w:rFonts w:ascii="Calibri" w:hAnsi="Calibri" w:cs="Calibri"/>
          <w:color w:val="000000" w:themeColor="text1"/>
          <w:lang w:val="en-US"/>
        </w:rPr>
        <w:t>.</w:t>
      </w:r>
    </w:p>
    <w:p w14:paraId="0D0B940D" w14:textId="22F504F1" w:rsidR="008823A4" w:rsidRPr="008823A4" w:rsidRDefault="00C6130C" w:rsidP="2E3969B9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>To ensure that accurate and efficient records are maintained</w:t>
      </w:r>
      <w:r w:rsidR="00A770C2" w:rsidRPr="2E3969B9">
        <w:rPr>
          <w:rFonts w:ascii="Calibri" w:hAnsi="Calibri" w:cs="Calibri"/>
          <w:lang w:val="en-US"/>
        </w:rPr>
        <w:t xml:space="preserve"> and reports completed for </w:t>
      </w:r>
      <w:r w:rsidR="001112AD" w:rsidRPr="2E3969B9">
        <w:rPr>
          <w:rFonts w:ascii="Calibri" w:hAnsi="Calibri" w:cs="Calibri"/>
          <w:lang w:val="en-US"/>
        </w:rPr>
        <w:t xml:space="preserve">management, board and </w:t>
      </w:r>
      <w:r w:rsidR="00A770C2" w:rsidRPr="2E3969B9">
        <w:rPr>
          <w:rFonts w:ascii="Calibri" w:hAnsi="Calibri" w:cs="Calibri"/>
          <w:lang w:val="en-US"/>
        </w:rPr>
        <w:t>funders when requested</w:t>
      </w:r>
      <w:r w:rsidRPr="2E3969B9">
        <w:rPr>
          <w:rFonts w:ascii="Calibri" w:hAnsi="Calibri" w:cs="Calibri"/>
          <w:lang w:val="en-US"/>
        </w:rPr>
        <w:t>.</w:t>
      </w:r>
    </w:p>
    <w:p w14:paraId="701DD23E" w14:textId="1868E51F" w:rsidR="00305D4F" w:rsidRPr="00C303CD" w:rsidRDefault="00305D4F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 xml:space="preserve">To support the </w:t>
      </w:r>
      <w:r w:rsidR="1914AC31" w:rsidRPr="2E3969B9">
        <w:rPr>
          <w:rFonts w:ascii="Calibri" w:hAnsi="Calibri" w:cs="Calibri"/>
          <w:lang w:val="en-US"/>
        </w:rPr>
        <w:t>Youth Information</w:t>
      </w:r>
      <w:r w:rsidRPr="2E3969B9">
        <w:rPr>
          <w:rFonts w:ascii="Calibri" w:hAnsi="Calibri" w:cs="Calibri"/>
          <w:lang w:val="en-US"/>
        </w:rPr>
        <w:t xml:space="preserve"> Project and Youth Work Ireland</w:t>
      </w:r>
      <w:r w:rsidR="0047638A" w:rsidRPr="2E3969B9">
        <w:rPr>
          <w:rFonts w:ascii="Calibri" w:hAnsi="Calibri" w:cs="Calibri"/>
          <w:lang w:val="en-US"/>
        </w:rPr>
        <w:t xml:space="preserve"> </w:t>
      </w:r>
      <w:proofErr w:type="spellStart"/>
      <w:r w:rsidR="0047638A" w:rsidRPr="2E3969B9">
        <w:rPr>
          <w:rFonts w:ascii="Calibri" w:hAnsi="Calibri" w:cs="Calibri"/>
          <w:lang w:val="en-US"/>
        </w:rPr>
        <w:t>Cavan</w:t>
      </w:r>
      <w:proofErr w:type="spellEnd"/>
      <w:r w:rsidRPr="2E3969B9">
        <w:rPr>
          <w:rFonts w:ascii="Calibri" w:hAnsi="Calibri" w:cs="Calibri"/>
          <w:lang w:val="en-US"/>
        </w:rPr>
        <w:t xml:space="preserve"> Monaghan in its development and growth.</w:t>
      </w:r>
    </w:p>
    <w:p w14:paraId="4B94D5A5" w14:textId="3865560F" w:rsidR="00D35138" w:rsidRPr="00601B6E" w:rsidRDefault="00C6130C" w:rsidP="00601B6E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 xml:space="preserve">To engage in any other duties requested by </w:t>
      </w:r>
      <w:r w:rsidR="00A770C2" w:rsidRPr="2E3969B9">
        <w:rPr>
          <w:rFonts w:ascii="Calibri" w:hAnsi="Calibri" w:cs="Calibri"/>
          <w:lang w:val="en-US"/>
        </w:rPr>
        <w:t xml:space="preserve">the </w:t>
      </w:r>
      <w:r w:rsidR="009E023F" w:rsidRPr="2E3969B9">
        <w:rPr>
          <w:rFonts w:ascii="Calibri" w:hAnsi="Calibri" w:cs="Calibri"/>
          <w:lang w:val="en-US"/>
        </w:rPr>
        <w:t xml:space="preserve">Team Leader or </w:t>
      </w:r>
      <w:r w:rsidR="23C37F1B" w:rsidRPr="2E3969B9">
        <w:rPr>
          <w:rFonts w:ascii="Calibri" w:hAnsi="Calibri" w:cs="Calibri"/>
          <w:lang w:val="en-US"/>
        </w:rPr>
        <w:t>Director</w:t>
      </w:r>
      <w:r w:rsidRPr="2E3969B9">
        <w:rPr>
          <w:rFonts w:ascii="Calibri" w:hAnsi="Calibri" w:cs="Calibri"/>
          <w:lang w:val="en-US"/>
        </w:rPr>
        <w:t xml:space="preserve">. This includes involvement in the </w:t>
      </w:r>
      <w:proofErr w:type="spellStart"/>
      <w:r w:rsidR="00A770C2" w:rsidRPr="2E3969B9">
        <w:rPr>
          <w:rFonts w:ascii="Calibri" w:hAnsi="Calibri" w:cs="Calibri"/>
          <w:lang w:val="en-US"/>
        </w:rPr>
        <w:t>organisations</w:t>
      </w:r>
      <w:proofErr w:type="spellEnd"/>
      <w:r w:rsidR="00A770C2" w:rsidRPr="2E3969B9">
        <w:rPr>
          <w:rFonts w:ascii="Calibri" w:hAnsi="Calibri" w:cs="Calibri"/>
          <w:lang w:val="en-US"/>
        </w:rPr>
        <w:t xml:space="preserve"> </w:t>
      </w:r>
      <w:r w:rsidRPr="2E3969B9">
        <w:rPr>
          <w:rFonts w:ascii="Calibri" w:hAnsi="Calibri" w:cs="Calibri"/>
          <w:lang w:val="en-US"/>
        </w:rPr>
        <w:t>campaigning and lobbying, training and research</w:t>
      </w:r>
      <w:r w:rsidR="00A770C2" w:rsidRPr="2E3969B9">
        <w:rPr>
          <w:rFonts w:ascii="Calibri" w:hAnsi="Calibri" w:cs="Calibri"/>
          <w:lang w:val="en-US"/>
        </w:rPr>
        <w:t>, supporting other areas of work</w:t>
      </w:r>
      <w:r w:rsidRPr="2E3969B9">
        <w:rPr>
          <w:rFonts w:ascii="Calibri" w:hAnsi="Calibri" w:cs="Calibri"/>
          <w:lang w:val="en-US"/>
        </w:rPr>
        <w:t xml:space="preserve"> and fundraising initiatives</w:t>
      </w:r>
      <w:r w:rsidR="00A770C2" w:rsidRPr="2E3969B9">
        <w:rPr>
          <w:rFonts w:ascii="Calibri" w:hAnsi="Calibri" w:cs="Calibri"/>
          <w:lang w:val="en-US"/>
        </w:rPr>
        <w:t>.</w:t>
      </w:r>
    </w:p>
    <w:p w14:paraId="775F33D1" w14:textId="77777777" w:rsidR="00126311" w:rsidRPr="00C303CD" w:rsidRDefault="00126311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3CD">
        <w:rPr>
          <w:rFonts w:ascii="Calibri" w:hAnsi="Calibri" w:cs="Calibri"/>
          <w:lang w:val="en-US"/>
        </w:rPr>
        <w:t xml:space="preserve">To attend </w:t>
      </w:r>
      <w:r w:rsidR="00A770C2" w:rsidRPr="00C303CD">
        <w:rPr>
          <w:rFonts w:ascii="Calibri" w:hAnsi="Calibri" w:cs="Calibri"/>
          <w:lang w:val="en-US"/>
        </w:rPr>
        <w:t xml:space="preserve">team meetings and other meetings at the request of the </w:t>
      </w:r>
      <w:r w:rsidR="009E023F" w:rsidRPr="00C303CD">
        <w:rPr>
          <w:rFonts w:ascii="Calibri" w:hAnsi="Calibri" w:cs="Calibri"/>
          <w:lang w:val="en-US"/>
        </w:rPr>
        <w:t xml:space="preserve">Team Leader or </w:t>
      </w:r>
      <w:r w:rsidR="00305D4F" w:rsidRPr="00C303CD">
        <w:rPr>
          <w:rFonts w:ascii="Calibri" w:hAnsi="Calibri" w:cs="Calibri"/>
          <w:lang w:val="en-US"/>
        </w:rPr>
        <w:t>Regional Director.</w:t>
      </w:r>
    </w:p>
    <w:p w14:paraId="45B77E0F" w14:textId="77777777" w:rsidR="00C303CD" w:rsidRPr="00C303CD" w:rsidRDefault="00C303CD" w:rsidP="00C6130C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  <w:lang w:val="en-US"/>
        </w:rPr>
        <w:t xml:space="preserve">To represent Youth Work Ireland </w:t>
      </w:r>
      <w:proofErr w:type="spellStart"/>
      <w:r w:rsidRPr="7C79E2C5">
        <w:rPr>
          <w:rFonts w:ascii="Calibri" w:hAnsi="Calibri" w:cs="Calibri"/>
          <w:lang w:val="en-US"/>
        </w:rPr>
        <w:t>Cavan</w:t>
      </w:r>
      <w:proofErr w:type="spellEnd"/>
      <w:r w:rsidRPr="7C79E2C5">
        <w:rPr>
          <w:rFonts w:ascii="Calibri" w:hAnsi="Calibri" w:cs="Calibri"/>
          <w:lang w:val="en-US"/>
        </w:rPr>
        <w:t xml:space="preserve"> Monaghan and Include Youth Service on committees relevant to the area of work as directed by the team leader. </w:t>
      </w:r>
    </w:p>
    <w:p w14:paraId="708EA821" w14:textId="63DDD8D8" w:rsidR="45FE770D" w:rsidRDefault="45FE770D" w:rsidP="7C79E2C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</w:rPr>
        <w:t>To meet key deliverables in line with funder requirements.</w:t>
      </w:r>
    </w:p>
    <w:p w14:paraId="59E6CD58" w14:textId="795BD193" w:rsidR="7C79E2C5" w:rsidRPr="00784904" w:rsidRDefault="00A770C2" w:rsidP="00784904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  <w:lang w:val="en-US"/>
        </w:rPr>
        <w:t xml:space="preserve">To </w:t>
      </w:r>
      <w:r w:rsidR="00DD3BEC" w:rsidRPr="7C79E2C5">
        <w:rPr>
          <w:rFonts w:ascii="Calibri" w:hAnsi="Calibri" w:cs="Calibri"/>
          <w:lang w:val="en-US"/>
        </w:rPr>
        <w:t>be a positive contributor to the</w:t>
      </w:r>
      <w:r w:rsidRPr="7C79E2C5">
        <w:rPr>
          <w:rFonts w:ascii="Calibri" w:hAnsi="Calibri" w:cs="Calibri"/>
          <w:lang w:val="en-US"/>
        </w:rPr>
        <w:t xml:space="preserve"> overall </w:t>
      </w:r>
      <w:r w:rsidR="00DD3BEC" w:rsidRPr="7C79E2C5">
        <w:rPr>
          <w:rFonts w:ascii="Calibri" w:hAnsi="Calibri" w:cs="Calibri"/>
          <w:lang w:val="en-US"/>
        </w:rPr>
        <w:t xml:space="preserve">Youth Service </w:t>
      </w:r>
      <w:r w:rsidR="0022436C" w:rsidRPr="7C79E2C5">
        <w:rPr>
          <w:rFonts w:ascii="Calibri" w:hAnsi="Calibri" w:cs="Calibri"/>
          <w:lang w:val="en-US"/>
        </w:rPr>
        <w:t>Team</w:t>
      </w:r>
      <w:r w:rsidR="00DD3BEC" w:rsidRPr="7C79E2C5">
        <w:rPr>
          <w:rFonts w:ascii="Calibri" w:hAnsi="Calibri" w:cs="Calibri"/>
          <w:lang w:val="en-US"/>
        </w:rPr>
        <w:t xml:space="preserve"> </w:t>
      </w:r>
      <w:r w:rsidR="0022436C" w:rsidRPr="7C79E2C5">
        <w:rPr>
          <w:rFonts w:ascii="Calibri" w:hAnsi="Calibri" w:cs="Calibri"/>
          <w:lang w:val="en-US"/>
        </w:rPr>
        <w:t xml:space="preserve">in Monaghan and </w:t>
      </w:r>
      <w:proofErr w:type="spellStart"/>
      <w:r w:rsidR="0022436C" w:rsidRPr="7C79E2C5">
        <w:rPr>
          <w:rFonts w:ascii="Calibri" w:hAnsi="Calibri" w:cs="Calibri"/>
          <w:lang w:val="en-US"/>
        </w:rPr>
        <w:t>Cavan</w:t>
      </w:r>
      <w:proofErr w:type="spellEnd"/>
      <w:r w:rsidR="001112AD" w:rsidRPr="7C79E2C5">
        <w:rPr>
          <w:rFonts w:ascii="Calibri" w:hAnsi="Calibri" w:cs="Calibri"/>
          <w:lang w:val="en-US"/>
        </w:rPr>
        <w:t>.</w:t>
      </w:r>
    </w:p>
    <w:p w14:paraId="333228AF" w14:textId="496886B9" w:rsidR="7C79E2C5" w:rsidRDefault="7C79E2C5" w:rsidP="7C79E2C5">
      <w:pPr>
        <w:pStyle w:val="Title"/>
        <w:jc w:val="left"/>
        <w:rPr>
          <w:rFonts w:ascii="Calibri" w:hAnsi="Calibri" w:cs="Calibri"/>
        </w:rPr>
      </w:pPr>
    </w:p>
    <w:p w14:paraId="049F31CB" w14:textId="52DE20EF" w:rsidR="00A770C2" w:rsidRDefault="00CB2D80" w:rsidP="00A770C2">
      <w:pPr>
        <w:pStyle w:val="Title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PERSON</w:t>
      </w:r>
      <w:r w:rsidR="00E17E47" w:rsidRPr="00C37E48">
        <w:rPr>
          <w:rFonts w:ascii="Calibri" w:hAnsi="Calibri" w:cs="Calibri"/>
        </w:rPr>
        <w:t xml:space="preserve"> SPECIFICATION</w:t>
      </w:r>
    </w:p>
    <w:p w14:paraId="2EA25ED2" w14:textId="77777777" w:rsidR="00FC2D53" w:rsidRDefault="00FC2D53" w:rsidP="00A770C2">
      <w:pPr>
        <w:pStyle w:val="Title"/>
        <w:jc w:val="left"/>
        <w:rPr>
          <w:rFonts w:ascii="Calibri" w:hAnsi="Calibri" w:cs="Calibri"/>
        </w:rPr>
      </w:pPr>
      <w:bookmarkStart w:id="1" w:name="_GoBack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44"/>
        <w:gridCol w:w="4660"/>
        <w:gridCol w:w="3530"/>
      </w:tblGrid>
      <w:tr w:rsidR="005F71F7" w:rsidRPr="00E81313" w14:paraId="496C2F32" w14:textId="77777777" w:rsidTr="7C79E2C5">
        <w:tc>
          <w:tcPr>
            <w:tcW w:w="1413" w:type="dxa"/>
          </w:tcPr>
          <w:p w14:paraId="0F19A08D" w14:textId="5A430D6C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Category</w:t>
            </w:r>
          </w:p>
        </w:tc>
        <w:tc>
          <w:tcPr>
            <w:tcW w:w="4678" w:type="dxa"/>
          </w:tcPr>
          <w:p w14:paraId="6530F00D" w14:textId="427FFDAF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Essential</w:t>
            </w:r>
          </w:p>
        </w:tc>
        <w:tc>
          <w:tcPr>
            <w:tcW w:w="3543" w:type="dxa"/>
          </w:tcPr>
          <w:p w14:paraId="217610B8" w14:textId="349704D5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Desirable</w:t>
            </w:r>
          </w:p>
        </w:tc>
      </w:tr>
      <w:tr w:rsidR="005F71F7" w:rsidRPr="00E81313" w14:paraId="4A64D426" w14:textId="77777777" w:rsidTr="7C79E2C5">
        <w:tc>
          <w:tcPr>
            <w:tcW w:w="1413" w:type="dxa"/>
          </w:tcPr>
          <w:p w14:paraId="565B6E86" w14:textId="223C2B38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Qualifications</w:t>
            </w:r>
          </w:p>
        </w:tc>
        <w:tc>
          <w:tcPr>
            <w:tcW w:w="4678" w:type="dxa"/>
          </w:tcPr>
          <w:p w14:paraId="3BFCDD1B" w14:textId="2917FF79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Candidates must </w:t>
            </w:r>
            <w:r w:rsidR="00705792"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possess</w:t>
            </w: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 a third level graduate qualification in Youth Work, Social Studies or a related field or possess 3 years’ experience as detailed below.</w:t>
            </w:r>
          </w:p>
          <w:p w14:paraId="6EBB2CFF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0CABF0F6" w14:textId="6A7AAAA3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should have excellent IT Skills.</w:t>
            </w:r>
          </w:p>
        </w:tc>
        <w:tc>
          <w:tcPr>
            <w:tcW w:w="3543" w:type="dxa"/>
          </w:tcPr>
          <w:p w14:paraId="5212CC8D" w14:textId="0718431C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Experience of carrying out practice research, data analysis and reporting.</w:t>
            </w:r>
          </w:p>
          <w:p w14:paraId="363E1736" w14:textId="77777777" w:rsidR="005F71F7" w:rsidRPr="00E81313" w:rsidRDefault="005F71F7" w:rsidP="005F71F7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6F69BF89" w14:textId="77777777" w:rsidR="005F71F7" w:rsidRDefault="44091DDE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  <w:t>3rd level qualification</w:t>
            </w:r>
            <w:r w:rsidR="0082506A"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  <w:t xml:space="preserve"> or equivalent NSETS endorsed</w:t>
            </w:r>
          </w:p>
          <w:p w14:paraId="7CB0ACFF" w14:textId="77777777" w:rsidR="001A4E6F" w:rsidRDefault="001A4E6F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</w:pPr>
          </w:p>
          <w:p w14:paraId="3B47BE85" w14:textId="03B259A5" w:rsidR="001A4E6F" w:rsidRPr="001A4E6F" w:rsidRDefault="001A4E6F" w:rsidP="7C79E2C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Hold a full driving licence</w:t>
            </w:r>
          </w:p>
        </w:tc>
      </w:tr>
      <w:tr w:rsidR="005F71F7" w:rsidRPr="00E81313" w14:paraId="16D602E0" w14:textId="77777777" w:rsidTr="7C79E2C5">
        <w:tc>
          <w:tcPr>
            <w:tcW w:w="1413" w:type="dxa"/>
          </w:tcPr>
          <w:p w14:paraId="192B9BDC" w14:textId="5F48158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lastRenderedPageBreak/>
              <w:t>Experience</w:t>
            </w:r>
          </w:p>
        </w:tc>
        <w:tc>
          <w:tcPr>
            <w:tcW w:w="4678" w:type="dxa"/>
          </w:tcPr>
          <w:p w14:paraId="39070989" w14:textId="457C06D3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Candidates should have a minimum of 3 </w:t>
            </w:r>
            <w:r w:rsidR="00705792"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years’ experience</w:t>
            </w: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 of working with young people either in a paid or voluntary capacity.</w:t>
            </w:r>
          </w:p>
        </w:tc>
        <w:tc>
          <w:tcPr>
            <w:tcW w:w="3543" w:type="dxa"/>
          </w:tcPr>
          <w:p w14:paraId="7469929E" w14:textId="13FC2837" w:rsidR="005F71F7" w:rsidRPr="00E81313" w:rsidRDefault="44091DDE" w:rsidP="7C79E2C5">
            <w:pPr>
              <w:tabs>
                <w:tab w:val="left" w:pos="1680"/>
              </w:tabs>
              <w:rPr>
                <w:rFonts w:asciiTheme="minorHAnsi" w:hAnsiTheme="minorHAnsi" w:cstheme="minorBidi"/>
                <w:sz w:val="22"/>
                <w:szCs w:val="20"/>
              </w:rPr>
            </w:pPr>
            <w:r w:rsidRPr="00E81313">
              <w:rPr>
                <w:rFonts w:asciiTheme="minorHAnsi" w:hAnsiTheme="minorHAnsi" w:cstheme="minorBidi"/>
                <w:sz w:val="22"/>
                <w:szCs w:val="20"/>
              </w:rPr>
              <w:t>Adult</w:t>
            </w:r>
            <w:r w:rsidR="0082506A" w:rsidRPr="00E81313">
              <w:rPr>
                <w:rFonts w:asciiTheme="minorHAnsi" w:hAnsiTheme="minorHAnsi" w:cstheme="minorBidi"/>
                <w:sz w:val="22"/>
                <w:szCs w:val="20"/>
              </w:rPr>
              <w:t>/Youth</w:t>
            </w:r>
            <w:r w:rsidRPr="00E81313">
              <w:rPr>
                <w:rFonts w:asciiTheme="minorHAnsi" w:hAnsiTheme="minorHAnsi" w:cstheme="minorBidi"/>
                <w:sz w:val="22"/>
                <w:szCs w:val="20"/>
              </w:rPr>
              <w:t xml:space="preserve"> training and/or facilitation</w:t>
            </w:r>
          </w:p>
          <w:p w14:paraId="112AA6BF" w14:textId="421E9AA7" w:rsidR="005F71F7" w:rsidRPr="00E81313" w:rsidRDefault="005F71F7" w:rsidP="005F71F7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</w:rPr>
              <w:t>Experience of project management and supervision of staff and/or volunteers.</w:t>
            </w:r>
          </w:p>
          <w:p w14:paraId="5E05929A" w14:textId="2B1FD5E1" w:rsidR="005F71F7" w:rsidRPr="00E81313" w:rsidRDefault="005F71F7" w:rsidP="005F71F7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</w:rPr>
              <w:t>Experience of creating digital educational resources</w:t>
            </w:r>
          </w:p>
        </w:tc>
      </w:tr>
      <w:tr w:rsidR="005F71F7" w:rsidRPr="00E81313" w14:paraId="6651FB68" w14:textId="77777777" w:rsidTr="7C79E2C5">
        <w:tc>
          <w:tcPr>
            <w:tcW w:w="1413" w:type="dxa"/>
          </w:tcPr>
          <w:p w14:paraId="502D417A" w14:textId="44149CF6" w:rsidR="005F71F7" w:rsidRPr="00E81313" w:rsidRDefault="005F71F7" w:rsidP="005F71F7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  <w:lang w:val="en-IE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  <w:lang w:val="en-IE"/>
              </w:rPr>
              <w:t>Knowledge</w:t>
            </w:r>
          </w:p>
          <w:p w14:paraId="2B39188E" w14:textId="7777777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  <w:tc>
          <w:tcPr>
            <w:tcW w:w="4678" w:type="dxa"/>
          </w:tcPr>
          <w:p w14:paraId="486FB682" w14:textId="278C0706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be able to demonstrate a theoretical and practical knowledge of youth work, group work, project development and reporting requirements within the sector.</w:t>
            </w:r>
          </w:p>
        </w:tc>
        <w:tc>
          <w:tcPr>
            <w:tcW w:w="3543" w:type="dxa"/>
          </w:tcPr>
          <w:p w14:paraId="00B9788A" w14:textId="056C40BD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Project management, leadership, creativity and innovation</w:t>
            </w:r>
          </w:p>
        </w:tc>
      </w:tr>
      <w:tr w:rsidR="005F71F7" w:rsidRPr="00E81313" w14:paraId="4D5E14ED" w14:textId="77777777" w:rsidTr="7C79E2C5">
        <w:tc>
          <w:tcPr>
            <w:tcW w:w="1413" w:type="dxa"/>
          </w:tcPr>
          <w:p w14:paraId="7226A43D" w14:textId="216BF584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Abilities &amp; Attributes</w:t>
            </w:r>
          </w:p>
        </w:tc>
        <w:tc>
          <w:tcPr>
            <w:tcW w:w="4678" w:type="dxa"/>
          </w:tcPr>
          <w:p w14:paraId="367C9B56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should possess excellent communication skills.</w:t>
            </w:r>
          </w:p>
          <w:p w14:paraId="63152B74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655FFE11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should possess excellent presentation skills.</w:t>
            </w:r>
          </w:p>
          <w:p w14:paraId="75C8E445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2EA2CB7C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be aligned with our organisational values.</w:t>
            </w:r>
          </w:p>
          <w:p w14:paraId="51F7D777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366530CF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exhibit a strong commitment to young people’s rights.</w:t>
            </w:r>
          </w:p>
          <w:p w14:paraId="3FD5997B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14:paraId="630E4A17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effective at time management with the ability to oversee a number of projects at any given time.</w:t>
            </w:r>
          </w:p>
          <w:p w14:paraId="11CF8FBE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363D4CD7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self-motivated and have the ability to work on own initiative as well as work as part of a team.</w:t>
            </w:r>
          </w:p>
          <w:p w14:paraId="00F05A1D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68B9B0F1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flexible and have the ability to change to be available or willing to work unsociable hours as occasionally required.</w:t>
            </w:r>
          </w:p>
          <w:p w14:paraId="4EDB977E" w14:textId="77777777" w:rsidR="005F71F7" w:rsidRPr="00E81313" w:rsidRDefault="005F71F7" w:rsidP="005F71F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14:paraId="20DB39A6" w14:textId="63E9F429" w:rsidR="005F71F7" w:rsidRPr="00E81313" w:rsidRDefault="44091DDE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  <w:t>To be a supportive team player.</w:t>
            </w:r>
          </w:p>
          <w:p w14:paraId="4F77AD33" w14:textId="57B4920E" w:rsidR="005F71F7" w:rsidRPr="00E81313" w:rsidRDefault="005F71F7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14:paraId="3D3C4CE0" w14:textId="7777777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</w:tr>
      <w:tr w:rsidR="005F71F7" w:rsidRPr="00E81313" w14:paraId="06594821" w14:textId="77777777" w:rsidTr="7C79E2C5">
        <w:tc>
          <w:tcPr>
            <w:tcW w:w="1413" w:type="dxa"/>
          </w:tcPr>
          <w:p w14:paraId="2D55A2FD" w14:textId="41E10EF0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General</w:t>
            </w:r>
          </w:p>
        </w:tc>
        <w:tc>
          <w:tcPr>
            <w:tcW w:w="4678" w:type="dxa"/>
          </w:tcPr>
          <w:p w14:paraId="446A6B5D" w14:textId="51B412E2" w:rsidR="005F71F7" w:rsidRPr="00E81313" w:rsidRDefault="44091DDE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  <w:t>Candidates must cooperate with all housekeeping elements in all areas of work.</w:t>
            </w:r>
          </w:p>
          <w:p w14:paraId="495A840C" w14:textId="64F0F8A1" w:rsidR="005F71F7" w:rsidRPr="00E81313" w:rsidRDefault="005F71F7" w:rsidP="7C79E2C5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14:paraId="3088ACC8" w14:textId="77777777" w:rsidR="005F71F7" w:rsidRPr="00E81313" w:rsidRDefault="005F71F7" w:rsidP="00A770C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</w:tr>
    </w:tbl>
    <w:p w14:paraId="3B5BF3DB" w14:textId="66802A7A" w:rsidR="00985584" w:rsidRPr="002F25DE" w:rsidRDefault="00985584" w:rsidP="002F25DE"/>
    <w:sectPr w:rsidR="00985584" w:rsidRPr="002F25DE" w:rsidSect="00DF4037">
      <w:headerReference w:type="default" r:id="rId9"/>
      <w:footerReference w:type="default" r:id="rId10"/>
      <w:pgSz w:w="12240" w:h="15840"/>
      <w:pgMar w:top="12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78A8C" w14:textId="77777777" w:rsidR="006F2D76" w:rsidRDefault="006F2D76" w:rsidP="00A770C2">
      <w:r>
        <w:separator/>
      </w:r>
    </w:p>
  </w:endnote>
  <w:endnote w:type="continuationSeparator" w:id="0">
    <w:p w14:paraId="0663F846" w14:textId="77777777" w:rsidR="006F2D76" w:rsidRDefault="006F2D76" w:rsidP="00A7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8278" w14:textId="5CF0E2BA" w:rsidR="002F25DE" w:rsidRPr="002F25DE" w:rsidRDefault="00FC2D53" w:rsidP="00FC2D53">
    <w:pPr>
      <w:pStyle w:val="Footer"/>
      <w:jc w:val="center"/>
      <w:rPr>
        <w:lang w:val="en-US"/>
      </w:rPr>
    </w:pPr>
    <w:r>
      <w:rPr>
        <w:lang w:val="en-US"/>
      </w:rPr>
      <w:pict w14:anchorId="6AAE3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88.5pt">
          <v:imagedata r:id="rId1" o:title="Tagline - UBU (3)" croptop="20227f" cropbottom="21441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5EFF7" w14:textId="77777777" w:rsidR="006F2D76" w:rsidRDefault="006F2D76" w:rsidP="00A770C2">
      <w:r>
        <w:separator/>
      </w:r>
    </w:p>
  </w:footnote>
  <w:footnote w:type="continuationSeparator" w:id="0">
    <w:p w14:paraId="00F9C3D3" w14:textId="77777777" w:rsidR="006F2D76" w:rsidRDefault="006F2D76" w:rsidP="00A7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F9AE" w14:textId="77777777" w:rsidR="00A770C2" w:rsidRDefault="00900F03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0CA94D58" wp14:editId="07777777">
          <wp:simplePos x="0" y="0"/>
          <wp:positionH relativeFrom="margin">
            <wp:posOffset>1590675</wp:posOffset>
          </wp:positionH>
          <wp:positionV relativeFrom="margin">
            <wp:posOffset>-462915</wp:posOffset>
          </wp:positionV>
          <wp:extent cx="2356485" cy="7550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A4B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91D62"/>
    <w:multiLevelType w:val="multilevel"/>
    <w:tmpl w:val="E39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02DEE"/>
    <w:multiLevelType w:val="multilevel"/>
    <w:tmpl w:val="82F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61440"/>
    <w:multiLevelType w:val="hybridMultilevel"/>
    <w:tmpl w:val="92BCBD06"/>
    <w:lvl w:ilvl="0" w:tplc="FF58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8D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0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A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2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8C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B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28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22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0777"/>
    <w:multiLevelType w:val="hybridMultilevel"/>
    <w:tmpl w:val="404E4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0620"/>
    <w:multiLevelType w:val="multilevel"/>
    <w:tmpl w:val="30F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F3E4B"/>
    <w:multiLevelType w:val="hybridMultilevel"/>
    <w:tmpl w:val="1D12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03F5D"/>
    <w:multiLevelType w:val="multilevel"/>
    <w:tmpl w:val="45DA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0350D7"/>
    <w:multiLevelType w:val="multilevel"/>
    <w:tmpl w:val="37D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400012"/>
    <w:multiLevelType w:val="multilevel"/>
    <w:tmpl w:val="D16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DA02FE"/>
    <w:multiLevelType w:val="multilevel"/>
    <w:tmpl w:val="05E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74788"/>
    <w:multiLevelType w:val="hybridMultilevel"/>
    <w:tmpl w:val="00AC4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D24D"/>
    <w:multiLevelType w:val="hybridMultilevel"/>
    <w:tmpl w:val="F41ED08E"/>
    <w:lvl w:ilvl="0" w:tplc="58AE6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0B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C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A8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EA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F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4D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A40FC"/>
    <w:multiLevelType w:val="hybridMultilevel"/>
    <w:tmpl w:val="FF6C9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4E29"/>
    <w:multiLevelType w:val="hybridMultilevel"/>
    <w:tmpl w:val="A42EE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F0975"/>
    <w:multiLevelType w:val="hybridMultilevel"/>
    <w:tmpl w:val="DA3CD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16E5A"/>
    <w:multiLevelType w:val="multilevel"/>
    <w:tmpl w:val="92E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4E10A4"/>
    <w:multiLevelType w:val="multilevel"/>
    <w:tmpl w:val="36D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893641"/>
    <w:multiLevelType w:val="multilevel"/>
    <w:tmpl w:val="11A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D91A80"/>
    <w:multiLevelType w:val="hybridMultilevel"/>
    <w:tmpl w:val="976CA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3324"/>
    <w:multiLevelType w:val="multilevel"/>
    <w:tmpl w:val="503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BB7F67"/>
    <w:multiLevelType w:val="multilevel"/>
    <w:tmpl w:val="CF0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480DAC"/>
    <w:multiLevelType w:val="multilevel"/>
    <w:tmpl w:val="6E20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FD2200"/>
    <w:multiLevelType w:val="hybridMultilevel"/>
    <w:tmpl w:val="1166DE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6C4FBA"/>
    <w:multiLevelType w:val="hybridMultilevel"/>
    <w:tmpl w:val="94A05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EF04B1"/>
    <w:multiLevelType w:val="multilevel"/>
    <w:tmpl w:val="4FA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9F5C61"/>
    <w:multiLevelType w:val="hybridMultilevel"/>
    <w:tmpl w:val="F684C4A6"/>
    <w:lvl w:ilvl="0" w:tplc="9A427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CA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4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5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0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42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4D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7A4A0"/>
    <w:multiLevelType w:val="hybridMultilevel"/>
    <w:tmpl w:val="97D0895E"/>
    <w:lvl w:ilvl="0" w:tplc="7AF0B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27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C3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2C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1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E1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C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02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26"/>
  </w:num>
  <w:num w:numId="5">
    <w:abstractNumId w:val="11"/>
  </w:num>
  <w:num w:numId="6">
    <w:abstractNumId w:val="4"/>
  </w:num>
  <w:num w:numId="7">
    <w:abstractNumId w:val="19"/>
  </w:num>
  <w:num w:numId="8">
    <w:abstractNumId w:val="23"/>
  </w:num>
  <w:num w:numId="9">
    <w:abstractNumId w:val="6"/>
  </w:num>
  <w:num w:numId="10">
    <w:abstractNumId w:val="0"/>
  </w:num>
  <w:num w:numId="11">
    <w:abstractNumId w:val="9"/>
  </w:num>
  <w:num w:numId="12">
    <w:abstractNumId w:val="22"/>
  </w:num>
  <w:num w:numId="13">
    <w:abstractNumId w:val="25"/>
  </w:num>
  <w:num w:numId="14">
    <w:abstractNumId w:val="5"/>
  </w:num>
  <w:num w:numId="15">
    <w:abstractNumId w:val="17"/>
  </w:num>
  <w:num w:numId="16">
    <w:abstractNumId w:val="8"/>
  </w:num>
  <w:num w:numId="17">
    <w:abstractNumId w:val="21"/>
  </w:num>
  <w:num w:numId="18">
    <w:abstractNumId w:val="18"/>
  </w:num>
  <w:num w:numId="19">
    <w:abstractNumId w:val="16"/>
  </w:num>
  <w:num w:numId="20">
    <w:abstractNumId w:val="1"/>
  </w:num>
  <w:num w:numId="21">
    <w:abstractNumId w:val="10"/>
  </w:num>
  <w:num w:numId="22">
    <w:abstractNumId w:val="20"/>
  </w:num>
  <w:num w:numId="23">
    <w:abstractNumId w:val="7"/>
  </w:num>
  <w:num w:numId="24">
    <w:abstractNumId w:val="2"/>
  </w:num>
  <w:num w:numId="25">
    <w:abstractNumId w:val="13"/>
  </w:num>
  <w:num w:numId="26">
    <w:abstractNumId w:val="14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C"/>
    <w:rsid w:val="00017947"/>
    <w:rsid w:val="000422EA"/>
    <w:rsid w:val="00084759"/>
    <w:rsid w:val="00090A3D"/>
    <w:rsid w:val="000A05CA"/>
    <w:rsid w:val="001058A9"/>
    <w:rsid w:val="001112AD"/>
    <w:rsid w:val="001148FF"/>
    <w:rsid w:val="00126311"/>
    <w:rsid w:val="00146F5A"/>
    <w:rsid w:val="001A4E6F"/>
    <w:rsid w:val="001C5AC1"/>
    <w:rsid w:val="0022436C"/>
    <w:rsid w:val="002433FF"/>
    <w:rsid w:val="00264E8E"/>
    <w:rsid w:val="00274C20"/>
    <w:rsid w:val="00284D3B"/>
    <w:rsid w:val="002A3393"/>
    <w:rsid w:val="002C6C0F"/>
    <w:rsid w:val="002F25DE"/>
    <w:rsid w:val="002F55F5"/>
    <w:rsid w:val="00305D4F"/>
    <w:rsid w:val="00331D58"/>
    <w:rsid w:val="003356E3"/>
    <w:rsid w:val="00387EE6"/>
    <w:rsid w:val="003A35CD"/>
    <w:rsid w:val="003A40CC"/>
    <w:rsid w:val="003B29B6"/>
    <w:rsid w:val="00426856"/>
    <w:rsid w:val="00444BB7"/>
    <w:rsid w:val="004716FB"/>
    <w:rsid w:val="0047638A"/>
    <w:rsid w:val="004A49CA"/>
    <w:rsid w:val="004B5BBF"/>
    <w:rsid w:val="0050649D"/>
    <w:rsid w:val="005228B0"/>
    <w:rsid w:val="005257A3"/>
    <w:rsid w:val="005A48BE"/>
    <w:rsid w:val="005A7322"/>
    <w:rsid w:val="005A73DF"/>
    <w:rsid w:val="005D59DF"/>
    <w:rsid w:val="005E5315"/>
    <w:rsid w:val="005F53A5"/>
    <w:rsid w:val="005F71F7"/>
    <w:rsid w:val="00601B6E"/>
    <w:rsid w:val="00635872"/>
    <w:rsid w:val="006878D3"/>
    <w:rsid w:val="00692048"/>
    <w:rsid w:val="00697003"/>
    <w:rsid w:val="006A230F"/>
    <w:rsid w:val="006F2D76"/>
    <w:rsid w:val="00703DEF"/>
    <w:rsid w:val="00705792"/>
    <w:rsid w:val="00734612"/>
    <w:rsid w:val="007473FD"/>
    <w:rsid w:val="00784904"/>
    <w:rsid w:val="007A3682"/>
    <w:rsid w:val="007F6FAF"/>
    <w:rsid w:val="0082506A"/>
    <w:rsid w:val="008321DD"/>
    <w:rsid w:val="00842626"/>
    <w:rsid w:val="00880771"/>
    <w:rsid w:val="008823A4"/>
    <w:rsid w:val="008C507C"/>
    <w:rsid w:val="008D4FAB"/>
    <w:rsid w:val="00900F03"/>
    <w:rsid w:val="009654BC"/>
    <w:rsid w:val="009847CA"/>
    <w:rsid w:val="00985584"/>
    <w:rsid w:val="009D7CD4"/>
    <w:rsid w:val="009E023F"/>
    <w:rsid w:val="00A019AD"/>
    <w:rsid w:val="00A16831"/>
    <w:rsid w:val="00A46020"/>
    <w:rsid w:val="00A770C2"/>
    <w:rsid w:val="00A866C7"/>
    <w:rsid w:val="00B06A5D"/>
    <w:rsid w:val="00B2112A"/>
    <w:rsid w:val="00B7307D"/>
    <w:rsid w:val="00B73878"/>
    <w:rsid w:val="00C303CD"/>
    <w:rsid w:val="00C37E48"/>
    <w:rsid w:val="00C426D8"/>
    <w:rsid w:val="00C6130C"/>
    <w:rsid w:val="00C95376"/>
    <w:rsid w:val="00C95786"/>
    <w:rsid w:val="00CA3981"/>
    <w:rsid w:val="00CB2D80"/>
    <w:rsid w:val="00CD2541"/>
    <w:rsid w:val="00D01201"/>
    <w:rsid w:val="00D30965"/>
    <w:rsid w:val="00D35138"/>
    <w:rsid w:val="00D36353"/>
    <w:rsid w:val="00D458EC"/>
    <w:rsid w:val="00DA538A"/>
    <w:rsid w:val="00DD0889"/>
    <w:rsid w:val="00DD3BEC"/>
    <w:rsid w:val="00DE39DD"/>
    <w:rsid w:val="00DE7F5C"/>
    <w:rsid w:val="00DF4037"/>
    <w:rsid w:val="00E17E47"/>
    <w:rsid w:val="00E27AE6"/>
    <w:rsid w:val="00E46713"/>
    <w:rsid w:val="00E81313"/>
    <w:rsid w:val="00E82F1D"/>
    <w:rsid w:val="00F25DB8"/>
    <w:rsid w:val="00F85CD5"/>
    <w:rsid w:val="00FB020E"/>
    <w:rsid w:val="00FC2D53"/>
    <w:rsid w:val="04818A1D"/>
    <w:rsid w:val="0527B57E"/>
    <w:rsid w:val="06580399"/>
    <w:rsid w:val="0953D291"/>
    <w:rsid w:val="0D690341"/>
    <w:rsid w:val="0DBF902B"/>
    <w:rsid w:val="0EA9A5F9"/>
    <w:rsid w:val="159E63F1"/>
    <w:rsid w:val="15CA9802"/>
    <w:rsid w:val="16C76F8D"/>
    <w:rsid w:val="16F75693"/>
    <w:rsid w:val="18E46D30"/>
    <w:rsid w:val="1914AC31"/>
    <w:rsid w:val="1BFB8B50"/>
    <w:rsid w:val="1CDAC4AE"/>
    <w:rsid w:val="206982A9"/>
    <w:rsid w:val="20A4E406"/>
    <w:rsid w:val="218D3190"/>
    <w:rsid w:val="231C1528"/>
    <w:rsid w:val="23C37F1B"/>
    <w:rsid w:val="260E6950"/>
    <w:rsid w:val="29EA0CF6"/>
    <w:rsid w:val="2D02838F"/>
    <w:rsid w:val="2E3969B9"/>
    <w:rsid w:val="2E7896EF"/>
    <w:rsid w:val="328B575B"/>
    <w:rsid w:val="39C60A46"/>
    <w:rsid w:val="3DDE3318"/>
    <w:rsid w:val="3FA00009"/>
    <w:rsid w:val="401D618A"/>
    <w:rsid w:val="402023ED"/>
    <w:rsid w:val="44091DDE"/>
    <w:rsid w:val="45E5CF89"/>
    <w:rsid w:val="45FE770D"/>
    <w:rsid w:val="471CE2ED"/>
    <w:rsid w:val="47DA083D"/>
    <w:rsid w:val="4E3389C2"/>
    <w:rsid w:val="506EE670"/>
    <w:rsid w:val="52877A14"/>
    <w:rsid w:val="52E6E4D0"/>
    <w:rsid w:val="56C5BAA6"/>
    <w:rsid w:val="59DCE89F"/>
    <w:rsid w:val="5BAD3D9D"/>
    <w:rsid w:val="5C3410D9"/>
    <w:rsid w:val="5D2604F7"/>
    <w:rsid w:val="5D6B186B"/>
    <w:rsid w:val="5DFF6374"/>
    <w:rsid w:val="5E03B884"/>
    <w:rsid w:val="5F8E22B3"/>
    <w:rsid w:val="6230058B"/>
    <w:rsid w:val="6F6EE83B"/>
    <w:rsid w:val="6FCB88D2"/>
    <w:rsid w:val="6FCDC4F2"/>
    <w:rsid w:val="70F877AC"/>
    <w:rsid w:val="72B139CF"/>
    <w:rsid w:val="7747E361"/>
    <w:rsid w:val="7AA330F7"/>
    <w:rsid w:val="7B441FA6"/>
    <w:rsid w:val="7BB6F6FD"/>
    <w:rsid w:val="7C38E2EB"/>
    <w:rsid w:val="7C79E2C5"/>
    <w:rsid w:val="7EA6507D"/>
    <w:rsid w:val="7FED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C0FFC"/>
  <w15:chartTrackingRefBased/>
  <w15:docId w15:val="{1BED3D05-266E-4A44-ACAA-644A043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0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17E47"/>
    <w:pPr>
      <w:keepNext/>
      <w:outlineLvl w:val="0"/>
    </w:pPr>
    <w:rPr>
      <w:b/>
      <w:bCs/>
      <w:i/>
      <w:iCs/>
      <w:sz w:val="22"/>
      <w:szCs w:val="20"/>
    </w:rPr>
  </w:style>
  <w:style w:type="paragraph" w:styleId="Heading3">
    <w:name w:val="heading 3"/>
    <w:basedOn w:val="Normal"/>
    <w:next w:val="Normal"/>
    <w:qFormat/>
    <w:rsid w:val="00E17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17E47"/>
    <w:pPr>
      <w:keepNext/>
      <w:autoSpaceDE w:val="0"/>
      <w:autoSpaceDN w:val="0"/>
      <w:adjustRightInd w:val="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130C"/>
    <w:pPr>
      <w:jc w:val="center"/>
    </w:pPr>
    <w:rPr>
      <w:rFonts w:ascii="Kristen ITC" w:hAnsi="Kristen ITC"/>
      <w:b/>
      <w:bCs/>
      <w:sz w:val="144"/>
      <w:lang w:val="en-IE"/>
    </w:rPr>
  </w:style>
  <w:style w:type="paragraph" w:styleId="Title">
    <w:name w:val="Title"/>
    <w:basedOn w:val="Normal"/>
    <w:qFormat/>
    <w:rsid w:val="00C6130C"/>
    <w:pPr>
      <w:jc w:val="center"/>
    </w:pPr>
    <w:rPr>
      <w:b/>
      <w:bCs/>
      <w:sz w:val="28"/>
      <w:lang w:val="en-IE"/>
    </w:rPr>
  </w:style>
  <w:style w:type="paragraph" w:styleId="Subtitle">
    <w:name w:val="Subtitle"/>
    <w:basedOn w:val="Normal"/>
    <w:qFormat/>
    <w:rsid w:val="00E17E47"/>
    <w:pPr>
      <w:spacing w:line="360" w:lineRule="auto"/>
      <w:ind w:left="-902"/>
      <w:jc w:val="center"/>
    </w:pPr>
    <w:rPr>
      <w:b/>
      <w:bCs/>
      <w:i/>
      <w:iCs/>
      <w:sz w:val="32"/>
      <w:lang w:val="en-IE"/>
    </w:rPr>
  </w:style>
  <w:style w:type="character" w:customStyle="1" w:styleId="Heading1Char">
    <w:name w:val="Heading 1 Char"/>
    <w:link w:val="Heading1"/>
    <w:rsid w:val="00E17E47"/>
    <w:rPr>
      <w:b/>
      <w:bCs/>
      <w:i/>
      <w:iCs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A770C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A770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770C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A770C2"/>
    <w:rPr>
      <w:sz w:val="24"/>
      <w:szCs w:val="24"/>
      <w:lang w:eastAsia="en-US"/>
    </w:rPr>
  </w:style>
  <w:style w:type="character" w:styleId="CommentReference">
    <w:name w:val="annotation reference"/>
    <w:rsid w:val="00243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3FF"/>
    <w:rPr>
      <w:sz w:val="20"/>
      <w:szCs w:val="20"/>
    </w:rPr>
  </w:style>
  <w:style w:type="character" w:customStyle="1" w:styleId="CommentTextChar">
    <w:name w:val="Comment Text Char"/>
    <w:link w:val="CommentText"/>
    <w:rsid w:val="002433F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33FF"/>
    <w:rPr>
      <w:b/>
      <w:bCs/>
    </w:rPr>
  </w:style>
  <w:style w:type="character" w:customStyle="1" w:styleId="CommentSubjectChar">
    <w:name w:val="Comment Subject Char"/>
    <w:link w:val="CommentSubject"/>
    <w:rsid w:val="002433F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433F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433FF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74C20"/>
    <w:pPr>
      <w:spacing w:before="100" w:beforeAutospacing="1" w:after="100" w:afterAutospacing="1"/>
    </w:pPr>
    <w:rPr>
      <w:lang w:val="en-IE" w:eastAsia="en-GB"/>
    </w:rPr>
  </w:style>
  <w:style w:type="character" w:customStyle="1" w:styleId="normaltextrun">
    <w:name w:val="normaltextrun"/>
    <w:basedOn w:val="DefaultParagraphFont"/>
    <w:rsid w:val="00274C20"/>
  </w:style>
  <w:style w:type="character" w:customStyle="1" w:styleId="eop">
    <w:name w:val="eop"/>
    <w:basedOn w:val="DefaultParagraphFont"/>
    <w:rsid w:val="00274C20"/>
  </w:style>
  <w:style w:type="character" w:customStyle="1" w:styleId="scxw34760473">
    <w:name w:val="scxw34760473"/>
    <w:basedOn w:val="DefaultParagraphFont"/>
    <w:rsid w:val="00274C20"/>
  </w:style>
  <w:style w:type="table" w:styleId="TableGrid">
    <w:name w:val="Table Grid"/>
    <w:basedOn w:val="TableNormal"/>
    <w:rsid w:val="005F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3FA000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ywicm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ywicm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ISPCC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AGriffin</dc:creator>
  <cp:keywords/>
  <cp:lastModifiedBy>Grainne Heaney</cp:lastModifiedBy>
  <cp:revision>3</cp:revision>
  <dcterms:created xsi:type="dcterms:W3CDTF">2025-08-25T11:58:00Z</dcterms:created>
  <dcterms:modified xsi:type="dcterms:W3CDTF">2025-08-25T12:12:00Z</dcterms:modified>
</cp:coreProperties>
</file>