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DF732" w14:textId="77777777" w:rsidR="00DF60B5" w:rsidRDefault="00DF60B5" w:rsidP="009621DB">
      <w:pPr>
        <w:jc w:val="center"/>
        <w:rPr>
          <w:rFonts w:ascii="Arial" w:hAnsi="Arial" w:cs="Arial"/>
          <w:b/>
          <w:szCs w:val="24"/>
        </w:rPr>
      </w:pPr>
    </w:p>
    <w:p w14:paraId="3A81224A" w14:textId="77777777" w:rsidR="001368BF" w:rsidRPr="001368BF" w:rsidRDefault="00655765" w:rsidP="001368BF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053495" wp14:editId="68BF12B7">
                <wp:simplePos x="0" y="0"/>
                <wp:positionH relativeFrom="column">
                  <wp:posOffset>2438400</wp:posOffset>
                </wp:positionH>
                <wp:positionV relativeFrom="paragraph">
                  <wp:posOffset>219075</wp:posOffset>
                </wp:positionV>
                <wp:extent cx="2133600" cy="1028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33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E19093" w14:textId="77777777" w:rsidR="001368BF" w:rsidRDefault="001368BF" w:rsidP="001368BF">
                            <w:pPr>
                              <w:ind w:left="720" w:firstLine="556"/>
                              <w:rPr>
                                <w:rFonts w:ascii="Arial" w:hAnsi="Arial" w:cs="Arial"/>
                                <w:b/>
                                <w:bCs/>
                                <w:color w:val="012D6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12D6B"/>
                                <w:sz w:val="16"/>
                                <w:szCs w:val="16"/>
                              </w:rPr>
                              <w:t>OLV Building</w:t>
                            </w:r>
                          </w:p>
                          <w:p w14:paraId="54744D1D" w14:textId="77777777" w:rsidR="001368BF" w:rsidRDefault="001368BF" w:rsidP="001368BF">
                            <w:pPr>
                              <w:ind w:left="720" w:firstLine="556"/>
                              <w:rPr>
                                <w:rFonts w:ascii="Arial" w:hAnsi="Arial" w:cs="Arial"/>
                                <w:b/>
                                <w:bCs/>
                                <w:color w:val="012D6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12D6B"/>
                                <w:sz w:val="16"/>
                                <w:szCs w:val="16"/>
                              </w:rPr>
                              <w:t>Cathedral View Court</w:t>
                            </w:r>
                          </w:p>
                          <w:p w14:paraId="0CBF3917" w14:textId="77777777" w:rsidR="001368BF" w:rsidRDefault="001368BF" w:rsidP="001368BF">
                            <w:pPr>
                              <w:pStyle w:val="Heading1"/>
                              <w:ind w:left="720" w:firstLine="556"/>
                              <w:rPr>
                                <w:color w:val="012D6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12D6B"/>
                                <w:sz w:val="16"/>
                                <w:szCs w:val="16"/>
                              </w:rPr>
                              <w:t>Off New Street</w:t>
                            </w:r>
                          </w:p>
                          <w:p w14:paraId="1EFDDBE2" w14:textId="77777777" w:rsidR="001368BF" w:rsidRDefault="001368BF" w:rsidP="001368BF">
                            <w:pPr>
                              <w:pStyle w:val="Heading1"/>
                              <w:ind w:left="720" w:firstLine="556"/>
                              <w:rPr>
                                <w:color w:val="012D6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12D6B"/>
                                <w:sz w:val="16"/>
                                <w:szCs w:val="16"/>
                              </w:rPr>
                              <w:t>Dublin 8</w:t>
                            </w:r>
                          </w:p>
                          <w:p w14:paraId="0BE92D3E" w14:textId="77777777" w:rsidR="001368BF" w:rsidRDefault="001368BF" w:rsidP="001368BF">
                            <w:pPr>
                              <w:ind w:firstLine="556"/>
                              <w:rPr>
                                <w:rFonts w:ascii="Arial" w:hAnsi="Arial" w:cs="Arial"/>
                                <w:b/>
                                <w:bCs/>
                                <w:color w:val="012D6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12D6B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12D6B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534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2pt;margin-top:17.25pt;width:168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" filled="f" stroked="f">
                <v:textbox>
                  <w:txbxContent>
                    <w:p w14:paraId="5CE19093" w14:textId="77777777" w:rsidR="001368BF" w:rsidRDefault="001368BF" w:rsidP="001368BF">
                      <w:pPr>
                        <w:ind w:left="720" w:firstLine="556"/>
                        <w:rPr>
                          <w:rFonts w:ascii="Arial" w:hAnsi="Arial" w:cs="Arial"/>
                          <w:b/>
                          <w:bCs/>
                          <w:color w:val="012D6B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12D6B"/>
                          <w:sz w:val="16"/>
                          <w:szCs w:val="16"/>
                        </w:rPr>
                        <w:t>OLV Building</w:t>
                      </w:r>
                    </w:p>
                    <w:p w14:paraId="54744D1D" w14:textId="77777777" w:rsidR="001368BF" w:rsidRDefault="001368BF" w:rsidP="001368BF">
                      <w:pPr>
                        <w:ind w:left="720" w:firstLine="556"/>
                        <w:rPr>
                          <w:rFonts w:ascii="Arial" w:hAnsi="Arial" w:cs="Arial"/>
                          <w:b/>
                          <w:bCs/>
                          <w:color w:val="012D6B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12D6B"/>
                          <w:sz w:val="16"/>
                          <w:szCs w:val="16"/>
                        </w:rPr>
                        <w:t>Cathedral View Court</w:t>
                      </w:r>
                    </w:p>
                    <w:p w14:paraId="0CBF3917" w14:textId="77777777" w:rsidR="001368BF" w:rsidRDefault="001368BF" w:rsidP="001368BF">
                      <w:pPr>
                        <w:pStyle w:val="Heading1"/>
                        <w:ind w:left="720" w:firstLine="556"/>
                        <w:rPr>
                          <w:color w:val="012D6B"/>
                          <w:sz w:val="16"/>
                          <w:szCs w:val="16"/>
                        </w:rPr>
                      </w:pPr>
                      <w:r>
                        <w:rPr>
                          <w:color w:val="012D6B"/>
                          <w:sz w:val="16"/>
                          <w:szCs w:val="16"/>
                        </w:rPr>
                        <w:t>Off New Street</w:t>
                      </w:r>
                    </w:p>
                    <w:p w14:paraId="1EFDDBE2" w14:textId="77777777" w:rsidR="001368BF" w:rsidRDefault="001368BF" w:rsidP="001368BF">
                      <w:pPr>
                        <w:pStyle w:val="Heading1"/>
                        <w:ind w:left="720" w:firstLine="556"/>
                        <w:rPr>
                          <w:color w:val="012D6B"/>
                          <w:sz w:val="16"/>
                          <w:szCs w:val="16"/>
                        </w:rPr>
                      </w:pPr>
                      <w:r>
                        <w:rPr>
                          <w:color w:val="012D6B"/>
                          <w:sz w:val="16"/>
                          <w:szCs w:val="16"/>
                        </w:rPr>
                        <w:t>Dublin 8</w:t>
                      </w:r>
                    </w:p>
                    <w:p w14:paraId="0BE92D3E" w14:textId="77777777" w:rsidR="001368BF" w:rsidRDefault="001368BF" w:rsidP="001368BF">
                      <w:pPr>
                        <w:ind w:firstLine="556"/>
                        <w:rPr>
                          <w:rFonts w:ascii="Arial" w:hAnsi="Arial" w:cs="Arial"/>
                          <w:b/>
                          <w:bCs/>
                          <w:color w:val="012D6B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12D6B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12D6B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3DE77A" wp14:editId="32E5E380">
                <wp:simplePos x="0" y="0"/>
                <wp:positionH relativeFrom="column">
                  <wp:posOffset>3638550</wp:posOffset>
                </wp:positionH>
                <wp:positionV relativeFrom="paragraph">
                  <wp:posOffset>219075</wp:posOffset>
                </wp:positionV>
                <wp:extent cx="2552700" cy="1028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2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D44C99" w14:textId="77777777" w:rsidR="001368BF" w:rsidRDefault="001368BF" w:rsidP="001368BF">
                            <w:pPr>
                              <w:ind w:left="720" w:firstLine="720"/>
                              <w:rPr>
                                <w:rFonts w:ascii="Arial" w:hAnsi="Arial" w:cs="Arial"/>
                                <w:b/>
                                <w:bCs/>
                                <w:color w:val="012D6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12D6B"/>
                                <w:sz w:val="16"/>
                                <w:szCs w:val="16"/>
                              </w:rPr>
                              <w:t>Tel: 01 454 8733 / 01 454 6406</w:t>
                            </w:r>
                          </w:p>
                          <w:p w14:paraId="2A8B70C3" w14:textId="77777777" w:rsidR="001368BF" w:rsidRDefault="001368BF" w:rsidP="001368BF">
                            <w:pPr>
                              <w:ind w:left="720" w:firstLine="720"/>
                              <w:rPr>
                                <w:rFonts w:ascii="Arial" w:hAnsi="Arial" w:cs="Arial"/>
                                <w:b/>
                                <w:bCs/>
                                <w:color w:val="012D6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12D6B"/>
                                <w:sz w:val="16"/>
                                <w:szCs w:val="16"/>
                              </w:rPr>
                              <w:t>Email: info@rade.ie</w:t>
                            </w:r>
                          </w:p>
                          <w:p w14:paraId="4271A0E3" w14:textId="77777777" w:rsidR="001368BF" w:rsidRDefault="001368BF" w:rsidP="001368BF">
                            <w:pPr>
                              <w:ind w:left="720" w:firstLine="720"/>
                              <w:rPr>
                                <w:rFonts w:ascii="Times New Roman" w:hAnsi="Times New Roman"/>
                                <w:color w:val="012D6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12D6B"/>
                                <w:sz w:val="16"/>
                                <w:szCs w:val="16"/>
                              </w:rPr>
                              <w:t>Website: www.rade.ie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DE77A" id="Text Box 2" o:spid="_x0000_s1027" type="#_x0000_t202" style="position:absolute;margin-left:286.5pt;margin-top:17.25pt;width:201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" filled="f" stroked="f">
                <v:textbox>
                  <w:txbxContent>
                    <w:p w14:paraId="4BD44C99" w14:textId="77777777" w:rsidR="001368BF" w:rsidRDefault="001368BF" w:rsidP="001368BF">
                      <w:pPr>
                        <w:ind w:left="720" w:firstLine="720"/>
                        <w:rPr>
                          <w:rFonts w:ascii="Arial" w:hAnsi="Arial" w:cs="Arial"/>
                          <w:b/>
                          <w:bCs/>
                          <w:color w:val="012D6B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12D6B"/>
                          <w:sz w:val="16"/>
                          <w:szCs w:val="16"/>
                        </w:rPr>
                        <w:t>Tel: 01 454 8733 / 01 454 6406</w:t>
                      </w:r>
                    </w:p>
                    <w:p w14:paraId="2A8B70C3" w14:textId="77777777" w:rsidR="001368BF" w:rsidRDefault="001368BF" w:rsidP="001368BF">
                      <w:pPr>
                        <w:ind w:left="720" w:firstLine="720"/>
                        <w:rPr>
                          <w:rFonts w:ascii="Arial" w:hAnsi="Arial" w:cs="Arial"/>
                          <w:b/>
                          <w:bCs/>
                          <w:color w:val="012D6B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12D6B"/>
                          <w:sz w:val="16"/>
                          <w:szCs w:val="16"/>
                        </w:rPr>
                        <w:t>Email: info@rade.ie</w:t>
                      </w:r>
                    </w:p>
                    <w:p w14:paraId="4271A0E3" w14:textId="77777777" w:rsidR="001368BF" w:rsidRDefault="001368BF" w:rsidP="001368BF">
                      <w:pPr>
                        <w:ind w:left="720" w:firstLine="720"/>
                        <w:rPr>
                          <w:rFonts w:ascii="Times New Roman" w:hAnsi="Times New Roman"/>
                          <w:color w:val="012D6B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12D6B"/>
                          <w:sz w:val="16"/>
                          <w:szCs w:val="16"/>
                        </w:rPr>
                        <w:t>Website: www.rade.ie</w:t>
                      </w:r>
                    </w:p>
                  </w:txbxContent>
                </v:textbox>
              </v:shape>
            </w:pict>
          </mc:Fallback>
        </mc:AlternateContent>
      </w:r>
      <w:r w:rsidRPr="001368BF">
        <w:rPr>
          <w:rFonts w:ascii="Calibri" w:eastAsia="Calibri" w:hAnsi="Calibri"/>
          <w:noProof/>
          <w:sz w:val="22"/>
          <w:szCs w:val="22"/>
          <w:lang w:val="en-IE" w:eastAsia="en-IE"/>
        </w:rPr>
        <w:drawing>
          <wp:inline distT="0" distB="0" distL="0" distR="0" wp14:anchorId="38557779" wp14:editId="41D52BDB">
            <wp:extent cx="3038475" cy="1005840"/>
            <wp:effectExtent l="0" t="0" r="0" b="0"/>
            <wp:docPr id="1" name="Picture 1" descr="Description: Description: Logo_on_white_Tit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_on_white_Titl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D44A8" w14:textId="77777777" w:rsidR="001368BF" w:rsidRDefault="001368BF" w:rsidP="001368BF">
      <w:pPr>
        <w:rPr>
          <w:rFonts w:ascii="Arial" w:hAnsi="Arial" w:cs="Arial"/>
          <w:b/>
          <w:szCs w:val="24"/>
        </w:rPr>
      </w:pPr>
    </w:p>
    <w:p w14:paraId="4F42F629" w14:textId="77777777" w:rsidR="00F42DE0" w:rsidRDefault="00F42DE0">
      <w:pPr>
        <w:jc w:val="center"/>
        <w:rPr>
          <w:rFonts w:ascii="Calibri" w:hAnsi="Calibri" w:cs="Arial"/>
          <w:b/>
          <w:szCs w:val="24"/>
        </w:rPr>
      </w:pPr>
    </w:p>
    <w:p w14:paraId="23F537A6" w14:textId="56AB5F4B" w:rsidR="00F42DE0" w:rsidRPr="00F42DE0" w:rsidDel="00F42DE0" w:rsidRDefault="00F42DE0" w:rsidP="00F42DE0">
      <w:pPr>
        <w:rPr>
          <w:rFonts w:ascii="Calibri" w:hAnsi="Calibri" w:cs="Arial"/>
          <w:szCs w:val="24"/>
        </w:rPr>
      </w:pPr>
    </w:p>
    <w:p w14:paraId="11649527" w14:textId="77777777" w:rsidR="00F42DE0" w:rsidRDefault="00F42DE0">
      <w:pPr>
        <w:jc w:val="center"/>
        <w:rPr>
          <w:rFonts w:ascii="Calibri" w:hAnsi="Calibri"/>
          <w:b/>
          <w:szCs w:val="24"/>
        </w:rPr>
      </w:pPr>
    </w:p>
    <w:p w14:paraId="5ABAC0D6" w14:textId="77777777" w:rsidR="00F42DE0" w:rsidRPr="00963D8E" w:rsidRDefault="00F42DE0">
      <w:pPr>
        <w:jc w:val="center"/>
        <w:rPr>
          <w:rFonts w:ascii="Calibri" w:hAnsi="Calibri"/>
          <w:sz w:val="22"/>
          <w:szCs w:val="22"/>
        </w:rPr>
      </w:pPr>
    </w:p>
    <w:p w14:paraId="097A2B56" w14:textId="6388A42B" w:rsidR="00F42DE0" w:rsidRPr="00F42DE0" w:rsidDel="00F42DE0" w:rsidRDefault="00F42DE0">
      <w:pPr>
        <w:jc w:val="center"/>
        <w:rPr>
          <w:rFonts w:ascii="Calibri" w:hAnsi="Calibri" w:cs="Arial"/>
          <w:szCs w:val="24"/>
        </w:rPr>
      </w:pPr>
      <w:r w:rsidRPr="00F42DE0" w:rsidDel="00F42DE0">
        <w:rPr>
          <w:rFonts w:ascii="Calibri" w:hAnsi="Calibri"/>
          <w:b/>
          <w:szCs w:val="24"/>
        </w:rPr>
        <w:t>Project Director</w:t>
      </w:r>
      <w:r w:rsidR="0025107C">
        <w:rPr>
          <w:rFonts w:ascii="Calibri" w:hAnsi="Calibri"/>
          <w:b/>
          <w:szCs w:val="24"/>
        </w:rPr>
        <w:t>/Manager</w:t>
      </w:r>
    </w:p>
    <w:p w14:paraId="2EDD3891" w14:textId="77777777" w:rsidR="00F42DE0" w:rsidRDefault="00F42DE0">
      <w:pPr>
        <w:jc w:val="center"/>
        <w:rPr>
          <w:rFonts w:ascii="Calibri" w:hAnsi="Calibri"/>
          <w:b/>
          <w:szCs w:val="24"/>
        </w:rPr>
      </w:pPr>
    </w:p>
    <w:p w14:paraId="6B4D4BD8" w14:textId="77777777" w:rsidR="00F42DE0" w:rsidRPr="00963D8E" w:rsidRDefault="00F42DE0" w:rsidP="00F42DE0">
      <w:pPr>
        <w:rPr>
          <w:rFonts w:ascii="Calibri" w:hAnsi="Calibri"/>
          <w:sz w:val="22"/>
          <w:szCs w:val="22"/>
        </w:rPr>
      </w:pPr>
    </w:p>
    <w:p w14:paraId="01ECD2DB" w14:textId="77777777" w:rsidR="0078534D" w:rsidRPr="00963D8E" w:rsidRDefault="0078534D" w:rsidP="00F42DE0">
      <w:pPr>
        <w:jc w:val="both"/>
        <w:rPr>
          <w:rFonts w:ascii="Calibri" w:hAnsi="Calibri"/>
          <w:sz w:val="22"/>
          <w:szCs w:val="22"/>
        </w:rPr>
      </w:pPr>
    </w:p>
    <w:p w14:paraId="20936ECC" w14:textId="2C40A118" w:rsidR="000B09BF" w:rsidRPr="00FB6966" w:rsidRDefault="003A1611" w:rsidP="00F42DE0">
      <w:pPr>
        <w:ind w:left="2880" w:hanging="28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Job </w:t>
      </w:r>
      <w:proofErr w:type="gramStart"/>
      <w:r w:rsidR="00AE599D">
        <w:rPr>
          <w:rFonts w:ascii="Calibri" w:hAnsi="Calibri" w:cs="Arial"/>
          <w:b/>
          <w:sz w:val="22"/>
          <w:szCs w:val="22"/>
        </w:rPr>
        <w:t>Summary :</w:t>
      </w:r>
      <w:proofErr w:type="gramEnd"/>
      <w:r>
        <w:rPr>
          <w:rFonts w:ascii="Calibri" w:hAnsi="Calibri"/>
          <w:sz w:val="22"/>
          <w:szCs w:val="22"/>
        </w:rPr>
        <w:tab/>
      </w:r>
      <w:r w:rsidR="00AD4335" w:rsidRPr="00FB6966">
        <w:rPr>
          <w:rFonts w:ascii="Calibri" w:hAnsi="Calibri"/>
          <w:sz w:val="22"/>
          <w:szCs w:val="22"/>
        </w:rPr>
        <w:t xml:space="preserve">To </w:t>
      </w:r>
      <w:r w:rsidR="00AD4335">
        <w:rPr>
          <w:rFonts w:ascii="Calibri" w:hAnsi="Calibri"/>
          <w:sz w:val="22"/>
          <w:szCs w:val="22"/>
        </w:rPr>
        <w:t>oversee</w:t>
      </w:r>
      <w:r w:rsidR="00CF0A8A">
        <w:rPr>
          <w:rFonts w:ascii="Calibri" w:hAnsi="Calibri"/>
          <w:sz w:val="22"/>
          <w:szCs w:val="22"/>
        </w:rPr>
        <w:t xml:space="preserve">, </w:t>
      </w:r>
      <w:r w:rsidR="00AD4335">
        <w:rPr>
          <w:rFonts w:ascii="Calibri" w:hAnsi="Calibri"/>
          <w:sz w:val="22"/>
          <w:szCs w:val="22"/>
        </w:rPr>
        <w:t xml:space="preserve">develop </w:t>
      </w:r>
      <w:r w:rsidR="00CF0A8A">
        <w:rPr>
          <w:rFonts w:ascii="Calibri" w:hAnsi="Calibri"/>
          <w:sz w:val="22"/>
          <w:szCs w:val="22"/>
        </w:rPr>
        <w:t xml:space="preserve">and effectively deliver services of </w:t>
      </w:r>
      <w:r w:rsidR="00EE553F">
        <w:rPr>
          <w:rFonts w:ascii="Calibri" w:hAnsi="Calibri"/>
          <w:sz w:val="22"/>
          <w:szCs w:val="22"/>
        </w:rPr>
        <w:t>the RADE Programme</w:t>
      </w:r>
      <w:r w:rsidR="00484F17">
        <w:rPr>
          <w:rFonts w:ascii="Calibri" w:hAnsi="Calibri"/>
          <w:sz w:val="22"/>
          <w:szCs w:val="22"/>
        </w:rPr>
        <w:t xml:space="preserve"> and Community Employment Scheme</w:t>
      </w:r>
      <w:r w:rsidR="00CF0A8A">
        <w:rPr>
          <w:rFonts w:ascii="Calibri" w:hAnsi="Calibri"/>
          <w:sz w:val="22"/>
          <w:szCs w:val="22"/>
        </w:rPr>
        <w:t xml:space="preserve"> </w:t>
      </w:r>
      <w:r w:rsidR="00CF0A8A" w:rsidRPr="00FB6966">
        <w:rPr>
          <w:rFonts w:ascii="Calibri" w:hAnsi="Calibri"/>
          <w:sz w:val="22"/>
          <w:szCs w:val="22"/>
        </w:rPr>
        <w:t xml:space="preserve">and to uphold the philosophy and working </w:t>
      </w:r>
      <w:r w:rsidR="00CF0A8A">
        <w:rPr>
          <w:rFonts w:ascii="Calibri" w:hAnsi="Calibri"/>
          <w:sz w:val="22"/>
          <w:szCs w:val="22"/>
        </w:rPr>
        <w:t>ethos of RADE.</w:t>
      </w:r>
    </w:p>
    <w:p w14:paraId="4026346D" w14:textId="58913CE5" w:rsidR="000B09BF" w:rsidRDefault="000B09BF" w:rsidP="000B09BF">
      <w:pPr>
        <w:pStyle w:val="Header"/>
        <w:tabs>
          <w:tab w:val="clear" w:pos="4153"/>
          <w:tab w:val="clear" w:pos="8306"/>
        </w:tabs>
        <w:jc w:val="both"/>
        <w:rPr>
          <w:rFonts w:ascii="Calibri" w:hAnsi="Calibri"/>
          <w:sz w:val="22"/>
          <w:szCs w:val="22"/>
        </w:rPr>
      </w:pPr>
    </w:p>
    <w:p w14:paraId="56D9F36F" w14:textId="77777777" w:rsidR="00CF0A8A" w:rsidRPr="00963D8E" w:rsidRDefault="00CF0A8A" w:rsidP="000B09BF">
      <w:pPr>
        <w:pStyle w:val="Header"/>
        <w:tabs>
          <w:tab w:val="clear" w:pos="4153"/>
          <w:tab w:val="clear" w:pos="8306"/>
        </w:tabs>
        <w:jc w:val="both"/>
        <w:rPr>
          <w:rFonts w:ascii="Calibri" w:hAnsi="Calibri"/>
          <w:sz w:val="22"/>
          <w:szCs w:val="22"/>
        </w:rPr>
      </w:pPr>
    </w:p>
    <w:p w14:paraId="0E30BE4C" w14:textId="7A2FC3B0" w:rsidR="00595121" w:rsidRPr="00963D8E" w:rsidRDefault="00595121" w:rsidP="00595121">
      <w:pPr>
        <w:jc w:val="both"/>
        <w:rPr>
          <w:rFonts w:ascii="Calibri" w:hAnsi="Calibri"/>
          <w:b/>
          <w:sz w:val="22"/>
          <w:szCs w:val="22"/>
        </w:rPr>
      </w:pPr>
      <w:r w:rsidRPr="00963D8E">
        <w:rPr>
          <w:rFonts w:ascii="Calibri" w:hAnsi="Calibri"/>
          <w:b/>
          <w:sz w:val="22"/>
          <w:szCs w:val="22"/>
        </w:rPr>
        <w:t>Service Delivery</w:t>
      </w:r>
      <w:r>
        <w:rPr>
          <w:rFonts w:ascii="Calibri" w:hAnsi="Calibri"/>
          <w:b/>
          <w:sz w:val="22"/>
          <w:szCs w:val="22"/>
        </w:rPr>
        <w:t xml:space="preserve"> </w:t>
      </w:r>
      <w:r w:rsidRPr="00AE599D">
        <w:rPr>
          <w:rFonts w:ascii="Calibri" w:hAnsi="Calibri"/>
          <w:b/>
          <w:sz w:val="22"/>
          <w:szCs w:val="22"/>
        </w:rPr>
        <w:t>and Oversight of CE Scheme</w:t>
      </w:r>
    </w:p>
    <w:p w14:paraId="7F0110F1" w14:textId="642DB4F3" w:rsidR="00595121" w:rsidRPr="00F04C88" w:rsidRDefault="00595121" w:rsidP="00595121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AE599D">
        <w:rPr>
          <w:rFonts w:ascii="Calibri" w:hAnsi="Calibri"/>
          <w:sz w:val="22"/>
          <w:szCs w:val="22"/>
        </w:rPr>
        <w:t xml:space="preserve">Manage and </w:t>
      </w:r>
      <w:r w:rsidRPr="00C82394">
        <w:rPr>
          <w:rFonts w:ascii="Calibri" w:hAnsi="Calibri"/>
          <w:sz w:val="22"/>
          <w:szCs w:val="22"/>
        </w:rPr>
        <w:t>deliver</w:t>
      </w:r>
      <w:r>
        <w:rPr>
          <w:rFonts w:ascii="Calibri" w:hAnsi="Calibri"/>
          <w:color w:val="FF0000"/>
          <w:sz w:val="22"/>
          <w:szCs w:val="22"/>
        </w:rPr>
        <w:t xml:space="preserve"> </w:t>
      </w:r>
      <w:r w:rsidR="004A1ACF">
        <w:rPr>
          <w:rFonts w:ascii="Calibri" w:hAnsi="Calibri"/>
          <w:sz w:val="22"/>
          <w:szCs w:val="22"/>
        </w:rPr>
        <w:t>t</w:t>
      </w:r>
      <w:r w:rsidRPr="00C82394">
        <w:rPr>
          <w:rFonts w:ascii="Calibri" w:hAnsi="Calibri"/>
          <w:sz w:val="22"/>
          <w:szCs w:val="22"/>
        </w:rPr>
        <w:t xml:space="preserve">he Community Employment Scheme &amp; HSE Programme in line with the requirements of </w:t>
      </w:r>
      <w:r w:rsidRPr="001A4891">
        <w:rPr>
          <w:rFonts w:ascii="Calibri" w:hAnsi="Calibri"/>
          <w:sz w:val="22"/>
          <w:szCs w:val="22"/>
        </w:rPr>
        <w:t>all funders</w:t>
      </w:r>
      <w:r>
        <w:rPr>
          <w:rFonts w:ascii="Calibri" w:hAnsi="Calibri"/>
          <w:sz w:val="22"/>
          <w:szCs w:val="22"/>
        </w:rPr>
        <w:t xml:space="preserve">. </w:t>
      </w:r>
    </w:p>
    <w:p w14:paraId="39089EDC" w14:textId="2A158BD4" w:rsidR="00595121" w:rsidRPr="001E0620" w:rsidRDefault="00595121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1E0620">
        <w:rPr>
          <w:rFonts w:ascii="Calibri" w:hAnsi="Calibri"/>
          <w:sz w:val="22"/>
          <w:szCs w:val="22"/>
        </w:rPr>
        <w:t>Establish and maint</w:t>
      </w:r>
      <w:r w:rsidR="004A1ACF">
        <w:rPr>
          <w:rFonts w:ascii="Calibri" w:hAnsi="Calibri"/>
          <w:sz w:val="22"/>
          <w:szCs w:val="22"/>
        </w:rPr>
        <w:t xml:space="preserve">ain </w:t>
      </w:r>
      <w:r w:rsidRPr="001E0620">
        <w:rPr>
          <w:rFonts w:ascii="Calibri" w:hAnsi="Calibri"/>
          <w:sz w:val="22"/>
          <w:szCs w:val="22"/>
        </w:rPr>
        <w:t>working relationships with community agencies</w:t>
      </w:r>
      <w:r w:rsidR="00793A12">
        <w:rPr>
          <w:rFonts w:ascii="Calibri" w:hAnsi="Calibri"/>
          <w:sz w:val="22"/>
          <w:szCs w:val="22"/>
        </w:rPr>
        <w:t xml:space="preserve"> and local Drug and Alcohol Task Force</w:t>
      </w:r>
      <w:r w:rsidR="00E07234">
        <w:rPr>
          <w:rFonts w:ascii="Calibri" w:hAnsi="Calibri"/>
          <w:sz w:val="22"/>
          <w:szCs w:val="22"/>
        </w:rPr>
        <w:t>.</w:t>
      </w:r>
    </w:p>
    <w:p w14:paraId="1AC33C2F" w14:textId="1573430E" w:rsidR="00595121" w:rsidRPr="00963D8E" w:rsidRDefault="00595121" w:rsidP="00595121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Pr="00963D8E">
        <w:rPr>
          <w:rFonts w:ascii="Calibri" w:hAnsi="Calibri"/>
          <w:sz w:val="22"/>
          <w:szCs w:val="22"/>
        </w:rPr>
        <w:t>evelop links with</w:t>
      </w:r>
      <w:r w:rsidR="00390100">
        <w:rPr>
          <w:rFonts w:ascii="Calibri" w:hAnsi="Calibri"/>
          <w:sz w:val="22"/>
          <w:szCs w:val="22"/>
        </w:rPr>
        <w:t xml:space="preserve"> </w:t>
      </w:r>
      <w:r w:rsidRPr="00963D8E">
        <w:rPr>
          <w:rFonts w:ascii="Calibri" w:hAnsi="Calibri"/>
          <w:sz w:val="22"/>
          <w:szCs w:val="22"/>
        </w:rPr>
        <w:t>statutory and voluntary agencies</w:t>
      </w:r>
      <w:r w:rsidR="00E07234">
        <w:rPr>
          <w:rFonts w:ascii="Calibri" w:hAnsi="Calibri"/>
          <w:sz w:val="22"/>
          <w:szCs w:val="22"/>
        </w:rPr>
        <w:t>.</w:t>
      </w:r>
      <w:r w:rsidRPr="00963D8E">
        <w:rPr>
          <w:rFonts w:ascii="Calibri" w:hAnsi="Calibri"/>
          <w:sz w:val="22"/>
          <w:szCs w:val="22"/>
        </w:rPr>
        <w:t xml:space="preserve"> </w:t>
      </w:r>
    </w:p>
    <w:p w14:paraId="4EE89DE2" w14:textId="01E03D57" w:rsidR="00595121" w:rsidRPr="00963D8E" w:rsidRDefault="00595121" w:rsidP="00595121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Oversee </w:t>
      </w:r>
      <w:r w:rsidR="00BE2D23">
        <w:rPr>
          <w:rFonts w:ascii="Calibri" w:hAnsi="Calibri"/>
          <w:sz w:val="22"/>
          <w:szCs w:val="22"/>
        </w:rPr>
        <w:t xml:space="preserve">and </w:t>
      </w:r>
      <w:r>
        <w:rPr>
          <w:rFonts w:ascii="Calibri" w:hAnsi="Calibri"/>
          <w:sz w:val="22"/>
          <w:szCs w:val="22"/>
        </w:rPr>
        <w:t xml:space="preserve">monitor service user </w:t>
      </w:r>
      <w:r w:rsidRPr="00963D8E">
        <w:rPr>
          <w:rFonts w:ascii="Calibri" w:hAnsi="Calibri"/>
          <w:sz w:val="22"/>
          <w:szCs w:val="22"/>
        </w:rPr>
        <w:t xml:space="preserve">assessments </w:t>
      </w:r>
      <w:r w:rsidRPr="00061698">
        <w:rPr>
          <w:rFonts w:ascii="Calibri" w:hAnsi="Calibri"/>
          <w:sz w:val="22"/>
          <w:szCs w:val="22"/>
        </w:rPr>
        <w:t>and support plans</w:t>
      </w:r>
      <w:r w:rsidR="00390100">
        <w:rPr>
          <w:rFonts w:ascii="Calibri" w:hAnsi="Calibri"/>
          <w:sz w:val="22"/>
          <w:szCs w:val="22"/>
        </w:rPr>
        <w:t>.</w:t>
      </w:r>
      <w:r w:rsidRPr="00F04C88">
        <w:rPr>
          <w:rFonts w:ascii="Calibri" w:hAnsi="Calibri"/>
          <w:strike/>
          <w:sz w:val="22"/>
          <w:szCs w:val="22"/>
        </w:rPr>
        <w:t xml:space="preserve"> </w:t>
      </w:r>
    </w:p>
    <w:p w14:paraId="4CFDB387" w14:textId="129DF080" w:rsidR="00595121" w:rsidRPr="00963D8E" w:rsidRDefault="00595121" w:rsidP="00595121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Pr="00963D8E">
        <w:rPr>
          <w:rFonts w:ascii="Calibri" w:hAnsi="Calibri"/>
          <w:sz w:val="22"/>
          <w:szCs w:val="22"/>
        </w:rPr>
        <w:t xml:space="preserve">egularly engage with and build a professional relationship with </w:t>
      </w:r>
      <w:r w:rsidR="00BE2D23">
        <w:rPr>
          <w:rFonts w:ascii="Calibri" w:hAnsi="Calibri"/>
          <w:sz w:val="22"/>
          <w:szCs w:val="22"/>
        </w:rPr>
        <w:t>participants</w:t>
      </w:r>
      <w:r w:rsidR="004A4550">
        <w:rPr>
          <w:rFonts w:ascii="Calibri" w:hAnsi="Calibri"/>
          <w:sz w:val="22"/>
          <w:szCs w:val="22"/>
        </w:rPr>
        <w:t>.</w:t>
      </w:r>
    </w:p>
    <w:p w14:paraId="3BDD265F" w14:textId="77777777" w:rsidR="00595121" w:rsidRPr="00663DEC" w:rsidRDefault="00595121" w:rsidP="00595121">
      <w:pPr>
        <w:numPr>
          <w:ilvl w:val="0"/>
          <w:numId w:val="9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Ensure that </w:t>
      </w:r>
      <w:r>
        <w:rPr>
          <w:rFonts w:ascii="Calibri" w:hAnsi="Calibri"/>
          <w:color w:val="000000"/>
          <w:sz w:val="22"/>
          <w:szCs w:val="22"/>
        </w:rPr>
        <w:t>s</w:t>
      </w:r>
      <w:r w:rsidRPr="00663DEC">
        <w:rPr>
          <w:rFonts w:ascii="Calibri" w:hAnsi="Calibri"/>
          <w:color w:val="000000"/>
          <w:sz w:val="22"/>
          <w:szCs w:val="22"/>
        </w:rPr>
        <w:t xml:space="preserve">ervice </w:t>
      </w:r>
      <w:r>
        <w:rPr>
          <w:rFonts w:ascii="Calibri" w:hAnsi="Calibri"/>
          <w:color w:val="000000"/>
          <w:sz w:val="22"/>
          <w:szCs w:val="22"/>
        </w:rPr>
        <w:t>u</w:t>
      </w:r>
      <w:r w:rsidRPr="00663DEC">
        <w:rPr>
          <w:rFonts w:ascii="Calibri" w:hAnsi="Calibri"/>
          <w:color w:val="000000"/>
          <w:sz w:val="22"/>
          <w:szCs w:val="22"/>
        </w:rPr>
        <w:t xml:space="preserve">ser </w:t>
      </w:r>
      <w:r>
        <w:rPr>
          <w:rFonts w:ascii="Calibri" w:hAnsi="Calibri"/>
          <w:color w:val="000000"/>
          <w:sz w:val="22"/>
          <w:szCs w:val="22"/>
        </w:rPr>
        <w:t>f</w:t>
      </w:r>
      <w:r w:rsidRPr="00663DEC">
        <w:rPr>
          <w:rFonts w:ascii="Calibri" w:hAnsi="Calibri"/>
          <w:color w:val="000000"/>
          <w:sz w:val="22"/>
          <w:szCs w:val="22"/>
        </w:rPr>
        <w:t>orums are convened on a regular basis and that appropriate records are maintained</w:t>
      </w:r>
      <w:r>
        <w:rPr>
          <w:rFonts w:ascii="Calibri" w:hAnsi="Calibri"/>
          <w:color w:val="000000"/>
          <w:sz w:val="22"/>
          <w:szCs w:val="22"/>
        </w:rPr>
        <w:t>.</w:t>
      </w:r>
      <w:r w:rsidRPr="00663DEC">
        <w:rPr>
          <w:rFonts w:ascii="Calibri" w:hAnsi="Calibri"/>
          <w:color w:val="000000"/>
          <w:sz w:val="22"/>
          <w:szCs w:val="22"/>
        </w:rPr>
        <w:t xml:space="preserve"> </w:t>
      </w:r>
    </w:p>
    <w:p w14:paraId="2E15ECAB" w14:textId="50201353" w:rsidR="00595121" w:rsidRPr="00663DEC" w:rsidRDefault="00595121" w:rsidP="00595121">
      <w:pPr>
        <w:numPr>
          <w:ilvl w:val="0"/>
          <w:numId w:val="9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</w:t>
      </w:r>
      <w:r w:rsidRPr="00663DEC">
        <w:rPr>
          <w:rFonts w:ascii="Calibri" w:hAnsi="Calibri"/>
          <w:color w:val="000000"/>
          <w:sz w:val="22"/>
          <w:szCs w:val="22"/>
        </w:rPr>
        <w:t xml:space="preserve">rovide a high standard </w:t>
      </w:r>
      <w:r>
        <w:rPr>
          <w:rFonts w:ascii="Calibri" w:hAnsi="Calibri"/>
          <w:color w:val="000000"/>
          <w:sz w:val="22"/>
          <w:szCs w:val="22"/>
        </w:rPr>
        <w:t>and</w:t>
      </w:r>
      <w:r w:rsidRPr="00663DEC">
        <w:rPr>
          <w:rFonts w:ascii="Calibri" w:hAnsi="Calibri"/>
          <w:color w:val="000000"/>
          <w:sz w:val="22"/>
          <w:szCs w:val="22"/>
        </w:rPr>
        <w:t xml:space="preserve"> </w:t>
      </w:r>
      <w:r w:rsidR="004A1ACF">
        <w:rPr>
          <w:rFonts w:ascii="Calibri" w:hAnsi="Calibri"/>
          <w:color w:val="000000"/>
          <w:sz w:val="22"/>
          <w:szCs w:val="22"/>
        </w:rPr>
        <w:t>c</w:t>
      </w:r>
      <w:r>
        <w:rPr>
          <w:rFonts w:ascii="Calibri" w:hAnsi="Calibri"/>
          <w:color w:val="000000"/>
          <w:sz w:val="22"/>
          <w:szCs w:val="22"/>
        </w:rPr>
        <w:t>lient</w:t>
      </w:r>
      <w:r w:rsidR="00E07234">
        <w:rPr>
          <w:rFonts w:ascii="Calibri" w:hAnsi="Calibri"/>
          <w:color w:val="000000"/>
          <w:sz w:val="22"/>
          <w:szCs w:val="22"/>
        </w:rPr>
        <w:t>-</w:t>
      </w:r>
      <w:r>
        <w:rPr>
          <w:rFonts w:ascii="Calibri" w:hAnsi="Calibri"/>
          <w:color w:val="000000"/>
          <w:sz w:val="22"/>
          <w:szCs w:val="22"/>
        </w:rPr>
        <w:t>centred</w:t>
      </w:r>
      <w:r w:rsidRPr="00663DEC">
        <w:rPr>
          <w:rFonts w:ascii="Calibri" w:hAnsi="Calibri"/>
          <w:color w:val="000000"/>
          <w:sz w:val="22"/>
          <w:szCs w:val="22"/>
        </w:rPr>
        <w:t xml:space="preserve"> service</w:t>
      </w:r>
      <w:r w:rsidR="004A1ACF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in collaboration with RADE staff</w:t>
      </w:r>
      <w:r w:rsidR="004A4550">
        <w:rPr>
          <w:rFonts w:ascii="Calibri" w:hAnsi="Calibri"/>
          <w:color w:val="000000"/>
          <w:sz w:val="22"/>
          <w:szCs w:val="22"/>
        </w:rPr>
        <w:t>.</w:t>
      </w:r>
    </w:p>
    <w:p w14:paraId="1A253404" w14:textId="79924A2A" w:rsidR="00595121" w:rsidRDefault="00595121" w:rsidP="00595121">
      <w:pPr>
        <w:numPr>
          <w:ilvl w:val="0"/>
          <w:numId w:val="9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U</w:t>
      </w:r>
      <w:r w:rsidRPr="00663DEC">
        <w:rPr>
          <w:rFonts w:ascii="Calibri" w:hAnsi="Calibri"/>
          <w:color w:val="000000"/>
          <w:sz w:val="22"/>
          <w:szCs w:val="22"/>
        </w:rPr>
        <w:t>ndertake ongoing review</w:t>
      </w:r>
      <w:r w:rsidR="00E83AA1">
        <w:rPr>
          <w:rFonts w:ascii="Calibri" w:hAnsi="Calibri"/>
          <w:color w:val="000000"/>
          <w:sz w:val="22"/>
          <w:szCs w:val="22"/>
        </w:rPr>
        <w:t xml:space="preserve">s </w:t>
      </w:r>
      <w:r w:rsidR="00BE2D23">
        <w:rPr>
          <w:rFonts w:ascii="Calibri" w:hAnsi="Calibri"/>
          <w:color w:val="000000"/>
          <w:sz w:val="22"/>
          <w:szCs w:val="22"/>
        </w:rPr>
        <w:t xml:space="preserve">and </w:t>
      </w:r>
      <w:r w:rsidRPr="00663DEC">
        <w:rPr>
          <w:rFonts w:ascii="Calibri" w:hAnsi="Calibri"/>
          <w:color w:val="000000"/>
          <w:sz w:val="22"/>
          <w:szCs w:val="22"/>
        </w:rPr>
        <w:t>assessment</w:t>
      </w:r>
      <w:r w:rsidR="00E83AA1">
        <w:rPr>
          <w:rFonts w:ascii="Calibri" w:hAnsi="Calibri"/>
          <w:color w:val="000000"/>
          <w:sz w:val="22"/>
          <w:szCs w:val="22"/>
        </w:rPr>
        <w:t>s</w:t>
      </w:r>
      <w:r w:rsidRPr="00663DEC">
        <w:rPr>
          <w:rFonts w:ascii="Calibri" w:hAnsi="Calibri"/>
          <w:color w:val="000000"/>
          <w:sz w:val="22"/>
          <w:szCs w:val="22"/>
        </w:rPr>
        <w:t xml:space="preserve"> of care practices</w:t>
      </w:r>
      <w:r>
        <w:rPr>
          <w:rFonts w:ascii="Calibri" w:hAnsi="Calibri"/>
          <w:color w:val="000000"/>
          <w:sz w:val="22"/>
          <w:szCs w:val="22"/>
        </w:rPr>
        <w:t>.</w:t>
      </w:r>
      <w:r w:rsidRPr="00663DEC">
        <w:rPr>
          <w:rFonts w:ascii="Calibri" w:hAnsi="Calibri"/>
          <w:color w:val="000000"/>
          <w:sz w:val="22"/>
          <w:szCs w:val="22"/>
        </w:rPr>
        <w:t xml:space="preserve"> </w:t>
      </w:r>
    </w:p>
    <w:p w14:paraId="20493367" w14:textId="3E04B2E6" w:rsidR="00595121" w:rsidRPr="00AE599D" w:rsidRDefault="00595121" w:rsidP="00595121">
      <w:pPr>
        <w:numPr>
          <w:ilvl w:val="0"/>
          <w:numId w:val="9"/>
        </w:numPr>
        <w:jc w:val="both"/>
        <w:rPr>
          <w:rFonts w:ascii="Calibri" w:hAnsi="Calibri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Take responsibility</w:t>
      </w:r>
      <w:r w:rsidRPr="00963D8E">
        <w:rPr>
          <w:rFonts w:ascii="Calibri" w:hAnsi="Calibri"/>
          <w:sz w:val="22"/>
          <w:szCs w:val="22"/>
        </w:rPr>
        <w:t xml:space="preserve"> for the development, implementation and recording of practice standards within the service</w:t>
      </w:r>
      <w:r w:rsidR="00E07234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778ED1C5" w14:textId="554FFF84" w:rsidR="00E17B51" w:rsidRPr="00963D8E" w:rsidRDefault="00E17B51" w:rsidP="00E17B51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Pr="00963D8E">
        <w:rPr>
          <w:rFonts w:ascii="Calibri" w:hAnsi="Calibri"/>
          <w:sz w:val="22"/>
          <w:szCs w:val="22"/>
        </w:rPr>
        <w:t>mplement service policy and procedures in conjunction with the team to ensure appropriate service delivery. Ensure policy and procedures are reviewed regularly</w:t>
      </w:r>
      <w:r w:rsidR="00E07234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05FFA942" w14:textId="790A3C3F" w:rsidR="00595121" w:rsidRDefault="00595121" w:rsidP="00595121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Liaise with</w:t>
      </w:r>
      <w:r w:rsidRPr="00184FF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other services in addiction and related arena</w:t>
      </w:r>
      <w:r w:rsidR="000A5CB0">
        <w:rPr>
          <w:rFonts w:ascii="Calibri" w:hAnsi="Calibri"/>
          <w:sz w:val="22"/>
          <w:szCs w:val="22"/>
        </w:rPr>
        <w:t>s</w:t>
      </w:r>
      <w:r w:rsidR="00E07234">
        <w:rPr>
          <w:rFonts w:ascii="Calibri" w:hAnsi="Calibri"/>
          <w:sz w:val="22"/>
          <w:szCs w:val="22"/>
        </w:rPr>
        <w:t>.</w:t>
      </w:r>
    </w:p>
    <w:p w14:paraId="20CE7F08" w14:textId="30CEDFC7" w:rsidR="00D21601" w:rsidRDefault="00D21601" w:rsidP="00D2160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</w:rPr>
      </w:pPr>
      <w:r w:rsidRPr="00AE599D">
        <w:rPr>
          <w:rFonts w:ascii="Calibri" w:hAnsi="Calibri"/>
          <w:sz w:val="22"/>
          <w:szCs w:val="22"/>
        </w:rPr>
        <w:t xml:space="preserve">Keep </w:t>
      </w:r>
      <w:r w:rsidRPr="00963D8E">
        <w:rPr>
          <w:rFonts w:ascii="Calibri" w:hAnsi="Calibri"/>
          <w:sz w:val="22"/>
          <w:szCs w:val="22"/>
        </w:rPr>
        <w:t>up to date on recent developments and best practice and quality standards in the delivery of services to clients.</w:t>
      </w:r>
    </w:p>
    <w:p w14:paraId="200122AB" w14:textId="2CEC27BB" w:rsidR="00F42DE0" w:rsidRPr="00963D8E" w:rsidRDefault="000B09BF" w:rsidP="000B09BF">
      <w:pPr>
        <w:jc w:val="both"/>
        <w:rPr>
          <w:rFonts w:ascii="Calibri" w:hAnsi="Calibri"/>
          <w:sz w:val="22"/>
          <w:szCs w:val="22"/>
        </w:rPr>
      </w:pPr>
      <w:r w:rsidRPr="00963D8E">
        <w:rPr>
          <w:rFonts w:ascii="Calibri" w:hAnsi="Calibri" w:cs="Arial"/>
          <w:b/>
          <w:sz w:val="22"/>
          <w:szCs w:val="22"/>
        </w:rPr>
        <w:tab/>
        <w:t xml:space="preserve"> </w:t>
      </w:r>
    </w:p>
    <w:p w14:paraId="5D30134F" w14:textId="77777777" w:rsidR="001368BF" w:rsidRDefault="001368BF" w:rsidP="000B09BF">
      <w:pPr>
        <w:jc w:val="both"/>
        <w:rPr>
          <w:rFonts w:ascii="Calibri" w:hAnsi="Calibri"/>
          <w:b/>
          <w:sz w:val="22"/>
          <w:szCs w:val="22"/>
        </w:rPr>
      </w:pPr>
    </w:p>
    <w:p w14:paraId="52E7C386" w14:textId="38EECDC8" w:rsidR="0007171B" w:rsidRPr="0007171B" w:rsidRDefault="002D5A98" w:rsidP="0007171B">
      <w:pPr>
        <w:jc w:val="both"/>
        <w:rPr>
          <w:rFonts w:ascii="Calibri" w:hAnsi="Calibri"/>
          <w:b/>
          <w:sz w:val="22"/>
          <w:szCs w:val="22"/>
        </w:rPr>
      </w:pPr>
      <w:r w:rsidRPr="002D5A98">
        <w:rPr>
          <w:rFonts w:ascii="Calibri" w:hAnsi="Calibri"/>
          <w:b/>
          <w:sz w:val="22"/>
          <w:szCs w:val="22"/>
        </w:rPr>
        <w:t>Creative Development</w:t>
      </w:r>
    </w:p>
    <w:p w14:paraId="6A54C6AF" w14:textId="71EC15AC" w:rsidR="00DF4413" w:rsidRDefault="00DF4413" w:rsidP="00B56355">
      <w:pPr>
        <w:numPr>
          <w:ilvl w:val="0"/>
          <w:numId w:val="24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Take responsibility for and work with RADE team to manage and deliver overall creative programme.</w:t>
      </w:r>
    </w:p>
    <w:p w14:paraId="2044CBD1" w14:textId="3C5937CA" w:rsidR="0007171B" w:rsidRPr="0007171B" w:rsidRDefault="00B56355" w:rsidP="00B56355">
      <w:pPr>
        <w:numPr>
          <w:ilvl w:val="0"/>
          <w:numId w:val="24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R</w:t>
      </w:r>
      <w:r w:rsidRPr="0007171B">
        <w:rPr>
          <w:rFonts w:ascii="Calibri" w:eastAsia="Calibri" w:hAnsi="Calibri"/>
          <w:sz w:val="22"/>
          <w:szCs w:val="22"/>
        </w:rPr>
        <w:t>ecruit</w:t>
      </w:r>
      <w:r w:rsidR="00BE2D23">
        <w:rPr>
          <w:rFonts w:ascii="Calibri" w:eastAsia="Calibri" w:hAnsi="Calibri"/>
          <w:sz w:val="22"/>
          <w:szCs w:val="22"/>
        </w:rPr>
        <w:t xml:space="preserve"> and e</w:t>
      </w:r>
      <w:r w:rsidR="00DF4413">
        <w:rPr>
          <w:rFonts w:ascii="Calibri" w:eastAsia="Calibri" w:hAnsi="Calibri"/>
          <w:sz w:val="22"/>
          <w:szCs w:val="22"/>
        </w:rPr>
        <w:t>ngage</w:t>
      </w:r>
      <w:r w:rsidRPr="0007171B">
        <w:rPr>
          <w:rFonts w:ascii="Calibri" w:eastAsia="Calibri" w:hAnsi="Calibri"/>
          <w:sz w:val="22"/>
          <w:szCs w:val="22"/>
        </w:rPr>
        <w:t xml:space="preserve"> </w:t>
      </w:r>
      <w:r w:rsidR="0007171B" w:rsidRPr="0007171B">
        <w:rPr>
          <w:rFonts w:ascii="Calibri" w:eastAsia="Calibri" w:hAnsi="Calibri"/>
          <w:sz w:val="22"/>
          <w:szCs w:val="22"/>
        </w:rPr>
        <w:t xml:space="preserve">contemporary Irish </w:t>
      </w:r>
      <w:r w:rsidR="00455446">
        <w:rPr>
          <w:rFonts w:ascii="Calibri" w:eastAsia="Calibri" w:hAnsi="Calibri"/>
          <w:sz w:val="22"/>
          <w:szCs w:val="22"/>
        </w:rPr>
        <w:t>a</w:t>
      </w:r>
      <w:r w:rsidR="0007171B" w:rsidRPr="0007171B">
        <w:rPr>
          <w:rFonts w:ascii="Calibri" w:eastAsia="Calibri" w:hAnsi="Calibri"/>
          <w:sz w:val="22"/>
          <w:szCs w:val="22"/>
        </w:rPr>
        <w:t xml:space="preserve">rtists to devise </w:t>
      </w:r>
      <w:r w:rsidR="00287A14">
        <w:rPr>
          <w:rFonts w:ascii="Calibri" w:eastAsia="Calibri" w:hAnsi="Calibri"/>
          <w:sz w:val="22"/>
          <w:szCs w:val="22"/>
        </w:rPr>
        <w:t>multi-</w:t>
      </w:r>
      <w:r w:rsidR="00C82394">
        <w:rPr>
          <w:rFonts w:ascii="Calibri" w:eastAsia="Calibri" w:hAnsi="Calibri"/>
          <w:sz w:val="22"/>
          <w:szCs w:val="22"/>
        </w:rPr>
        <w:t>disciplined</w:t>
      </w:r>
      <w:r w:rsidR="00287A14">
        <w:rPr>
          <w:rFonts w:ascii="Calibri" w:eastAsia="Calibri" w:hAnsi="Calibri"/>
          <w:sz w:val="22"/>
          <w:szCs w:val="22"/>
        </w:rPr>
        <w:t xml:space="preserve"> </w:t>
      </w:r>
      <w:r w:rsidR="00DF4413">
        <w:rPr>
          <w:rFonts w:ascii="Calibri" w:eastAsia="Calibri" w:hAnsi="Calibri"/>
          <w:sz w:val="22"/>
          <w:szCs w:val="22"/>
        </w:rPr>
        <w:t xml:space="preserve">creative </w:t>
      </w:r>
      <w:r w:rsidR="0007171B" w:rsidRPr="0007171B">
        <w:rPr>
          <w:rFonts w:ascii="Calibri" w:eastAsia="Calibri" w:hAnsi="Calibri"/>
          <w:sz w:val="22"/>
          <w:szCs w:val="22"/>
        </w:rPr>
        <w:t>work</w:t>
      </w:r>
      <w:r w:rsidR="00EE18E3">
        <w:rPr>
          <w:rFonts w:ascii="Calibri" w:eastAsia="Calibri" w:hAnsi="Calibri"/>
          <w:sz w:val="22"/>
          <w:szCs w:val="22"/>
        </w:rPr>
        <w:t xml:space="preserve"> </w:t>
      </w:r>
      <w:r w:rsidR="0007171B" w:rsidRPr="0007171B">
        <w:rPr>
          <w:rFonts w:ascii="Calibri" w:eastAsia="Calibri" w:hAnsi="Calibri"/>
          <w:sz w:val="22"/>
          <w:szCs w:val="22"/>
        </w:rPr>
        <w:t>with participants</w:t>
      </w:r>
      <w:r w:rsidR="00E07234">
        <w:rPr>
          <w:rFonts w:ascii="Calibri" w:eastAsia="Calibri" w:hAnsi="Calibri"/>
          <w:sz w:val="22"/>
          <w:szCs w:val="22"/>
        </w:rPr>
        <w:t>.</w:t>
      </w:r>
    </w:p>
    <w:p w14:paraId="0A4BC621" w14:textId="1BC992D1" w:rsidR="0007171B" w:rsidRPr="0007171B" w:rsidRDefault="00E83AFA" w:rsidP="0007171B">
      <w:pPr>
        <w:numPr>
          <w:ilvl w:val="0"/>
          <w:numId w:val="24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Oversee</w:t>
      </w:r>
      <w:r w:rsidR="00287A14">
        <w:rPr>
          <w:rFonts w:ascii="Calibri" w:eastAsia="Calibri" w:hAnsi="Calibri"/>
          <w:sz w:val="22"/>
          <w:szCs w:val="22"/>
        </w:rPr>
        <w:t xml:space="preserve"> </w:t>
      </w:r>
      <w:r w:rsidR="002B2EF1">
        <w:rPr>
          <w:rFonts w:ascii="Calibri" w:eastAsia="Calibri" w:hAnsi="Calibri"/>
          <w:sz w:val="22"/>
          <w:szCs w:val="22"/>
        </w:rPr>
        <w:t xml:space="preserve">and work with RADE team to organise </w:t>
      </w:r>
      <w:r w:rsidR="00287A14">
        <w:rPr>
          <w:rFonts w:ascii="Calibri" w:eastAsia="Calibri" w:hAnsi="Calibri"/>
          <w:sz w:val="22"/>
          <w:szCs w:val="22"/>
        </w:rPr>
        <w:t xml:space="preserve">theatre </w:t>
      </w:r>
      <w:r w:rsidR="002B2EF1">
        <w:rPr>
          <w:rFonts w:ascii="Calibri" w:eastAsia="Calibri" w:hAnsi="Calibri"/>
          <w:sz w:val="22"/>
          <w:szCs w:val="22"/>
        </w:rPr>
        <w:t>per</w:t>
      </w:r>
      <w:r w:rsidR="002F62C7">
        <w:rPr>
          <w:rFonts w:ascii="Calibri" w:eastAsia="Calibri" w:hAnsi="Calibri"/>
          <w:sz w:val="22"/>
          <w:szCs w:val="22"/>
        </w:rPr>
        <w:t>fo</w:t>
      </w:r>
      <w:r w:rsidR="00E17B51">
        <w:rPr>
          <w:rFonts w:ascii="Calibri" w:eastAsia="Calibri" w:hAnsi="Calibri"/>
          <w:sz w:val="22"/>
          <w:szCs w:val="22"/>
        </w:rPr>
        <w:t>r</w:t>
      </w:r>
      <w:r w:rsidR="002B2EF1">
        <w:rPr>
          <w:rFonts w:ascii="Calibri" w:eastAsia="Calibri" w:hAnsi="Calibri"/>
          <w:sz w:val="22"/>
          <w:szCs w:val="22"/>
        </w:rPr>
        <w:t xml:space="preserve">mances </w:t>
      </w:r>
      <w:r w:rsidR="00287A14">
        <w:rPr>
          <w:rFonts w:ascii="Calibri" w:eastAsia="Calibri" w:hAnsi="Calibri"/>
          <w:sz w:val="22"/>
          <w:szCs w:val="22"/>
        </w:rPr>
        <w:t>and</w:t>
      </w:r>
      <w:r>
        <w:rPr>
          <w:rFonts w:ascii="Calibri" w:eastAsia="Calibri" w:hAnsi="Calibri"/>
          <w:sz w:val="22"/>
          <w:szCs w:val="22"/>
        </w:rPr>
        <w:t xml:space="preserve"> film productio</w:t>
      </w:r>
      <w:r w:rsidR="002B2EF1">
        <w:rPr>
          <w:rFonts w:ascii="Calibri" w:eastAsia="Calibri" w:hAnsi="Calibri"/>
          <w:sz w:val="22"/>
          <w:szCs w:val="22"/>
        </w:rPr>
        <w:t xml:space="preserve">n both for the </w:t>
      </w:r>
      <w:r w:rsidR="00AE599D">
        <w:rPr>
          <w:rFonts w:ascii="Calibri" w:eastAsia="Calibri" w:hAnsi="Calibri"/>
          <w:sz w:val="22"/>
          <w:szCs w:val="22"/>
        </w:rPr>
        <w:t>public</w:t>
      </w:r>
      <w:r w:rsidR="002B2EF1">
        <w:rPr>
          <w:rFonts w:ascii="Calibri" w:eastAsia="Calibri" w:hAnsi="Calibri"/>
          <w:sz w:val="22"/>
          <w:szCs w:val="22"/>
        </w:rPr>
        <w:t xml:space="preserve"> and other drug services.</w:t>
      </w:r>
    </w:p>
    <w:p w14:paraId="17FC921E" w14:textId="2917CD59" w:rsidR="0007171B" w:rsidRDefault="00EE18E3" w:rsidP="0007171B">
      <w:pPr>
        <w:numPr>
          <w:ilvl w:val="0"/>
          <w:numId w:val="24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Oversee</w:t>
      </w:r>
      <w:r w:rsidR="00F42DE0">
        <w:rPr>
          <w:rFonts w:ascii="Calibri" w:eastAsia="Calibri" w:hAnsi="Calibri"/>
          <w:sz w:val="22"/>
          <w:szCs w:val="22"/>
        </w:rPr>
        <w:t xml:space="preserve"> </w:t>
      </w:r>
      <w:r w:rsidR="00411A21" w:rsidRPr="0007171B">
        <w:rPr>
          <w:rFonts w:ascii="Calibri" w:eastAsia="Calibri" w:hAnsi="Calibri"/>
          <w:sz w:val="22"/>
          <w:szCs w:val="22"/>
        </w:rPr>
        <w:t>annual</w:t>
      </w:r>
      <w:r w:rsidR="00411A21" w:rsidDel="00DF4413">
        <w:rPr>
          <w:rFonts w:ascii="Calibri" w:eastAsia="Calibri" w:hAnsi="Calibri"/>
          <w:sz w:val="22"/>
          <w:szCs w:val="22"/>
        </w:rPr>
        <w:t xml:space="preserve"> </w:t>
      </w:r>
      <w:r w:rsidR="00DF4413">
        <w:rPr>
          <w:rFonts w:ascii="Calibri" w:eastAsia="Calibri" w:hAnsi="Calibri"/>
          <w:sz w:val="22"/>
          <w:szCs w:val="22"/>
        </w:rPr>
        <w:t xml:space="preserve">publication of </w:t>
      </w:r>
      <w:r w:rsidR="0007171B" w:rsidRPr="0007171B">
        <w:rPr>
          <w:rFonts w:ascii="Calibri" w:eastAsia="Calibri" w:hAnsi="Calibri"/>
          <w:sz w:val="22"/>
          <w:szCs w:val="22"/>
        </w:rPr>
        <w:t xml:space="preserve">creative writing and graphic art books </w:t>
      </w:r>
      <w:r w:rsidR="00411A21">
        <w:rPr>
          <w:rFonts w:ascii="Calibri" w:eastAsia="Calibri" w:hAnsi="Calibri"/>
          <w:sz w:val="22"/>
          <w:szCs w:val="22"/>
        </w:rPr>
        <w:t xml:space="preserve">and exhibition of artworks </w:t>
      </w:r>
      <w:r w:rsidR="0007171B" w:rsidRPr="0007171B">
        <w:rPr>
          <w:rFonts w:ascii="Calibri" w:eastAsia="Calibri" w:hAnsi="Calibri"/>
          <w:sz w:val="22"/>
          <w:szCs w:val="22"/>
        </w:rPr>
        <w:t xml:space="preserve">generated </w:t>
      </w:r>
      <w:r w:rsidR="00287A14">
        <w:rPr>
          <w:rFonts w:ascii="Calibri" w:eastAsia="Calibri" w:hAnsi="Calibri"/>
          <w:sz w:val="22"/>
          <w:szCs w:val="22"/>
        </w:rPr>
        <w:t>by</w:t>
      </w:r>
      <w:r w:rsidR="0007171B" w:rsidRPr="0007171B">
        <w:rPr>
          <w:rFonts w:ascii="Calibri" w:eastAsia="Calibri" w:hAnsi="Calibri"/>
          <w:sz w:val="22"/>
          <w:szCs w:val="22"/>
        </w:rPr>
        <w:t xml:space="preserve"> participants</w:t>
      </w:r>
      <w:r w:rsidR="009F34DC">
        <w:rPr>
          <w:rFonts w:ascii="Calibri" w:eastAsia="Calibri" w:hAnsi="Calibri"/>
          <w:sz w:val="22"/>
          <w:szCs w:val="22"/>
        </w:rPr>
        <w:t>.</w:t>
      </w:r>
      <w:r w:rsidR="0007171B" w:rsidRPr="0007171B">
        <w:rPr>
          <w:rFonts w:ascii="Calibri" w:eastAsia="Calibri" w:hAnsi="Calibri"/>
          <w:sz w:val="22"/>
          <w:szCs w:val="22"/>
        </w:rPr>
        <w:t xml:space="preserve"> </w:t>
      </w:r>
    </w:p>
    <w:p w14:paraId="4B2284B8" w14:textId="188C2F07" w:rsidR="002F62C7" w:rsidRPr="0007171B" w:rsidRDefault="004A4550" w:rsidP="0007171B">
      <w:pPr>
        <w:numPr>
          <w:ilvl w:val="0"/>
          <w:numId w:val="24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Oversee exhibiting of </w:t>
      </w:r>
      <w:r w:rsidR="002F62C7">
        <w:rPr>
          <w:rFonts w:ascii="Calibri" w:eastAsia="Calibri" w:hAnsi="Calibri"/>
          <w:sz w:val="22"/>
          <w:szCs w:val="22"/>
        </w:rPr>
        <w:t>participant</w:t>
      </w:r>
      <w:r>
        <w:rPr>
          <w:rFonts w:ascii="Calibri" w:eastAsia="Calibri" w:hAnsi="Calibri"/>
          <w:sz w:val="22"/>
          <w:szCs w:val="22"/>
        </w:rPr>
        <w:t>’</w:t>
      </w:r>
      <w:r w:rsidR="002F62C7">
        <w:rPr>
          <w:rFonts w:ascii="Calibri" w:eastAsia="Calibri" w:hAnsi="Calibri"/>
          <w:sz w:val="22"/>
          <w:szCs w:val="22"/>
        </w:rPr>
        <w:t>s work</w:t>
      </w:r>
      <w:r w:rsidR="002F62C7" w:rsidRPr="0007171B">
        <w:rPr>
          <w:rFonts w:ascii="Calibri" w:eastAsia="Calibri" w:hAnsi="Calibri"/>
          <w:sz w:val="22"/>
          <w:szCs w:val="22"/>
        </w:rPr>
        <w:t xml:space="preserve"> in other drug services and community centres</w:t>
      </w:r>
      <w:r w:rsidR="002F62C7">
        <w:rPr>
          <w:rFonts w:ascii="Calibri" w:eastAsia="Calibri" w:hAnsi="Calibri"/>
          <w:sz w:val="22"/>
          <w:szCs w:val="22"/>
        </w:rPr>
        <w:t>.</w:t>
      </w:r>
    </w:p>
    <w:p w14:paraId="2F3E5D75" w14:textId="0C340E99" w:rsidR="003A5F10" w:rsidRPr="00AE599D" w:rsidRDefault="00287A14" w:rsidP="00BC18AF">
      <w:pPr>
        <w:numPr>
          <w:ilvl w:val="0"/>
          <w:numId w:val="24"/>
        </w:numPr>
        <w:rPr>
          <w:rFonts w:ascii="Calibri" w:eastAsia="Calibri" w:hAnsi="Calibri"/>
          <w:sz w:val="22"/>
          <w:szCs w:val="22"/>
        </w:rPr>
      </w:pPr>
      <w:r w:rsidRPr="00BC18AF">
        <w:rPr>
          <w:rFonts w:ascii="Calibri" w:eastAsia="Calibri" w:hAnsi="Calibri"/>
          <w:sz w:val="22"/>
          <w:szCs w:val="22"/>
        </w:rPr>
        <w:t xml:space="preserve">Maintain </w:t>
      </w:r>
      <w:r w:rsidR="00BC18AF" w:rsidRPr="00BC18AF">
        <w:rPr>
          <w:rFonts w:ascii="Calibri" w:eastAsia="Calibri" w:hAnsi="Calibri"/>
          <w:sz w:val="22"/>
          <w:szCs w:val="22"/>
        </w:rPr>
        <w:t xml:space="preserve">and </w:t>
      </w:r>
      <w:r w:rsidR="00BC18AF">
        <w:rPr>
          <w:rFonts w:ascii="Calibri" w:eastAsia="Calibri" w:hAnsi="Calibri"/>
          <w:sz w:val="22"/>
          <w:szCs w:val="22"/>
        </w:rPr>
        <w:t>d</w:t>
      </w:r>
      <w:r w:rsidR="00BC18AF" w:rsidRPr="00BC18AF">
        <w:rPr>
          <w:rFonts w:ascii="Calibri" w:eastAsia="Calibri" w:hAnsi="Calibri"/>
          <w:sz w:val="22"/>
          <w:szCs w:val="22"/>
        </w:rPr>
        <w:t xml:space="preserve">evelop </w:t>
      </w:r>
      <w:r w:rsidRPr="00BC18AF">
        <w:rPr>
          <w:rFonts w:ascii="Calibri" w:eastAsia="Calibri" w:hAnsi="Calibri"/>
          <w:sz w:val="22"/>
          <w:szCs w:val="22"/>
        </w:rPr>
        <w:t>relationships with</w:t>
      </w:r>
      <w:r w:rsidR="00455446" w:rsidRPr="00BC18AF">
        <w:rPr>
          <w:rFonts w:ascii="Calibri" w:eastAsia="Calibri" w:hAnsi="Calibri"/>
          <w:sz w:val="22"/>
          <w:szCs w:val="22"/>
        </w:rPr>
        <w:t xml:space="preserve"> partner arts organisation such as</w:t>
      </w:r>
      <w:r w:rsidR="0007171B" w:rsidRPr="00BC18AF">
        <w:rPr>
          <w:rFonts w:ascii="Calibri" w:eastAsia="Calibri" w:hAnsi="Calibri"/>
          <w:sz w:val="22"/>
          <w:szCs w:val="22"/>
        </w:rPr>
        <w:t>: The National College of Art and Design, The Abbey Theatre, Smock Alley Theatre Company, Gaiety School of Acting, The Project Arts Centre, The Gate Thea</w:t>
      </w:r>
      <w:r w:rsidRPr="00E17B51">
        <w:rPr>
          <w:rFonts w:ascii="Calibri" w:eastAsia="Calibri" w:hAnsi="Calibri"/>
          <w:sz w:val="22"/>
          <w:szCs w:val="22"/>
        </w:rPr>
        <w:t xml:space="preserve">tre and The Pavilion Theatre, </w:t>
      </w:r>
      <w:r w:rsidR="00B56355" w:rsidRPr="00E17B51">
        <w:rPr>
          <w:rFonts w:ascii="Calibri" w:eastAsia="Calibri" w:hAnsi="Calibri"/>
          <w:sz w:val="22"/>
          <w:szCs w:val="22"/>
        </w:rPr>
        <w:t xml:space="preserve">Film Base, </w:t>
      </w:r>
      <w:r w:rsidR="00B56355" w:rsidRPr="00BC18AF">
        <w:rPr>
          <w:rFonts w:ascii="Calibri" w:eastAsia="Calibri" w:hAnsi="Calibri"/>
          <w:sz w:val="22"/>
          <w:szCs w:val="22"/>
        </w:rPr>
        <w:t>Irish Film Institute</w:t>
      </w:r>
      <w:r w:rsidR="000874F3" w:rsidRPr="00BC18AF">
        <w:rPr>
          <w:rFonts w:ascii="Calibri" w:eastAsia="Calibri" w:hAnsi="Calibri"/>
          <w:sz w:val="22"/>
          <w:szCs w:val="22"/>
        </w:rPr>
        <w:t xml:space="preserve">, </w:t>
      </w:r>
      <w:r w:rsidR="00BC18AF" w:rsidRPr="00AE599D">
        <w:rPr>
          <w:rFonts w:ascii="Calibri" w:eastAsia="Calibri" w:hAnsi="Calibri"/>
          <w:sz w:val="22"/>
          <w:szCs w:val="22"/>
        </w:rPr>
        <w:t>RTE Radio drama</w:t>
      </w:r>
      <w:r w:rsidR="00BE2D23">
        <w:rPr>
          <w:rFonts w:ascii="Calibri" w:eastAsia="Calibri" w:hAnsi="Calibri"/>
          <w:sz w:val="22"/>
          <w:szCs w:val="22"/>
        </w:rPr>
        <w:t>,</w:t>
      </w:r>
      <w:r w:rsidR="00BC18AF" w:rsidRPr="00AE599D">
        <w:rPr>
          <w:rFonts w:ascii="Calibri" w:eastAsia="Calibri" w:hAnsi="Calibri"/>
          <w:sz w:val="22"/>
          <w:szCs w:val="22"/>
        </w:rPr>
        <w:t xml:space="preserve"> </w:t>
      </w:r>
      <w:r w:rsidR="000874F3" w:rsidRPr="00BC18AF">
        <w:rPr>
          <w:rFonts w:ascii="Calibri" w:eastAsia="Calibri" w:hAnsi="Calibri"/>
          <w:sz w:val="22"/>
          <w:szCs w:val="22"/>
        </w:rPr>
        <w:t>Museum of Modern Art</w:t>
      </w:r>
      <w:r w:rsidR="00BC18AF" w:rsidRPr="00BC18AF">
        <w:rPr>
          <w:rFonts w:ascii="Calibri" w:eastAsia="Calibri" w:hAnsi="Calibri"/>
          <w:sz w:val="22"/>
          <w:szCs w:val="22"/>
        </w:rPr>
        <w:t>,</w:t>
      </w:r>
      <w:r w:rsidR="0007171B" w:rsidRPr="00AE599D">
        <w:rPr>
          <w:rFonts w:ascii="Calibri" w:eastAsia="Calibri" w:hAnsi="Calibri"/>
          <w:sz w:val="22"/>
          <w:szCs w:val="22"/>
        </w:rPr>
        <w:t xml:space="preserve"> The National Gallery and National Libraries</w:t>
      </w:r>
      <w:r w:rsidR="00767CE7">
        <w:rPr>
          <w:rFonts w:ascii="Calibri" w:eastAsia="Calibri" w:hAnsi="Calibri"/>
          <w:sz w:val="22"/>
          <w:szCs w:val="22"/>
        </w:rPr>
        <w:t>.</w:t>
      </w:r>
      <w:r w:rsidR="00411A21" w:rsidRPr="00AE599D">
        <w:rPr>
          <w:rFonts w:ascii="Calibri" w:eastAsia="Calibri" w:hAnsi="Calibri"/>
          <w:sz w:val="22"/>
          <w:szCs w:val="22"/>
        </w:rPr>
        <w:t xml:space="preserve"> </w:t>
      </w:r>
    </w:p>
    <w:p w14:paraId="6EA9BF3D" w14:textId="15497E80" w:rsidR="003A5F10" w:rsidRPr="00AE599D" w:rsidRDefault="003A5F10" w:rsidP="003A5F10">
      <w:pPr>
        <w:numPr>
          <w:ilvl w:val="0"/>
          <w:numId w:val="24"/>
        </w:numPr>
        <w:rPr>
          <w:rFonts w:ascii="Calibri" w:eastAsia="Calibri" w:hAnsi="Calibri"/>
          <w:sz w:val="22"/>
          <w:szCs w:val="22"/>
        </w:rPr>
      </w:pPr>
      <w:r w:rsidRPr="00AE599D">
        <w:rPr>
          <w:rFonts w:ascii="Calibri" w:eastAsia="Calibri" w:hAnsi="Calibri"/>
          <w:sz w:val="22"/>
          <w:szCs w:val="22"/>
        </w:rPr>
        <w:t>Create internships and progression pathways for participant</w:t>
      </w:r>
      <w:r w:rsidR="00BE2D23">
        <w:rPr>
          <w:rFonts w:ascii="Calibri" w:eastAsia="Calibri" w:hAnsi="Calibri"/>
          <w:sz w:val="22"/>
          <w:szCs w:val="22"/>
        </w:rPr>
        <w:t>s</w:t>
      </w:r>
      <w:r w:rsidRPr="00AE599D">
        <w:rPr>
          <w:rFonts w:ascii="Calibri" w:eastAsia="Calibri" w:hAnsi="Calibri"/>
          <w:sz w:val="22"/>
          <w:szCs w:val="22"/>
        </w:rPr>
        <w:t>.</w:t>
      </w:r>
    </w:p>
    <w:p w14:paraId="692D29DB" w14:textId="54F4E932" w:rsidR="00B56355" w:rsidRPr="003A5F10" w:rsidRDefault="003A5F10" w:rsidP="003A5F10">
      <w:pPr>
        <w:numPr>
          <w:ilvl w:val="0"/>
          <w:numId w:val="24"/>
        </w:num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S</w:t>
      </w:r>
      <w:r w:rsidR="00DA6470" w:rsidRPr="0007171B">
        <w:rPr>
          <w:rFonts w:ascii="Calibri" w:eastAsia="Calibri" w:hAnsi="Calibri"/>
          <w:sz w:val="22"/>
          <w:szCs w:val="22"/>
        </w:rPr>
        <w:t>trengthen existing</w:t>
      </w:r>
      <w:r w:rsidR="0007171B" w:rsidRPr="0007171B">
        <w:rPr>
          <w:rFonts w:ascii="Calibri" w:eastAsia="Calibri" w:hAnsi="Calibri"/>
          <w:sz w:val="22"/>
          <w:szCs w:val="22"/>
        </w:rPr>
        <w:t xml:space="preserve"> relations</w:t>
      </w:r>
      <w:r w:rsidR="009F34DC">
        <w:rPr>
          <w:rFonts w:ascii="Calibri" w:eastAsia="Calibri" w:hAnsi="Calibri"/>
          <w:sz w:val="22"/>
          <w:szCs w:val="22"/>
        </w:rPr>
        <w:t>hips</w:t>
      </w:r>
      <w:r w:rsidR="0007171B" w:rsidRPr="0007171B">
        <w:rPr>
          <w:rFonts w:ascii="Calibri" w:eastAsia="Calibri" w:hAnsi="Calibri"/>
          <w:sz w:val="22"/>
          <w:szCs w:val="22"/>
        </w:rPr>
        <w:t xml:space="preserve"> with </w:t>
      </w:r>
      <w:r w:rsidR="00EE18E3">
        <w:rPr>
          <w:rFonts w:ascii="Calibri" w:eastAsia="Calibri" w:hAnsi="Calibri"/>
          <w:sz w:val="22"/>
          <w:szCs w:val="22"/>
        </w:rPr>
        <w:t>c</w:t>
      </w:r>
      <w:r w:rsidR="0007171B" w:rsidRPr="0007171B">
        <w:rPr>
          <w:rFonts w:ascii="Calibri" w:eastAsia="Calibri" w:hAnsi="Calibri"/>
          <w:sz w:val="22"/>
          <w:szCs w:val="22"/>
        </w:rPr>
        <w:t xml:space="preserve">asting </w:t>
      </w:r>
      <w:r w:rsidR="00EE18E3">
        <w:rPr>
          <w:rFonts w:ascii="Calibri" w:eastAsia="Calibri" w:hAnsi="Calibri"/>
          <w:sz w:val="22"/>
          <w:szCs w:val="22"/>
        </w:rPr>
        <w:t>a</w:t>
      </w:r>
      <w:r w:rsidR="0007171B" w:rsidRPr="0007171B">
        <w:rPr>
          <w:rFonts w:ascii="Calibri" w:eastAsia="Calibri" w:hAnsi="Calibri"/>
          <w:sz w:val="22"/>
          <w:szCs w:val="22"/>
        </w:rPr>
        <w:t xml:space="preserve">gents and </w:t>
      </w:r>
      <w:r w:rsidR="005541E9">
        <w:rPr>
          <w:rFonts w:ascii="Calibri" w:eastAsia="Calibri" w:hAnsi="Calibri"/>
          <w:sz w:val="22"/>
          <w:szCs w:val="22"/>
        </w:rPr>
        <w:t>f</w:t>
      </w:r>
      <w:r w:rsidR="0007171B" w:rsidRPr="0007171B">
        <w:rPr>
          <w:rFonts w:ascii="Calibri" w:eastAsia="Calibri" w:hAnsi="Calibri"/>
          <w:sz w:val="22"/>
          <w:szCs w:val="22"/>
        </w:rPr>
        <w:t xml:space="preserve">ilm </w:t>
      </w:r>
      <w:r w:rsidR="005541E9">
        <w:rPr>
          <w:rFonts w:ascii="Calibri" w:eastAsia="Calibri" w:hAnsi="Calibri"/>
          <w:sz w:val="22"/>
          <w:szCs w:val="22"/>
        </w:rPr>
        <w:t>p</w:t>
      </w:r>
      <w:r w:rsidR="0007171B" w:rsidRPr="0007171B">
        <w:rPr>
          <w:rFonts w:ascii="Calibri" w:eastAsia="Calibri" w:hAnsi="Calibri"/>
          <w:sz w:val="22"/>
          <w:szCs w:val="22"/>
        </w:rPr>
        <w:t xml:space="preserve">roduction </w:t>
      </w:r>
      <w:r w:rsidR="005541E9">
        <w:rPr>
          <w:rFonts w:ascii="Calibri" w:eastAsia="Calibri" w:hAnsi="Calibri"/>
          <w:sz w:val="22"/>
          <w:szCs w:val="22"/>
        </w:rPr>
        <w:t>c</w:t>
      </w:r>
      <w:r w:rsidR="0007171B" w:rsidRPr="0007171B">
        <w:rPr>
          <w:rFonts w:ascii="Calibri" w:eastAsia="Calibri" w:hAnsi="Calibri"/>
          <w:sz w:val="22"/>
          <w:szCs w:val="22"/>
        </w:rPr>
        <w:t>ompanies</w:t>
      </w:r>
      <w:r w:rsidR="009F34DC">
        <w:rPr>
          <w:rFonts w:ascii="Calibri" w:eastAsia="Calibri" w:hAnsi="Calibri"/>
          <w:sz w:val="22"/>
          <w:szCs w:val="22"/>
        </w:rPr>
        <w:t>.</w:t>
      </w:r>
    </w:p>
    <w:p w14:paraId="468FD68D" w14:textId="52A31235" w:rsidR="0007171B" w:rsidRPr="0007171B" w:rsidRDefault="00E83AA1" w:rsidP="0007171B">
      <w:pPr>
        <w:numPr>
          <w:ilvl w:val="0"/>
          <w:numId w:val="24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</w:t>
      </w:r>
      <w:r w:rsidR="0007171B" w:rsidRPr="0007171B">
        <w:rPr>
          <w:rFonts w:ascii="Calibri" w:eastAsia="Calibri" w:hAnsi="Calibri"/>
          <w:sz w:val="22"/>
          <w:szCs w:val="22"/>
        </w:rPr>
        <w:t>evelop fund</w:t>
      </w:r>
      <w:r w:rsidR="00767CE7">
        <w:rPr>
          <w:rFonts w:ascii="Calibri" w:eastAsia="Calibri" w:hAnsi="Calibri"/>
          <w:sz w:val="22"/>
          <w:szCs w:val="22"/>
        </w:rPr>
        <w:t>-</w:t>
      </w:r>
      <w:r w:rsidR="0007171B" w:rsidRPr="0007171B">
        <w:rPr>
          <w:rFonts w:ascii="Calibri" w:eastAsia="Calibri" w:hAnsi="Calibri"/>
          <w:sz w:val="22"/>
          <w:szCs w:val="22"/>
        </w:rPr>
        <w:t xml:space="preserve">raising and </w:t>
      </w:r>
      <w:r>
        <w:rPr>
          <w:rFonts w:ascii="Calibri" w:eastAsia="Calibri" w:hAnsi="Calibri"/>
          <w:sz w:val="22"/>
          <w:szCs w:val="22"/>
        </w:rPr>
        <w:t>m</w:t>
      </w:r>
      <w:r w:rsidR="00AA1A7E" w:rsidRPr="0007171B">
        <w:rPr>
          <w:rFonts w:ascii="Calibri" w:eastAsia="Calibri" w:hAnsi="Calibri"/>
          <w:sz w:val="22"/>
          <w:szCs w:val="22"/>
        </w:rPr>
        <w:t xml:space="preserve">anage </w:t>
      </w:r>
      <w:r w:rsidR="0007171B" w:rsidRPr="0007171B">
        <w:rPr>
          <w:rFonts w:ascii="Calibri" w:eastAsia="Calibri" w:hAnsi="Calibri"/>
          <w:sz w:val="22"/>
          <w:szCs w:val="22"/>
        </w:rPr>
        <w:t xml:space="preserve">grant applications </w:t>
      </w:r>
      <w:r w:rsidR="00455446">
        <w:rPr>
          <w:rFonts w:ascii="Calibri" w:eastAsia="Calibri" w:hAnsi="Calibri"/>
          <w:sz w:val="22"/>
          <w:szCs w:val="22"/>
        </w:rPr>
        <w:t>for creative projects</w:t>
      </w:r>
      <w:r w:rsidR="004A4550">
        <w:rPr>
          <w:rFonts w:ascii="Calibri" w:eastAsia="Calibri" w:hAnsi="Calibri"/>
          <w:sz w:val="22"/>
          <w:szCs w:val="22"/>
        </w:rPr>
        <w:t>.</w:t>
      </w:r>
    </w:p>
    <w:p w14:paraId="44E99D39" w14:textId="4D189968" w:rsidR="00287A14" w:rsidRPr="0007171B" w:rsidRDefault="00AA1A7E" w:rsidP="00287A14">
      <w:pPr>
        <w:numPr>
          <w:ilvl w:val="0"/>
          <w:numId w:val="24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Oversee team </w:t>
      </w:r>
      <w:r w:rsidR="00E83AA1">
        <w:rPr>
          <w:rFonts w:ascii="Calibri" w:eastAsia="Calibri" w:hAnsi="Calibri"/>
          <w:sz w:val="22"/>
          <w:szCs w:val="22"/>
        </w:rPr>
        <w:t>management</w:t>
      </w:r>
      <w:r>
        <w:rPr>
          <w:rFonts w:ascii="Calibri" w:eastAsia="Calibri" w:hAnsi="Calibri"/>
          <w:sz w:val="22"/>
          <w:szCs w:val="22"/>
        </w:rPr>
        <w:t xml:space="preserve"> for </w:t>
      </w:r>
      <w:r w:rsidR="00287A14">
        <w:rPr>
          <w:rFonts w:ascii="Calibri" w:eastAsia="Calibri" w:hAnsi="Calibri"/>
          <w:sz w:val="22"/>
          <w:szCs w:val="22"/>
        </w:rPr>
        <w:t>d</w:t>
      </w:r>
      <w:r w:rsidR="00287A14" w:rsidRPr="0007171B">
        <w:rPr>
          <w:rFonts w:ascii="Calibri" w:eastAsia="Calibri" w:hAnsi="Calibri"/>
          <w:sz w:val="22"/>
          <w:szCs w:val="22"/>
        </w:rPr>
        <w:t>eliver</w:t>
      </w:r>
      <w:r w:rsidR="00287A14">
        <w:rPr>
          <w:rFonts w:ascii="Calibri" w:eastAsia="Calibri" w:hAnsi="Calibri"/>
          <w:sz w:val="22"/>
          <w:szCs w:val="22"/>
        </w:rPr>
        <w:t xml:space="preserve">y of </w:t>
      </w:r>
      <w:r w:rsidR="00287A14" w:rsidRPr="0007171B">
        <w:rPr>
          <w:rFonts w:ascii="Calibri" w:eastAsia="Calibri" w:hAnsi="Calibri"/>
          <w:sz w:val="22"/>
          <w:szCs w:val="22"/>
        </w:rPr>
        <w:t xml:space="preserve">daily </w:t>
      </w:r>
      <w:r w:rsidR="00DF4413">
        <w:rPr>
          <w:rFonts w:ascii="Calibri" w:eastAsia="Calibri" w:hAnsi="Calibri"/>
          <w:sz w:val="22"/>
          <w:szCs w:val="22"/>
        </w:rPr>
        <w:t>yoga</w:t>
      </w:r>
      <w:r w:rsidR="002B2EF1">
        <w:rPr>
          <w:rFonts w:ascii="Calibri" w:eastAsia="Calibri" w:hAnsi="Calibri"/>
          <w:sz w:val="22"/>
          <w:szCs w:val="22"/>
        </w:rPr>
        <w:t>,</w:t>
      </w:r>
      <w:r w:rsidR="00DF4413">
        <w:rPr>
          <w:rFonts w:ascii="Calibri" w:eastAsia="Calibri" w:hAnsi="Calibri"/>
          <w:sz w:val="22"/>
          <w:szCs w:val="22"/>
        </w:rPr>
        <w:t xml:space="preserve"> medi</w:t>
      </w:r>
      <w:r w:rsidR="00E17B51">
        <w:rPr>
          <w:rFonts w:ascii="Calibri" w:eastAsia="Calibri" w:hAnsi="Calibri"/>
          <w:sz w:val="22"/>
          <w:szCs w:val="22"/>
        </w:rPr>
        <w:t>t</w:t>
      </w:r>
      <w:r w:rsidR="00DF4413">
        <w:rPr>
          <w:rFonts w:ascii="Calibri" w:eastAsia="Calibri" w:hAnsi="Calibri"/>
          <w:sz w:val="22"/>
          <w:szCs w:val="22"/>
        </w:rPr>
        <w:t>ation and</w:t>
      </w:r>
      <w:r w:rsidR="002B2EF1">
        <w:rPr>
          <w:rFonts w:ascii="Calibri" w:eastAsia="Calibri" w:hAnsi="Calibri"/>
          <w:sz w:val="22"/>
          <w:szCs w:val="22"/>
        </w:rPr>
        <w:t>/or</w:t>
      </w:r>
      <w:r w:rsidR="00DF4413">
        <w:rPr>
          <w:rFonts w:ascii="Calibri" w:eastAsia="Calibri" w:hAnsi="Calibri"/>
          <w:sz w:val="22"/>
          <w:szCs w:val="22"/>
        </w:rPr>
        <w:t xml:space="preserve"> Tai Chi </w:t>
      </w:r>
      <w:r w:rsidR="00287A14">
        <w:rPr>
          <w:rFonts w:ascii="Calibri" w:eastAsia="Calibri" w:hAnsi="Calibri"/>
          <w:sz w:val="22"/>
          <w:szCs w:val="22"/>
        </w:rPr>
        <w:t>classes</w:t>
      </w:r>
      <w:r w:rsidR="002B2EF1">
        <w:rPr>
          <w:rFonts w:ascii="Calibri" w:eastAsia="Calibri" w:hAnsi="Calibri"/>
          <w:sz w:val="22"/>
          <w:szCs w:val="22"/>
        </w:rPr>
        <w:t>.</w:t>
      </w:r>
    </w:p>
    <w:p w14:paraId="51417989" w14:textId="09794E5F" w:rsidR="0007171B" w:rsidRDefault="0007171B" w:rsidP="000B09BF">
      <w:pPr>
        <w:jc w:val="both"/>
        <w:rPr>
          <w:rFonts w:ascii="Calibri" w:hAnsi="Calibri"/>
          <w:b/>
          <w:sz w:val="22"/>
          <w:szCs w:val="22"/>
        </w:rPr>
      </w:pPr>
    </w:p>
    <w:p w14:paraId="736E0263" w14:textId="00B654C6" w:rsidR="00595121" w:rsidRPr="00AE599D" w:rsidRDefault="00ED5A00" w:rsidP="00595121">
      <w:pPr>
        <w:jc w:val="both"/>
        <w:rPr>
          <w:rFonts w:ascii="Calibri" w:hAnsi="Calibri"/>
          <w:b/>
          <w:sz w:val="22"/>
          <w:szCs w:val="22"/>
        </w:rPr>
      </w:pPr>
      <w:r w:rsidRPr="00AE599D">
        <w:rPr>
          <w:rFonts w:ascii="Calibri" w:hAnsi="Calibri"/>
          <w:b/>
          <w:sz w:val="22"/>
          <w:szCs w:val="22"/>
        </w:rPr>
        <w:t>Management</w:t>
      </w:r>
      <w:r w:rsidR="00BE2D23">
        <w:rPr>
          <w:rFonts w:ascii="Calibri" w:hAnsi="Calibri"/>
          <w:b/>
          <w:sz w:val="22"/>
          <w:szCs w:val="22"/>
        </w:rPr>
        <w:t xml:space="preserve">, </w:t>
      </w:r>
      <w:r w:rsidR="00AE599D" w:rsidRPr="00AE599D">
        <w:rPr>
          <w:rFonts w:ascii="Calibri" w:hAnsi="Calibri"/>
          <w:b/>
          <w:sz w:val="22"/>
          <w:szCs w:val="22"/>
        </w:rPr>
        <w:t>Teamwork</w:t>
      </w:r>
      <w:r w:rsidR="00BE2D23">
        <w:rPr>
          <w:rFonts w:ascii="Calibri" w:hAnsi="Calibri"/>
          <w:b/>
          <w:sz w:val="22"/>
          <w:szCs w:val="22"/>
        </w:rPr>
        <w:t xml:space="preserve">, Staffing and </w:t>
      </w:r>
      <w:r w:rsidR="00BE2D23" w:rsidRPr="00191EF4">
        <w:rPr>
          <w:rFonts w:ascii="Calibri" w:hAnsi="Calibri"/>
          <w:b/>
          <w:sz w:val="22"/>
          <w:szCs w:val="22"/>
        </w:rPr>
        <w:t>Volunteers</w:t>
      </w:r>
    </w:p>
    <w:p w14:paraId="5E5E8706" w14:textId="71961527" w:rsidR="00595121" w:rsidRPr="00BE2D23" w:rsidRDefault="00595121" w:rsidP="00595121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AE599D">
        <w:rPr>
          <w:rFonts w:ascii="Calibri" w:hAnsi="Calibri"/>
          <w:sz w:val="22"/>
          <w:szCs w:val="22"/>
        </w:rPr>
        <w:t>Management of RADE team – to include all staff and volunteers</w:t>
      </w:r>
      <w:r w:rsidR="00D52975" w:rsidRPr="00AE599D">
        <w:rPr>
          <w:rFonts w:ascii="Calibri" w:hAnsi="Calibri"/>
          <w:sz w:val="22"/>
          <w:szCs w:val="22"/>
        </w:rPr>
        <w:t>,</w:t>
      </w:r>
      <w:r w:rsidR="00ED5A00" w:rsidRPr="00AE599D">
        <w:rPr>
          <w:rFonts w:ascii="Calibri" w:hAnsi="Calibri"/>
          <w:sz w:val="22"/>
          <w:szCs w:val="22"/>
        </w:rPr>
        <w:t xml:space="preserve"> including</w:t>
      </w:r>
      <w:r w:rsidRPr="00AE599D">
        <w:rPr>
          <w:rFonts w:ascii="Calibri" w:hAnsi="Calibri"/>
          <w:sz w:val="22"/>
          <w:szCs w:val="22"/>
        </w:rPr>
        <w:t xml:space="preserve"> induction and recruitment</w:t>
      </w:r>
      <w:r w:rsidR="00D52975" w:rsidRPr="00AE599D">
        <w:rPr>
          <w:rFonts w:ascii="Calibri" w:hAnsi="Calibri"/>
          <w:sz w:val="22"/>
          <w:szCs w:val="22"/>
        </w:rPr>
        <w:t>.</w:t>
      </w:r>
    </w:p>
    <w:p w14:paraId="6B6EE325" w14:textId="24C05D2A" w:rsidR="00595121" w:rsidRPr="00BE2D23" w:rsidRDefault="00595121" w:rsidP="00595121">
      <w:pPr>
        <w:numPr>
          <w:ilvl w:val="0"/>
          <w:numId w:val="8"/>
        </w:numPr>
        <w:jc w:val="both"/>
        <w:rPr>
          <w:rFonts w:ascii="Calibri" w:hAnsi="Calibri"/>
          <w:strike/>
          <w:sz w:val="22"/>
          <w:szCs w:val="22"/>
        </w:rPr>
      </w:pPr>
      <w:r w:rsidRPr="00BE2D23">
        <w:rPr>
          <w:rFonts w:ascii="Calibri" w:hAnsi="Calibri"/>
          <w:sz w:val="22"/>
          <w:szCs w:val="22"/>
        </w:rPr>
        <w:t xml:space="preserve">Ensure a consistently high standard of care plans, key working, assessments and referrals </w:t>
      </w:r>
      <w:r w:rsidRPr="00AE599D">
        <w:rPr>
          <w:rFonts w:ascii="Calibri" w:hAnsi="Calibri"/>
          <w:sz w:val="22"/>
          <w:szCs w:val="22"/>
        </w:rPr>
        <w:t xml:space="preserve">to the </w:t>
      </w:r>
      <w:r w:rsidR="00D52975" w:rsidRPr="00AE599D">
        <w:rPr>
          <w:rFonts w:ascii="Calibri" w:hAnsi="Calibri"/>
          <w:sz w:val="22"/>
          <w:szCs w:val="22"/>
        </w:rPr>
        <w:t>p</w:t>
      </w:r>
      <w:r w:rsidRPr="00AE599D">
        <w:rPr>
          <w:rFonts w:ascii="Calibri" w:hAnsi="Calibri"/>
          <w:sz w:val="22"/>
          <w:szCs w:val="22"/>
        </w:rPr>
        <w:t>rogramme</w:t>
      </w:r>
      <w:r w:rsidR="004A4550">
        <w:rPr>
          <w:rFonts w:ascii="Calibri" w:hAnsi="Calibri"/>
          <w:sz w:val="22"/>
          <w:szCs w:val="22"/>
        </w:rPr>
        <w:t>.</w:t>
      </w:r>
    </w:p>
    <w:p w14:paraId="180CE6D9" w14:textId="77777777" w:rsidR="00595121" w:rsidRDefault="00595121" w:rsidP="00595121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Oversee</w:t>
      </w:r>
      <w:r w:rsidRPr="00963D8E">
        <w:rPr>
          <w:rFonts w:ascii="Calibri" w:hAnsi="Calibri"/>
          <w:sz w:val="22"/>
          <w:szCs w:val="22"/>
        </w:rPr>
        <w:t xml:space="preserve"> the ongoing development of appropriate staffing structures and service policies and procedures</w:t>
      </w:r>
      <w:r>
        <w:rPr>
          <w:rFonts w:ascii="Calibri" w:hAnsi="Calibri"/>
          <w:sz w:val="22"/>
          <w:szCs w:val="22"/>
        </w:rPr>
        <w:t>.</w:t>
      </w:r>
      <w:r w:rsidRPr="00963D8E">
        <w:rPr>
          <w:rFonts w:ascii="Calibri" w:hAnsi="Calibri"/>
          <w:sz w:val="22"/>
          <w:szCs w:val="22"/>
        </w:rPr>
        <w:t xml:space="preserve"> </w:t>
      </w:r>
    </w:p>
    <w:p w14:paraId="186EF68A" w14:textId="3EA9C40F" w:rsidR="001E0620" w:rsidRPr="00963D8E" w:rsidRDefault="001E0620" w:rsidP="001E0620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</w:t>
      </w:r>
      <w:r w:rsidRPr="00963D8E">
        <w:rPr>
          <w:rFonts w:ascii="Calibri" w:hAnsi="Calibri"/>
          <w:sz w:val="22"/>
          <w:szCs w:val="22"/>
        </w:rPr>
        <w:t>nsure that an effective team approach is maintained</w:t>
      </w:r>
      <w:r w:rsidR="00ED5A00">
        <w:rPr>
          <w:rFonts w:ascii="Calibri" w:hAnsi="Calibri"/>
          <w:sz w:val="22"/>
          <w:szCs w:val="22"/>
        </w:rPr>
        <w:t xml:space="preserve"> and that </w:t>
      </w:r>
      <w:r w:rsidR="00ED5A00" w:rsidRPr="00A60CDD">
        <w:rPr>
          <w:rFonts w:ascii="Calibri" w:hAnsi="Calibri"/>
          <w:sz w:val="22"/>
          <w:szCs w:val="22"/>
        </w:rPr>
        <w:t>the team works to a high standard in carrying out its brief and tasks</w:t>
      </w:r>
      <w:r w:rsidR="00ED5A00">
        <w:rPr>
          <w:rFonts w:ascii="Calibri" w:hAnsi="Calibri"/>
          <w:sz w:val="22"/>
          <w:szCs w:val="22"/>
        </w:rPr>
        <w:t>.</w:t>
      </w:r>
    </w:p>
    <w:p w14:paraId="73F4D350" w14:textId="1D5D724F" w:rsidR="001E0620" w:rsidRPr="00963D8E" w:rsidRDefault="001E0620" w:rsidP="001E0620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</w:t>
      </w:r>
      <w:r w:rsidRPr="00963D8E">
        <w:rPr>
          <w:rFonts w:ascii="Calibri" w:hAnsi="Calibri"/>
          <w:sz w:val="22"/>
          <w:szCs w:val="22"/>
        </w:rPr>
        <w:t>ork as part of a team with regular and consistent communication participating actively in all team meetings</w:t>
      </w:r>
      <w:r w:rsidR="004A4550">
        <w:rPr>
          <w:rFonts w:ascii="Calibri" w:hAnsi="Calibri"/>
          <w:sz w:val="22"/>
          <w:szCs w:val="22"/>
        </w:rPr>
        <w:t>.</w:t>
      </w:r>
      <w:r w:rsidRPr="00963D8E">
        <w:rPr>
          <w:rFonts w:ascii="Calibri" w:hAnsi="Calibri"/>
          <w:sz w:val="22"/>
          <w:szCs w:val="22"/>
        </w:rPr>
        <w:t xml:space="preserve"> </w:t>
      </w:r>
    </w:p>
    <w:p w14:paraId="120BFC61" w14:textId="0C6F820D" w:rsidR="00E17B51" w:rsidRPr="00963D8E" w:rsidRDefault="00E17B51" w:rsidP="00E17B51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Manage staff rota and facilitate support as needed.  </w:t>
      </w:r>
    </w:p>
    <w:p w14:paraId="79C2DF84" w14:textId="31E22712" w:rsidR="00E17B51" w:rsidRPr="00BE2D23" w:rsidRDefault="00E17B51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BE2D23">
        <w:rPr>
          <w:rFonts w:ascii="Calibri" w:hAnsi="Calibri"/>
          <w:sz w:val="22"/>
          <w:szCs w:val="22"/>
        </w:rPr>
        <w:t>Ensure maintenance of appropriate records of work and statistics by all staff</w:t>
      </w:r>
      <w:r w:rsidR="00BE2D23">
        <w:rPr>
          <w:rFonts w:ascii="Calibri" w:hAnsi="Calibri"/>
          <w:sz w:val="22"/>
          <w:szCs w:val="22"/>
        </w:rPr>
        <w:t>.</w:t>
      </w:r>
    </w:p>
    <w:p w14:paraId="06C94BCF" w14:textId="77777777" w:rsidR="00595121" w:rsidRPr="002D5A98" w:rsidRDefault="00595121" w:rsidP="000B09BF">
      <w:pPr>
        <w:jc w:val="both"/>
        <w:rPr>
          <w:rFonts w:ascii="Calibri" w:hAnsi="Calibri"/>
          <w:b/>
          <w:sz w:val="22"/>
          <w:szCs w:val="22"/>
        </w:rPr>
      </w:pPr>
    </w:p>
    <w:p w14:paraId="3810D849" w14:textId="28F0238E" w:rsidR="00767CE7" w:rsidRPr="00963D8E" w:rsidRDefault="00AE599D" w:rsidP="00762F14">
      <w:pPr>
        <w:jc w:val="both"/>
        <w:rPr>
          <w:rFonts w:ascii="Calibri" w:hAnsi="Calibri"/>
          <w:b/>
          <w:sz w:val="22"/>
          <w:szCs w:val="22"/>
        </w:rPr>
      </w:pPr>
      <w:r w:rsidRPr="00963D8E">
        <w:rPr>
          <w:rFonts w:ascii="Calibri" w:hAnsi="Calibri"/>
          <w:b/>
          <w:sz w:val="22"/>
          <w:szCs w:val="22"/>
        </w:rPr>
        <w:t>Administration</w:t>
      </w:r>
      <w:r>
        <w:rPr>
          <w:rFonts w:ascii="Calibri" w:hAnsi="Calibri"/>
          <w:b/>
          <w:sz w:val="22"/>
          <w:szCs w:val="22"/>
        </w:rPr>
        <w:t>, Reporting</w:t>
      </w:r>
      <w:r w:rsidR="0029790D">
        <w:rPr>
          <w:rFonts w:ascii="Calibri" w:hAnsi="Calibri"/>
          <w:b/>
          <w:sz w:val="22"/>
          <w:szCs w:val="22"/>
        </w:rPr>
        <w:t xml:space="preserve"> &amp; Finance</w:t>
      </w:r>
      <w:r w:rsidR="00E86FEC">
        <w:rPr>
          <w:rFonts w:ascii="Calibri" w:hAnsi="Calibri"/>
          <w:b/>
          <w:sz w:val="22"/>
          <w:szCs w:val="22"/>
        </w:rPr>
        <w:tab/>
      </w:r>
    </w:p>
    <w:p w14:paraId="69907AB7" w14:textId="62892F4C" w:rsidR="00E86FEC" w:rsidRPr="00850428" w:rsidRDefault="00E86FEC" w:rsidP="00AE599D">
      <w:pPr>
        <w:pStyle w:val="ListParagraph"/>
        <w:numPr>
          <w:ilvl w:val="0"/>
          <w:numId w:val="34"/>
        </w:numPr>
        <w:jc w:val="both"/>
      </w:pPr>
      <w:r w:rsidRPr="00850428">
        <w:t>Ensure that adequate record systems are developed and maintained.</w:t>
      </w:r>
    </w:p>
    <w:p w14:paraId="09912F2B" w14:textId="1366F13B" w:rsidR="001E0620" w:rsidRPr="00963D8E" w:rsidRDefault="00887835" w:rsidP="001E0620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Work with staff to ensure that client care plans</w:t>
      </w:r>
      <w:r w:rsidR="00E86FEC">
        <w:rPr>
          <w:rFonts w:ascii="Calibri" w:hAnsi="Calibri"/>
          <w:sz w:val="22"/>
          <w:szCs w:val="22"/>
        </w:rPr>
        <w:t xml:space="preserve"> are kept updated, </w:t>
      </w:r>
      <w:r>
        <w:rPr>
          <w:rFonts w:ascii="Calibri" w:hAnsi="Calibri"/>
          <w:sz w:val="22"/>
          <w:szCs w:val="22"/>
        </w:rPr>
        <w:t>statistics</w:t>
      </w:r>
      <w:r w:rsidR="00E86FEC">
        <w:rPr>
          <w:rFonts w:ascii="Calibri" w:hAnsi="Calibri"/>
          <w:sz w:val="22"/>
          <w:szCs w:val="22"/>
        </w:rPr>
        <w:t xml:space="preserve"> are collated </w:t>
      </w:r>
      <w:r>
        <w:rPr>
          <w:rFonts w:ascii="Calibri" w:hAnsi="Calibri"/>
          <w:sz w:val="22"/>
          <w:szCs w:val="22"/>
        </w:rPr>
        <w:t xml:space="preserve">and reports on aspects of the service are </w:t>
      </w:r>
      <w:r w:rsidR="00E86FEC">
        <w:rPr>
          <w:rFonts w:ascii="Calibri" w:hAnsi="Calibri"/>
          <w:sz w:val="22"/>
          <w:szCs w:val="22"/>
        </w:rPr>
        <w:t xml:space="preserve">written up on a regular basis. </w:t>
      </w:r>
    </w:p>
    <w:p w14:paraId="2B4687C7" w14:textId="43E85698" w:rsidR="00477831" w:rsidRDefault="00887835" w:rsidP="001E0620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</w:t>
      </w:r>
      <w:r w:rsidR="001E0620" w:rsidRPr="00375ED7">
        <w:rPr>
          <w:rFonts w:ascii="Calibri" w:hAnsi="Calibri"/>
          <w:sz w:val="22"/>
          <w:szCs w:val="22"/>
        </w:rPr>
        <w:t>nsure appropriate financial controls and systems are maintained in consultation with the Chairperson and Board of Directors.</w:t>
      </w:r>
      <w:r w:rsidR="00762F14">
        <w:rPr>
          <w:rFonts w:ascii="Calibri" w:hAnsi="Calibri"/>
          <w:sz w:val="22"/>
          <w:szCs w:val="22"/>
        </w:rPr>
        <w:t xml:space="preserve"> </w:t>
      </w:r>
    </w:p>
    <w:p w14:paraId="21CB4B0E" w14:textId="2F44E79B" w:rsidR="001E0620" w:rsidRPr="00AE599D" w:rsidRDefault="00E86FEC" w:rsidP="001E0620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AE599D">
        <w:rPr>
          <w:rFonts w:ascii="Calibri" w:hAnsi="Calibri"/>
          <w:sz w:val="22"/>
          <w:szCs w:val="22"/>
        </w:rPr>
        <w:t>Oversee and manage all RADE and project budgets working closely with RADE finance officer.</w:t>
      </w:r>
    </w:p>
    <w:p w14:paraId="0175F9AF" w14:textId="5EFCB153" w:rsidR="00477831" w:rsidRPr="00477831" w:rsidRDefault="00477831" w:rsidP="006A07BF">
      <w:pPr>
        <w:pStyle w:val="ListParagraph"/>
        <w:numPr>
          <w:ilvl w:val="0"/>
          <w:numId w:val="16"/>
        </w:numPr>
        <w:jc w:val="both"/>
      </w:pPr>
      <w:r w:rsidRPr="00697D1F">
        <w:t>Work with Board and finance officer on audits and year end reporting</w:t>
      </w:r>
      <w:r>
        <w:t xml:space="preserve">. </w:t>
      </w:r>
    </w:p>
    <w:p w14:paraId="7F9D639F" w14:textId="7F609436" w:rsidR="00D93706" w:rsidRDefault="00B50D8B" w:rsidP="00B50D8B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963D8E">
        <w:rPr>
          <w:rFonts w:ascii="Calibri" w:hAnsi="Calibri"/>
          <w:sz w:val="22"/>
          <w:szCs w:val="22"/>
        </w:rPr>
        <w:t xml:space="preserve">Produce standard monthly and quarterly reports </w:t>
      </w:r>
      <w:r w:rsidR="00D93706" w:rsidRPr="00963D8E">
        <w:rPr>
          <w:rFonts w:ascii="Calibri" w:hAnsi="Calibri"/>
          <w:sz w:val="22"/>
          <w:szCs w:val="22"/>
        </w:rPr>
        <w:t xml:space="preserve">for submission to the </w:t>
      </w:r>
      <w:r w:rsidR="00D93706">
        <w:rPr>
          <w:rFonts w:ascii="Calibri" w:hAnsi="Calibri"/>
          <w:sz w:val="22"/>
          <w:szCs w:val="22"/>
        </w:rPr>
        <w:t>Chairperson and Board of Directors</w:t>
      </w:r>
      <w:r w:rsidR="00762F14">
        <w:rPr>
          <w:rFonts w:ascii="Calibri" w:hAnsi="Calibri"/>
          <w:sz w:val="22"/>
          <w:szCs w:val="22"/>
        </w:rPr>
        <w:t>.</w:t>
      </w:r>
    </w:p>
    <w:p w14:paraId="0B9F8052" w14:textId="21B7F6B4" w:rsidR="001E0620" w:rsidRPr="00AE599D" w:rsidRDefault="001E0620" w:rsidP="00AE599D">
      <w:pPr>
        <w:numPr>
          <w:ilvl w:val="0"/>
          <w:numId w:val="16"/>
        </w:numPr>
        <w:jc w:val="both"/>
      </w:pPr>
      <w:r>
        <w:rPr>
          <w:rFonts w:ascii="Calibri" w:hAnsi="Calibri"/>
          <w:sz w:val="22"/>
          <w:szCs w:val="22"/>
        </w:rPr>
        <w:t>Ensure compliance with the Charities Regulator and CRO in collaboration with the Board.</w:t>
      </w:r>
    </w:p>
    <w:p w14:paraId="44A1B724" w14:textId="6865527C" w:rsidR="000A5CB0" w:rsidRPr="004B31FB" w:rsidRDefault="00D93706" w:rsidP="009F34DC">
      <w:pPr>
        <w:pStyle w:val="ListParagraph"/>
        <w:numPr>
          <w:ilvl w:val="0"/>
          <w:numId w:val="10"/>
        </w:numPr>
        <w:jc w:val="both"/>
      </w:pPr>
      <w:r>
        <w:t>Manage and s</w:t>
      </w:r>
      <w:r w:rsidR="000A5CB0" w:rsidRPr="004B31FB">
        <w:t>ubmi</w:t>
      </w:r>
      <w:r>
        <w:t>t</w:t>
      </w:r>
      <w:r w:rsidR="000A5CB0" w:rsidRPr="004B31FB">
        <w:t xml:space="preserve"> </w:t>
      </w:r>
      <w:r w:rsidR="000A5CB0">
        <w:t xml:space="preserve">annual </w:t>
      </w:r>
      <w:r w:rsidR="000A5CB0" w:rsidRPr="004B31FB">
        <w:t xml:space="preserve">grant aid </w:t>
      </w:r>
      <w:r>
        <w:t>reviews</w:t>
      </w:r>
      <w:r w:rsidR="000A5CB0" w:rsidRPr="004B31FB">
        <w:t xml:space="preserve"> </w:t>
      </w:r>
      <w:r w:rsidR="000A5CB0">
        <w:t>to</w:t>
      </w:r>
      <w:r w:rsidR="000A5CB0" w:rsidRPr="004B31FB">
        <w:t xml:space="preserve"> funders</w:t>
      </w:r>
      <w:r w:rsidR="00767CE7">
        <w:t>.</w:t>
      </w:r>
    </w:p>
    <w:p w14:paraId="5303D3B0" w14:textId="434ED2D8" w:rsidR="00D21601" w:rsidRPr="0023206E" w:rsidRDefault="00D21601" w:rsidP="00D21601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F04C88">
        <w:rPr>
          <w:rFonts w:ascii="Calibri" w:hAnsi="Calibri"/>
          <w:sz w:val="22"/>
          <w:szCs w:val="22"/>
        </w:rPr>
        <w:t>Attend Board Meetings and p</w:t>
      </w:r>
      <w:r w:rsidRPr="0023206E">
        <w:rPr>
          <w:rFonts w:ascii="Calibri" w:hAnsi="Calibri"/>
          <w:sz w:val="22"/>
          <w:szCs w:val="22"/>
        </w:rPr>
        <w:t xml:space="preserve">repare </w:t>
      </w:r>
      <w:r w:rsidRPr="00F04C88">
        <w:rPr>
          <w:rFonts w:ascii="Calibri" w:hAnsi="Calibri"/>
          <w:sz w:val="22"/>
          <w:szCs w:val="22"/>
        </w:rPr>
        <w:t>relevant management reports.</w:t>
      </w:r>
    </w:p>
    <w:p w14:paraId="1486A691" w14:textId="69CB5679" w:rsidR="00D21601" w:rsidRDefault="00D21601" w:rsidP="00D21601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F04C88">
        <w:rPr>
          <w:rFonts w:ascii="Calibri" w:hAnsi="Calibri"/>
          <w:sz w:val="22"/>
          <w:szCs w:val="22"/>
        </w:rPr>
        <w:t>Oversee</w:t>
      </w:r>
      <w:r w:rsidR="00767CE7">
        <w:rPr>
          <w:rFonts w:ascii="Calibri" w:hAnsi="Calibri"/>
          <w:sz w:val="22"/>
          <w:szCs w:val="22"/>
        </w:rPr>
        <w:t xml:space="preserve"> </w:t>
      </w:r>
      <w:r w:rsidRPr="0023206E">
        <w:rPr>
          <w:rFonts w:ascii="Calibri" w:hAnsi="Calibri"/>
          <w:sz w:val="22"/>
          <w:szCs w:val="22"/>
        </w:rPr>
        <w:t>implement</w:t>
      </w:r>
      <w:r w:rsidRPr="00F04C88">
        <w:rPr>
          <w:rFonts w:ascii="Calibri" w:hAnsi="Calibri"/>
          <w:sz w:val="22"/>
          <w:szCs w:val="22"/>
        </w:rPr>
        <w:t>ation of</w:t>
      </w:r>
      <w:r w:rsidRPr="0023206E">
        <w:rPr>
          <w:rFonts w:ascii="Calibri" w:hAnsi="Calibri"/>
          <w:sz w:val="22"/>
          <w:szCs w:val="22"/>
        </w:rPr>
        <w:t xml:space="preserve"> governance</w:t>
      </w:r>
      <w:r w:rsidRPr="00F04C88">
        <w:rPr>
          <w:rFonts w:ascii="Calibri" w:hAnsi="Calibri"/>
          <w:sz w:val="22"/>
          <w:szCs w:val="22"/>
        </w:rPr>
        <w:t>, compliance</w:t>
      </w:r>
      <w:r w:rsidRPr="0023206E">
        <w:rPr>
          <w:rFonts w:ascii="Calibri" w:hAnsi="Calibri"/>
          <w:sz w:val="22"/>
          <w:szCs w:val="22"/>
        </w:rPr>
        <w:t xml:space="preserve"> and risk management strategies and policies</w:t>
      </w:r>
      <w:r>
        <w:rPr>
          <w:rFonts w:ascii="Calibri" w:hAnsi="Calibri"/>
          <w:sz w:val="22"/>
          <w:szCs w:val="22"/>
        </w:rPr>
        <w:t xml:space="preserve">. </w:t>
      </w:r>
    </w:p>
    <w:p w14:paraId="7A67E755" w14:textId="686E51CC" w:rsidR="002B684F" w:rsidRPr="00963D8E" w:rsidRDefault="002B684F" w:rsidP="002B684F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Comply with the Board of Directors’</w:t>
      </w:r>
      <w:r w:rsidRPr="00963D8E">
        <w:rPr>
          <w:rFonts w:ascii="Calibri" w:hAnsi="Calibri"/>
          <w:sz w:val="22"/>
          <w:szCs w:val="22"/>
        </w:rPr>
        <w:t xml:space="preserve"> requirements in relation to all the appropriate paperwork for the service, such as client files, daybooks, accident reports</w:t>
      </w:r>
      <w:r w:rsidR="00767CE7">
        <w:rPr>
          <w:rFonts w:ascii="Calibri" w:hAnsi="Calibri"/>
          <w:sz w:val="22"/>
          <w:szCs w:val="22"/>
        </w:rPr>
        <w:t>.</w:t>
      </w:r>
    </w:p>
    <w:p w14:paraId="30076CD8" w14:textId="77777777" w:rsidR="0093219B" w:rsidRDefault="0093219B" w:rsidP="00477831">
      <w:pPr>
        <w:pStyle w:val="ListParagraph"/>
        <w:jc w:val="both"/>
      </w:pPr>
    </w:p>
    <w:p w14:paraId="0F40B9C4" w14:textId="19F7FBE6" w:rsidR="001E0620" w:rsidRPr="001E0620" w:rsidRDefault="001E0620" w:rsidP="00AE599D">
      <w:pPr>
        <w:pStyle w:val="ListParagraph"/>
        <w:ind w:left="360" w:hanging="360"/>
        <w:jc w:val="both"/>
        <w:rPr>
          <w:b/>
        </w:rPr>
      </w:pPr>
      <w:r w:rsidRPr="001E0620">
        <w:rPr>
          <w:b/>
        </w:rPr>
        <w:t>General Responsibilities</w:t>
      </w:r>
    </w:p>
    <w:p w14:paraId="73EDCF20" w14:textId="4670DA21" w:rsidR="00767CE7" w:rsidRPr="00767CE7" w:rsidRDefault="001E0620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</w:rPr>
      </w:pPr>
      <w:r w:rsidRPr="00767CE7">
        <w:rPr>
          <w:rFonts w:ascii="Calibri" w:hAnsi="Calibri"/>
          <w:sz w:val="22"/>
          <w:szCs w:val="22"/>
        </w:rPr>
        <w:t>Communicate with and maintain appropriate accountability to the Chairperson and Board of Management.</w:t>
      </w:r>
    </w:p>
    <w:p w14:paraId="513D1EDE" w14:textId="29F55C6C" w:rsidR="00D93706" w:rsidRPr="00AE599D" w:rsidRDefault="00477831" w:rsidP="00AE599D">
      <w:pPr>
        <w:numPr>
          <w:ilvl w:val="0"/>
          <w:numId w:val="18"/>
        </w:numPr>
        <w:jc w:val="both"/>
      </w:pPr>
      <w:r w:rsidRPr="00AE599D">
        <w:rPr>
          <w:rFonts w:ascii="Calibri" w:hAnsi="Calibri"/>
          <w:sz w:val="22"/>
          <w:szCs w:val="22"/>
        </w:rPr>
        <w:t>Collaborate</w:t>
      </w:r>
      <w:r w:rsidR="00D93706" w:rsidRPr="00AE599D">
        <w:rPr>
          <w:rFonts w:ascii="Calibri" w:hAnsi="Calibri"/>
          <w:sz w:val="22"/>
          <w:szCs w:val="22"/>
        </w:rPr>
        <w:t xml:space="preserve"> with the Board on long-term strategy &amp; vision for the Organisation</w:t>
      </w:r>
      <w:r w:rsidR="00D93706" w:rsidRPr="00AE599D">
        <w:t xml:space="preserve">. </w:t>
      </w:r>
    </w:p>
    <w:p w14:paraId="24631F2A" w14:textId="77777777" w:rsidR="001E0620" w:rsidRPr="00BC0888" w:rsidRDefault="001E0620" w:rsidP="001E0620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963D8E">
        <w:rPr>
          <w:rFonts w:ascii="Calibri" w:hAnsi="Calibri"/>
          <w:sz w:val="22"/>
          <w:szCs w:val="22"/>
        </w:rPr>
        <w:t xml:space="preserve">Report to the </w:t>
      </w:r>
      <w:r>
        <w:rPr>
          <w:rFonts w:ascii="Calibri" w:hAnsi="Calibri"/>
          <w:sz w:val="22"/>
          <w:szCs w:val="22"/>
        </w:rPr>
        <w:t>Chairperson of the Board of Directors</w:t>
      </w:r>
      <w:r w:rsidRPr="00963D8E">
        <w:rPr>
          <w:rFonts w:ascii="Calibri" w:hAnsi="Calibri"/>
          <w:sz w:val="22"/>
          <w:szCs w:val="22"/>
        </w:rPr>
        <w:t xml:space="preserve"> for individual support, supervision, performance appraisal and working wit</w:t>
      </w:r>
      <w:r>
        <w:rPr>
          <w:rFonts w:ascii="Calibri" w:hAnsi="Calibri"/>
          <w:sz w:val="22"/>
          <w:szCs w:val="22"/>
        </w:rPr>
        <w:t>hin the parameters of RADE</w:t>
      </w:r>
      <w:r w:rsidRPr="00963D8E">
        <w:rPr>
          <w:rFonts w:ascii="Calibri" w:hAnsi="Calibri"/>
          <w:sz w:val="22"/>
          <w:szCs w:val="22"/>
        </w:rPr>
        <w:t xml:space="preserve"> and H&amp;S policies and procedures.</w:t>
      </w:r>
    </w:p>
    <w:p w14:paraId="2534470E" w14:textId="78354053" w:rsidR="001E0620" w:rsidRPr="00963D8E" w:rsidRDefault="001E0620" w:rsidP="001E0620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Working with RADE staff and external consultant </w:t>
      </w:r>
      <w:r w:rsidR="004A4550">
        <w:rPr>
          <w:rFonts w:ascii="Calibri" w:hAnsi="Calibri"/>
          <w:sz w:val="22"/>
          <w:szCs w:val="22"/>
        </w:rPr>
        <w:t xml:space="preserve">to </w:t>
      </w:r>
      <w:r>
        <w:rPr>
          <w:rFonts w:ascii="Calibri" w:hAnsi="Calibri"/>
          <w:sz w:val="22"/>
          <w:szCs w:val="22"/>
        </w:rPr>
        <w:t>e</w:t>
      </w:r>
      <w:r w:rsidRPr="00963D8E">
        <w:rPr>
          <w:rFonts w:ascii="Calibri" w:hAnsi="Calibri"/>
          <w:sz w:val="22"/>
          <w:szCs w:val="22"/>
        </w:rPr>
        <w:t>nsure that IT information storage and recording systems and other filing systems are kept up to date</w:t>
      </w:r>
      <w:r>
        <w:rPr>
          <w:rFonts w:ascii="Calibri" w:hAnsi="Calibri"/>
          <w:sz w:val="22"/>
          <w:szCs w:val="22"/>
        </w:rPr>
        <w:t>.</w:t>
      </w:r>
    </w:p>
    <w:p w14:paraId="6196A8A5" w14:textId="3C394E61" w:rsidR="001E0620" w:rsidRPr="00963D8E" w:rsidRDefault="00D93706" w:rsidP="001E0620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1E0620" w:rsidRPr="00963D8E">
        <w:rPr>
          <w:rFonts w:ascii="Calibri" w:hAnsi="Calibri"/>
          <w:sz w:val="22"/>
          <w:szCs w:val="22"/>
        </w:rPr>
        <w:t>ttend training events, and other functions as necessary</w:t>
      </w:r>
      <w:r w:rsidR="001E0620">
        <w:rPr>
          <w:rFonts w:ascii="Calibri" w:hAnsi="Calibri"/>
          <w:sz w:val="22"/>
          <w:szCs w:val="22"/>
        </w:rPr>
        <w:t>.</w:t>
      </w:r>
    </w:p>
    <w:p w14:paraId="3E1D2C02" w14:textId="77777777" w:rsidR="001E0620" w:rsidRPr="00963D8E" w:rsidRDefault="001E0620" w:rsidP="001E0620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Maintain </w:t>
      </w:r>
      <w:r w:rsidRPr="00963D8E">
        <w:rPr>
          <w:rFonts w:ascii="Calibri" w:hAnsi="Calibri"/>
          <w:sz w:val="22"/>
          <w:szCs w:val="22"/>
        </w:rPr>
        <w:t>a flexible approach to the work in response to organisational change, development and review of best practice.</w:t>
      </w:r>
    </w:p>
    <w:p w14:paraId="002E1FB9" w14:textId="1352F3F3" w:rsidR="001E0620" w:rsidRPr="004B31FB" w:rsidRDefault="001E0620" w:rsidP="002B684F">
      <w:pPr>
        <w:jc w:val="both"/>
        <w:rPr>
          <w:rFonts w:ascii="Calibri" w:hAnsi="Calibri"/>
          <w:strike/>
          <w:sz w:val="22"/>
          <w:szCs w:val="22"/>
        </w:rPr>
      </w:pPr>
    </w:p>
    <w:p w14:paraId="2B05BAA1" w14:textId="03FA2857" w:rsidR="001E0620" w:rsidRPr="00963D8E" w:rsidRDefault="001E0620" w:rsidP="001E0620">
      <w:pPr>
        <w:jc w:val="both"/>
        <w:rPr>
          <w:rFonts w:ascii="Calibri" w:hAnsi="Calibri"/>
          <w:b/>
          <w:sz w:val="22"/>
          <w:szCs w:val="22"/>
        </w:rPr>
      </w:pPr>
      <w:r w:rsidRPr="00963D8E">
        <w:rPr>
          <w:rFonts w:ascii="Calibri" w:hAnsi="Calibri"/>
          <w:b/>
          <w:sz w:val="22"/>
          <w:szCs w:val="22"/>
        </w:rPr>
        <w:t xml:space="preserve">The </w:t>
      </w:r>
      <w:r w:rsidR="00AE599D" w:rsidRPr="00963D8E">
        <w:rPr>
          <w:rFonts w:ascii="Calibri" w:hAnsi="Calibri"/>
          <w:b/>
          <w:sz w:val="22"/>
          <w:szCs w:val="22"/>
        </w:rPr>
        <w:t>building</w:t>
      </w:r>
    </w:p>
    <w:p w14:paraId="3681A8D8" w14:textId="69F486A7" w:rsidR="00767CE7" w:rsidRDefault="00767CE7" w:rsidP="00767CE7">
      <w:pPr>
        <w:pStyle w:val="ListParagraph"/>
        <w:numPr>
          <w:ilvl w:val="0"/>
          <w:numId w:val="10"/>
        </w:numPr>
        <w:jc w:val="both"/>
      </w:pPr>
      <w:r>
        <w:t>E</w:t>
      </w:r>
      <w:r w:rsidRPr="00963D8E">
        <w:t>nsure that Health and Safety standards are ma</w:t>
      </w:r>
      <w:r>
        <w:t>intained in accordance with Health and Safety provisions to e</w:t>
      </w:r>
      <w:r w:rsidRPr="00963D8E">
        <w:t xml:space="preserve">nsure a safe and secure environment for </w:t>
      </w:r>
      <w:r>
        <w:t xml:space="preserve">participants and </w:t>
      </w:r>
      <w:r w:rsidRPr="00963D8E">
        <w:t>staff</w:t>
      </w:r>
      <w:r>
        <w:t>.</w:t>
      </w:r>
      <w:r w:rsidRPr="00963D8E">
        <w:t xml:space="preserve"> </w:t>
      </w:r>
      <w:r>
        <w:t xml:space="preserve">  </w:t>
      </w:r>
    </w:p>
    <w:p w14:paraId="3A86DA6F" w14:textId="64DEAD13" w:rsidR="001E0620" w:rsidRPr="00963D8E" w:rsidRDefault="001E0620" w:rsidP="001E0620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</w:t>
      </w:r>
      <w:r w:rsidRPr="00963D8E">
        <w:rPr>
          <w:rFonts w:ascii="Calibri" w:hAnsi="Calibri"/>
          <w:sz w:val="22"/>
          <w:szCs w:val="22"/>
        </w:rPr>
        <w:t xml:space="preserve">nsure that required building and work practice risk assessments </w:t>
      </w:r>
      <w:r>
        <w:rPr>
          <w:rFonts w:ascii="Calibri" w:hAnsi="Calibri"/>
          <w:sz w:val="22"/>
          <w:szCs w:val="22"/>
        </w:rPr>
        <w:t xml:space="preserve">and adjustments </w:t>
      </w:r>
      <w:r w:rsidRPr="00963D8E">
        <w:rPr>
          <w:rFonts w:ascii="Calibri" w:hAnsi="Calibri"/>
          <w:sz w:val="22"/>
          <w:szCs w:val="22"/>
        </w:rPr>
        <w:t xml:space="preserve">are </w:t>
      </w:r>
      <w:r w:rsidR="00767CE7">
        <w:rPr>
          <w:rFonts w:ascii="Calibri" w:hAnsi="Calibri"/>
          <w:sz w:val="22"/>
          <w:szCs w:val="22"/>
        </w:rPr>
        <w:t>r</w:t>
      </w:r>
      <w:r w:rsidRPr="00963D8E">
        <w:rPr>
          <w:rFonts w:ascii="Calibri" w:hAnsi="Calibri"/>
          <w:sz w:val="22"/>
          <w:szCs w:val="22"/>
        </w:rPr>
        <w:t>egularly carried out</w:t>
      </w:r>
      <w:r w:rsidRPr="00F04C88">
        <w:rPr>
          <w:rFonts w:ascii="Calibri" w:hAnsi="Calibri"/>
          <w:strike/>
          <w:sz w:val="22"/>
          <w:szCs w:val="22"/>
        </w:rPr>
        <w:t>.</w:t>
      </w:r>
    </w:p>
    <w:p w14:paraId="627699A2" w14:textId="0F826876" w:rsidR="001E0620" w:rsidRDefault="001E0620" w:rsidP="001E0620">
      <w:pPr>
        <w:pStyle w:val="ListParagraph"/>
        <w:numPr>
          <w:ilvl w:val="0"/>
          <w:numId w:val="10"/>
        </w:numPr>
        <w:jc w:val="both"/>
      </w:pPr>
      <w:r w:rsidRPr="009F34DC">
        <w:t>Ensur</w:t>
      </w:r>
      <w:r>
        <w:t>e</w:t>
      </w:r>
      <w:r w:rsidRPr="009F34DC">
        <w:t xml:space="preserve"> the maintenance and repair of the equipment, furnishings and fabric of the property to a high standard</w:t>
      </w:r>
      <w:r w:rsidR="004A4550">
        <w:t>.</w:t>
      </w:r>
      <w:r w:rsidRPr="009F34DC">
        <w:t xml:space="preserve"> </w:t>
      </w:r>
    </w:p>
    <w:p w14:paraId="76D5E81E" w14:textId="745853D8" w:rsidR="00D93706" w:rsidRDefault="00D93706">
      <w:pPr>
        <w:pStyle w:val="ListParagraph"/>
        <w:numPr>
          <w:ilvl w:val="0"/>
          <w:numId w:val="10"/>
        </w:numPr>
        <w:jc w:val="both"/>
      </w:pPr>
      <w:r>
        <w:t xml:space="preserve">Liaise with </w:t>
      </w:r>
      <w:r w:rsidR="0093219B">
        <w:t xml:space="preserve">property owner and licensor </w:t>
      </w:r>
      <w:r>
        <w:t>Dublin City Council</w:t>
      </w:r>
    </w:p>
    <w:p w14:paraId="0A9D16C1" w14:textId="013CA8EF" w:rsidR="00A65B27" w:rsidRDefault="00A65B27" w:rsidP="00A65B27">
      <w:pPr>
        <w:jc w:val="both"/>
      </w:pPr>
    </w:p>
    <w:p w14:paraId="2954BAFA" w14:textId="77777777" w:rsidR="00CF0A8A" w:rsidRDefault="00CF0A8A" w:rsidP="00A65B27">
      <w:pPr>
        <w:jc w:val="both"/>
      </w:pPr>
    </w:p>
    <w:p w14:paraId="7F1C4579" w14:textId="275AE102" w:rsidR="00CF0A8A" w:rsidRPr="00342300" w:rsidRDefault="00CF0A8A" w:rsidP="00342300">
      <w:pPr>
        <w:ind w:left="360"/>
        <w:jc w:val="both"/>
        <w:rPr>
          <w:rFonts w:ascii="Calibri" w:hAnsi="Calibri"/>
          <w:sz w:val="22"/>
          <w:szCs w:val="22"/>
        </w:rPr>
      </w:pPr>
      <w:r w:rsidRPr="00342300">
        <w:rPr>
          <w:rFonts w:ascii="Calibri" w:hAnsi="Calibri"/>
          <w:b/>
          <w:bCs/>
          <w:sz w:val="22"/>
          <w:szCs w:val="22"/>
        </w:rPr>
        <w:t>Terms</w:t>
      </w:r>
      <w:r w:rsidRPr="00342300">
        <w:rPr>
          <w:rFonts w:ascii="Calibri" w:hAnsi="Calibri"/>
          <w:sz w:val="22"/>
          <w:szCs w:val="22"/>
        </w:rPr>
        <w:t xml:space="preserve">: </w:t>
      </w:r>
      <w:r w:rsidR="003A1611">
        <w:rPr>
          <w:rFonts w:ascii="Calibri" w:hAnsi="Calibri"/>
          <w:sz w:val="22"/>
          <w:szCs w:val="22"/>
        </w:rPr>
        <w:tab/>
      </w:r>
      <w:r w:rsidR="003A1611">
        <w:rPr>
          <w:rFonts w:ascii="Calibri" w:hAnsi="Calibri"/>
          <w:sz w:val="22"/>
          <w:szCs w:val="22"/>
        </w:rPr>
        <w:tab/>
      </w:r>
      <w:r w:rsidRPr="00342300">
        <w:rPr>
          <w:rFonts w:ascii="Calibri" w:hAnsi="Calibri"/>
          <w:sz w:val="22"/>
          <w:szCs w:val="22"/>
        </w:rPr>
        <w:t xml:space="preserve">Permanent contract with </w:t>
      </w:r>
      <w:r w:rsidR="004A4550" w:rsidRPr="00342300">
        <w:rPr>
          <w:rFonts w:ascii="Calibri" w:hAnsi="Calibri"/>
          <w:sz w:val="22"/>
          <w:szCs w:val="22"/>
        </w:rPr>
        <w:t>6-month</w:t>
      </w:r>
      <w:r w:rsidRPr="00342300">
        <w:rPr>
          <w:rFonts w:ascii="Calibri" w:hAnsi="Calibri"/>
          <w:sz w:val="22"/>
          <w:szCs w:val="22"/>
        </w:rPr>
        <w:t xml:space="preserve"> probationary period</w:t>
      </w:r>
    </w:p>
    <w:p w14:paraId="0F29797F" w14:textId="7377D9CE" w:rsidR="00A65B27" w:rsidRPr="00342300" w:rsidRDefault="00A65B27" w:rsidP="00342300">
      <w:pPr>
        <w:ind w:left="360"/>
        <w:jc w:val="both"/>
        <w:rPr>
          <w:rFonts w:ascii="Calibri" w:hAnsi="Calibri"/>
          <w:sz w:val="22"/>
          <w:szCs w:val="22"/>
        </w:rPr>
      </w:pPr>
      <w:r w:rsidRPr="00342300">
        <w:rPr>
          <w:rFonts w:ascii="Calibri" w:hAnsi="Calibri"/>
          <w:b/>
          <w:bCs/>
          <w:sz w:val="22"/>
          <w:szCs w:val="22"/>
        </w:rPr>
        <w:t>Salary:</w:t>
      </w:r>
      <w:r w:rsidRPr="00342300">
        <w:rPr>
          <w:rFonts w:ascii="Calibri" w:hAnsi="Calibri"/>
          <w:sz w:val="22"/>
          <w:szCs w:val="22"/>
        </w:rPr>
        <w:t xml:space="preserve"> </w:t>
      </w:r>
      <w:r w:rsidR="003A1611">
        <w:rPr>
          <w:rFonts w:ascii="Calibri" w:hAnsi="Calibri"/>
          <w:sz w:val="22"/>
          <w:szCs w:val="22"/>
        </w:rPr>
        <w:tab/>
      </w:r>
      <w:r w:rsidR="003A1611">
        <w:rPr>
          <w:rFonts w:ascii="Calibri" w:hAnsi="Calibri"/>
          <w:sz w:val="22"/>
          <w:szCs w:val="22"/>
        </w:rPr>
        <w:tab/>
      </w:r>
      <w:r w:rsidR="00265E8A">
        <w:rPr>
          <w:rFonts w:ascii="Calibri" w:hAnsi="Calibri"/>
          <w:sz w:val="22"/>
          <w:szCs w:val="22"/>
        </w:rPr>
        <w:t>On application</w:t>
      </w:r>
      <w:r w:rsidRPr="00342300">
        <w:rPr>
          <w:rFonts w:ascii="Calibri" w:hAnsi="Calibri"/>
          <w:sz w:val="22"/>
          <w:szCs w:val="22"/>
        </w:rPr>
        <w:t xml:space="preserve"> </w:t>
      </w:r>
    </w:p>
    <w:p w14:paraId="246CA89F" w14:textId="24DA6B3E" w:rsidR="00A65B27" w:rsidRPr="00AE599D" w:rsidRDefault="00A65B27" w:rsidP="00342300">
      <w:pPr>
        <w:ind w:left="360"/>
        <w:jc w:val="both"/>
        <w:rPr>
          <w:rFonts w:ascii="Calibri" w:hAnsi="Calibri"/>
          <w:sz w:val="22"/>
          <w:szCs w:val="22"/>
        </w:rPr>
      </w:pPr>
      <w:r w:rsidRPr="00342300">
        <w:rPr>
          <w:rFonts w:ascii="Calibri" w:hAnsi="Calibri"/>
          <w:b/>
          <w:bCs/>
          <w:sz w:val="22"/>
          <w:szCs w:val="22"/>
        </w:rPr>
        <w:t>Reports to:</w:t>
      </w:r>
      <w:r w:rsidRPr="00AE599D">
        <w:rPr>
          <w:rFonts w:ascii="Calibri" w:hAnsi="Calibri"/>
          <w:sz w:val="22"/>
          <w:szCs w:val="22"/>
        </w:rPr>
        <w:t xml:space="preserve"> </w:t>
      </w:r>
      <w:r w:rsidR="003A1611">
        <w:rPr>
          <w:rFonts w:ascii="Calibri" w:hAnsi="Calibri"/>
          <w:sz w:val="22"/>
          <w:szCs w:val="22"/>
        </w:rPr>
        <w:tab/>
      </w:r>
      <w:r w:rsidR="003A1611">
        <w:rPr>
          <w:rFonts w:ascii="Calibri" w:hAnsi="Calibri"/>
          <w:sz w:val="22"/>
          <w:szCs w:val="22"/>
        </w:rPr>
        <w:tab/>
      </w:r>
      <w:r w:rsidRPr="00AE599D">
        <w:rPr>
          <w:rFonts w:ascii="Calibri" w:hAnsi="Calibri"/>
          <w:sz w:val="22"/>
          <w:szCs w:val="22"/>
        </w:rPr>
        <w:t>Chairperson of the Board</w:t>
      </w:r>
    </w:p>
    <w:p w14:paraId="397AF795" w14:textId="61609DDF" w:rsidR="00A65B27" w:rsidRPr="00F42DE0" w:rsidRDefault="00A65B27" w:rsidP="00AE599D">
      <w:pPr>
        <w:ind w:left="360"/>
        <w:jc w:val="both"/>
      </w:pPr>
      <w:r w:rsidRPr="00AE599D">
        <w:rPr>
          <w:rFonts w:ascii="Calibri" w:hAnsi="Calibri"/>
          <w:b/>
          <w:bCs/>
          <w:sz w:val="22"/>
          <w:szCs w:val="22"/>
        </w:rPr>
        <w:t>Location</w:t>
      </w:r>
      <w:r w:rsidRPr="00AE599D">
        <w:rPr>
          <w:rFonts w:ascii="Calibri" w:hAnsi="Calibri"/>
          <w:sz w:val="22"/>
          <w:szCs w:val="22"/>
        </w:rPr>
        <w:t xml:space="preserve">: </w:t>
      </w:r>
      <w:r w:rsidR="003A1611">
        <w:rPr>
          <w:rFonts w:ascii="Calibri" w:hAnsi="Calibri"/>
          <w:sz w:val="22"/>
          <w:szCs w:val="22"/>
        </w:rPr>
        <w:tab/>
      </w:r>
      <w:r w:rsidR="003A1611">
        <w:rPr>
          <w:rFonts w:ascii="Calibri" w:hAnsi="Calibri"/>
          <w:sz w:val="22"/>
          <w:szCs w:val="22"/>
        </w:rPr>
        <w:tab/>
      </w:r>
      <w:r w:rsidRPr="00AE599D">
        <w:rPr>
          <w:rFonts w:ascii="Calibri" w:hAnsi="Calibri"/>
          <w:sz w:val="22"/>
          <w:szCs w:val="22"/>
        </w:rPr>
        <w:t xml:space="preserve">RADE, </w:t>
      </w:r>
      <w:r w:rsidR="003A1611">
        <w:rPr>
          <w:rFonts w:ascii="Calibri" w:hAnsi="Calibri"/>
          <w:sz w:val="22"/>
          <w:szCs w:val="22"/>
        </w:rPr>
        <w:t xml:space="preserve">Cathedral View Court, </w:t>
      </w:r>
      <w:r w:rsidRPr="00AE599D">
        <w:rPr>
          <w:rFonts w:ascii="Calibri" w:hAnsi="Calibri"/>
          <w:sz w:val="22"/>
          <w:szCs w:val="22"/>
        </w:rPr>
        <w:t xml:space="preserve">Dublin 8. </w:t>
      </w:r>
    </w:p>
    <w:p w14:paraId="647300B8" w14:textId="504BB2D7" w:rsidR="00B364A8" w:rsidRPr="00AE599D" w:rsidRDefault="00A65B27" w:rsidP="00AE599D">
      <w:pPr>
        <w:ind w:left="360"/>
        <w:jc w:val="both"/>
        <w:rPr>
          <w:rFonts w:ascii="Calibri" w:hAnsi="Calibri"/>
          <w:sz w:val="22"/>
          <w:szCs w:val="22"/>
        </w:rPr>
      </w:pPr>
      <w:r w:rsidRPr="00AE599D">
        <w:rPr>
          <w:rFonts w:ascii="Calibri" w:hAnsi="Calibri"/>
          <w:b/>
          <w:bCs/>
          <w:sz w:val="22"/>
          <w:szCs w:val="22"/>
        </w:rPr>
        <w:t>Hours:</w:t>
      </w:r>
      <w:r w:rsidRPr="00AE599D">
        <w:rPr>
          <w:rFonts w:ascii="Calibri" w:hAnsi="Calibri"/>
          <w:sz w:val="22"/>
          <w:szCs w:val="22"/>
        </w:rPr>
        <w:t xml:space="preserve">  </w:t>
      </w:r>
      <w:r w:rsidR="003A1611">
        <w:rPr>
          <w:rFonts w:ascii="Calibri" w:hAnsi="Calibri"/>
          <w:sz w:val="22"/>
          <w:szCs w:val="22"/>
        </w:rPr>
        <w:tab/>
      </w:r>
      <w:r w:rsidR="003A1611">
        <w:rPr>
          <w:rFonts w:ascii="Calibri" w:hAnsi="Calibri"/>
          <w:sz w:val="22"/>
          <w:szCs w:val="22"/>
        </w:rPr>
        <w:tab/>
      </w:r>
      <w:r w:rsidRPr="00AE599D">
        <w:rPr>
          <w:rFonts w:ascii="Calibri" w:hAnsi="Calibri"/>
          <w:sz w:val="22"/>
          <w:szCs w:val="22"/>
        </w:rPr>
        <w:t>40 hours per week</w:t>
      </w:r>
      <w:r w:rsidR="00D4008C">
        <w:rPr>
          <w:rFonts w:ascii="Calibri" w:hAnsi="Calibri"/>
          <w:sz w:val="22"/>
          <w:szCs w:val="22"/>
        </w:rPr>
        <w:t xml:space="preserve"> Monday to Friday</w:t>
      </w:r>
    </w:p>
    <w:p w14:paraId="35081D9D" w14:textId="5EB4161F" w:rsidR="00A65B27" w:rsidRPr="00963D8E" w:rsidRDefault="00A65B27" w:rsidP="00AE599D">
      <w:pPr>
        <w:ind w:firstLine="360"/>
        <w:jc w:val="both"/>
        <w:rPr>
          <w:rFonts w:ascii="Calibri" w:hAnsi="Calibri"/>
          <w:sz w:val="22"/>
          <w:szCs w:val="22"/>
        </w:rPr>
      </w:pPr>
      <w:r w:rsidRPr="00AE599D">
        <w:rPr>
          <w:rFonts w:ascii="Calibri" w:hAnsi="Calibri"/>
          <w:b/>
          <w:bCs/>
          <w:sz w:val="22"/>
          <w:szCs w:val="22"/>
        </w:rPr>
        <w:t>Annual leave</w:t>
      </w:r>
      <w:r w:rsidRPr="00AE599D">
        <w:rPr>
          <w:rFonts w:ascii="Calibri" w:hAnsi="Calibri"/>
          <w:sz w:val="22"/>
          <w:szCs w:val="22"/>
        </w:rPr>
        <w:t xml:space="preserve">: </w:t>
      </w:r>
      <w:r w:rsidR="003A1611">
        <w:rPr>
          <w:rFonts w:ascii="Calibri" w:hAnsi="Calibri"/>
          <w:sz w:val="22"/>
          <w:szCs w:val="22"/>
        </w:rPr>
        <w:tab/>
      </w:r>
      <w:r w:rsidRPr="00AE599D">
        <w:rPr>
          <w:rFonts w:ascii="Calibri" w:hAnsi="Calibri"/>
          <w:sz w:val="22"/>
          <w:szCs w:val="22"/>
        </w:rPr>
        <w:t>24 days</w:t>
      </w:r>
    </w:p>
    <w:p w14:paraId="03A6B955" w14:textId="77777777" w:rsidR="002C48BA" w:rsidRDefault="002C48BA" w:rsidP="000B09BF">
      <w:pPr>
        <w:jc w:val="both"/>
        <w:rPr>
          <w:rFonts w:ascii="Calibri" w:hAnsi="Calibri"/>
          <w:b/>
          <w:sz w:val="22"/>
          <w:szCs w:val="22"/>
        </w:rPr>
      </w:pPr>
    </w:p>
    <w:p w14:paraId="10CE2365" w14:textId="77777777" w:rsidR="00405423" w:rsidRPr="00963D8E" w:rsidRDefault="00405423" w:rsidP="000B09BF">
      <w:pPr>
        <w:jc w:val="both"/>
        <w:rPr>
          <w:rFonts w:ascii="Calibri" w:hAnsi="Calibri"/>
          <w:sz w:val="22"/>
          <w:szCs w:val="22"/>
        </w:rPr>
      </w:pPr>
    </w:p>
    <w:p w14:paraId="0D264DC3" w14:textId="77777777" w:rsidR="001368BF" w:rsidRPr="001368BF" w:rsidRDefault="001368BF" w:rsidP="001368BF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1368BF">
        <w:rPr>
          <w:rFonts w:ascii="Calibri" w:eastAsia="Calibri" w:hAnsi="Calibri" w:cs="Calibri"/>
          <w:b/>
          <w:bCs/>
          <w:color w:val="000000"/>
          <w:sz w:val="22"/>
          <w:szCs w:val="22"/>
        </w:rPr>
        <w:t>RADE reserves the right to review and amend this job description as appropriate.</w:t>
      </w:r>
    </w:p>
    <w:p w14:paraId="7D90973F" w14:textId="0956DB74" w:rsidR="0007512D" w:rsidRPr="001368BF" w:rsidRDefault="001368BF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1368BF">
        <w:rPr>
          <w:rFonts w:ascii="Calibri" w:eastAsia="Calibri" w:hAnsi="Calibri"/>
          <w:b/>
          <w:bCs/>
          <w:sz w:val="22"/>
          <w:szCs w:val="22"/>
        </w:rPr>
        <w:t>RADE is an equal opportunities employer</w:t>
      </w:r>
    </w:p>
    <w:sectPr w:rsidR="0007512D" w:rsidRPr="001368BF" w:rsidSect="00B3074F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E63D8" w14:textId="77777777" w:rsidR="00E02939" w:rsidRDefault="00E02939">
      <w:r>
        <w:separator/>
      </w:r>
    </w:p>
  </w:endnote>
  <w:endnote w:type="continuationSeparator" w:id="0">
    <w:p w14:paraId="2AC1B642" w14:textId="77777777" w:rsidR="00E02939" w:rsidRDefault="00E0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Eurostile">
    <w:altName w:val="Arial"/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1B3B7" w14:textId="77777777" w:rsidR="005875AE" w:rsidRDefault="005875AE" w:rsidP="005F37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3852B8" w14:textId="77777777" w:rsidR="005875AE" w:rsidRDefault="005875AE" w:rsidP="005F37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A9463" w14:textId="60F3D0A6" w:rsidR="005875AE" w:rsidRDefault="005875AE" w:rsidP="005F37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5740">
      <w:rPr>
        <w:rStyle w:val="PageNumber"/>
        <w:noProof/>
      </w:rPr>
      <w:t>4</w:t>
    </w:r>
    <w:r>
      <w:rPr>
        <w:rStyle w:val="PageNumber"/>
      </w:rPr>
      <w:fldChar w:fldCharType="end"/>
    </w:r>
  </w:p>
  <w:p w14:paraId="7BBB5CDF" w14:textId="77777777" w:rsidR="005875AE" w:rsidRPr="00762600" w:rsidRDefault="005875AE" w:rsidP="005F3718">
    <w:pPr>
      <w:pStyle w:val="Footer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CCFEE" w14:textId="77777777" w:rsidR="00E02939" w:rsidRDefault="00E02939">
      <w:r>
        <w:separator/>
      </w:r>
    </w:p>
  </w:footnote>
  <w:footnote w:type="continuationSeparator" w:id="0">
    <w:p w14:paraId="1EE5795D" w14:textId="77777777" w:rsidR="00E02939" w:rsidRDefault="00E02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AE48A" w14:textId="77777777" w:rsidR="000B09BF" w:rsidRDefault="000B09BF" w:rsidP="000B09B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4A90"/>
    <w:multiLevelType w:val="hybridMultilevel"/>
    <w:tmpl w:val="9558C6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4364"/>
    <w:multiLevelType w:val="hybridMultilevel"/>
    <w:tmpl w:val="310034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372DED"/>
    <w:multiLevelType w:val="hybridMultilevel"/>
    <w:tmpl w:val="434041FE"/>
    <w:lvl w:ilvl="0" w:tplc="78167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E2DAF"/>
    <w:multiLevelType w:val="hybridMultilevel"/>
    <w:tmpl w:val="B7CEF8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44B6F"/>
    <w:multiLevelType w:val="hybridMultilevel"/>
    <w:tmpl w:val="1534AADA"/>
    <w:lvl w:ilvl="0" w:tplc="78167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E5546"/>
    <w:multiLevelType w:val="hybridMultilevel"/>
    <w:tmpl w:val="5680EB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075DE8"/>
    <w:multiLevelType w:val="hybridMultilevel"/>
    <w:tmpl w:val="B75860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8571A"/>
    <w:multiLevelType w:val="hybridMultilevel"/>
    <w:tmpl w:val="94F86C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70329D"/>
    <w:multiLevelType w:val="hybridMultilevel"/>
    <w:tmpl w:val="BA9A1FB4"/>
    <w:lvl w:ilvl="0" w:tplc="78167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36A13"/>
    <w:multiLevelType w:val="multilevel"/>
    <w:tmpl w:val="4538E0CE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231C2919"/>
    <w:multiLevelType w:val="hybridMultilevel"/>
    <w:tmpl w:val="12AE019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D15BF"/>
    <w:multiLevelType w:val="hybridMultilevel"/>
    <w:tmpl w:val="02ACC0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41A6B"/>
    <w:multiLevelType w:val="hybridMultilevel"/>
    <w:tmpl w:val="41D4CA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026DC"/>
    <w:multiLevelType w:val="hybridMultilevel"/>
    <w:tmpl w:val="01A80B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12FF0"/>
    <w:multiLevelType w:val="hybridMultilevel"/>
    <w:tmpl w:val="AD866686"/>
    <w:lvl w:ilvl="0" w:tplc="78167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81BC0"/>
    <w:multiLevelType w:val="hybridMultilevel"/>
    <w:tmpl w:val="38D21A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501F6"/>
    <w:multiLevelType w:val="hybridMultilevel"/>
    <w:tmpl w:val="C4022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A0AC1"/>
    <w:multiLevelType w:val="multilevel"/>
    <w:tmpl w:val="958461F6"/>
    <w:lvl w:ilvl="0">
      <w:start w:val="4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 w15:restartNumberingAfterBreak="0">
    <w:nsid w:val="3C915602"/>
    <w:multiLevelType w:val="hybridMultilevel"/>
    <w:tmpl w:val="87E251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33D65"/>
    <w:multiLevelType w:val="hybridMultilevel"/>
    <w:tmpl w:val="C49296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53494"/>
    <w:multiLevelType w:val="multilevel"/>
    <w:tmpl w:val="9FE24168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87C0FDA"/>
    <w:multiLevelType w:val="multilevel"/>
    <w:tmpl w:val="91DAF9C8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05F1CC9"/>
    <w:multiLevelType w:val="hybridMultilevel"/>
    <w:tmpl w:val="1CC286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A1F12"/>
    <w:multiLevelType w:val="hybridMultilevel"/>
    <w:tmpl w:val="477E38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04DE6"/>
    <w:multiLevelType w:val="hybridMultilevel"/>
    <w:tmpl w:val="602011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F5194"/>
    <w:multiLevelType w:val="hybridMultilevel"/>
    <w:tmpl w:val="C9183216"/>
    <w:lvl w:ilvl="0" w:tplc="78167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A690C"/>
    <w:multiLevelType w:val="hybridMultilevel"/>
    <w:tmpl w:val="6ED2D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753DE"/>
    <w:multiLevelType w:val="multilevel"/>
    <w:tmpl w:val="522CE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71A47D03"/>
    <w:multiLevelType w:val="hybridMultilevel"/>
    <w:tmpl w:val="52FE7148"/>
    <w:lvl w:ilvl="0" w:tplc="78167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531C4"/>
    <w:multiLevelType w:val="hybridMultilevel"/>
    <w:tmpl w:val="073CF8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53EA0"/>
    <w:multiLevelType w:val="hybridMultilevel"/>
    <w:tmpl w:val="9AE00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05386"/>
    <w:multiLevelType w:val="hybridMultilevel"/>
    <w:tmpl w:val="162CEFA6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2" w15:restartNumberingAfterBreak="0">
    <w:nsid w:val="76EE59C3"/>
    <w:multiLevelType w:val="multilevel"/>
    <w:tmpl w:val="9E76BF34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297368812">
    <w:abstractNumId w:val="4"/>
  </w:num>
  <w:num w:numId="2" w16cid:durableId="797842822">
    <w:abstractNumId w:val="2"/>
  </w:num>
  <w:num w:numId="3" w16cid:durableId="341594396">
    <w:abstractNumId w:val="8"/>
  </w:num>
  <w:num w:numId="4" w16cid:durableId="1486430805">
    <w:abstractNumId w:val="28"/>
  </w:num>
  <w:num w:numId="5" w16cid:durableId="2074572887">
    <w:abstractNumId w:val="14"/>
  </w:num>
  <w:num w:numId="6" w16cid:durableId="2142503345">
    <w:abstractNumId w:val="25"/>
  </w:num>
  <w:num w:numId="7" w16cid:durableId="1101800302">
    <w:abstractNumId w:val="24"/>
  </w:num>
  <w:num w:numId="8" w16cid:durableId="953825415">
    <w:abstractNumId w:val="29"/>
  </w:num>
  <w:num w:numId="9" w16cid:durableId="976647825">
    <w:abstractNumId w:val="18"/>
  </w:num>
  <w:num w:numId="10" w16cid:durableId="583802814">
    <w:abstractNumId w:val="19"/>
  </w:num>
  <w:num w:numId="11" w16cid:durableId="291445217">
    <w:abstractNumId w:val="17"/>
  </w:num>
  <w:num w:numId="12" w16cid:durableId="1053654516">
    <w:abstractNumId w:val="11"/>
  </w:num>
  <w:num w:numId="13" w16cid:durableId="2015718038">
    <w:abstractNumId w:val="9"/>
  </w:num>
  <w:num w:numId="14" w16cid:durableId="1708021487">
    <w:abstractNumId w:val="27"/>
  </w:num>
  <w:num w:numId="15" w16cid:durableId="1199590221">
    <w:abstractNumId w:val="13"/>
  </w:num>
  <w:num w:numId="16" w16cid:durableId="1581675999">
    <w:abstractNumId w:val="6"/>
  </w:num>
  <w:num w:numId="17" w16cid:durableId="1843154273">
    <w:abstractNumId w:val="0"/>
  </w:num>
  <w:num w:numId="18" w16cid:durableId="1865748936">
    <w:abstractNumId w:val="15"/>
  </w:num>
  <w:num w:numId="19" w16cid:durableId="1553418299">
    <w:abstractNumId w:val="23"/>
  </w:num>
  <w:num w:numId="20" w16cid:durableId="705063507">
    <w:abstractNumId w:val="22"/>
  </w:num>
  <w:num w:numId="21" w16cid:durableId="1675721458">
    <w:abstractNumId w:val="20"/>
  </w:num>
  <w:num w:numId="22" w16cid:durableId="436802146">
    <w:abstractNumId w:val="21"/>
  </w:num>
  <w:num w:numId="23" w16cid:durableId="141585354">
    <w:abstractNumId w:val="10"/>
  </w:num>
  <w:num w:numId="24" w16cid:durableId="399330549">
    <w:abstractNumId w:val="10"/>
  </w:num>
  <w:num w:numId="25" w16cid:durableId="422452711">
    <w:abstractNumId w:val="12"/>
  </w:num>
  <w:num w:numId="26" w16cid:durableId="1549292236">
    <w:abstractNumId w:val="32"/>
  </w:num>
  <w:num w:numId="27" w16cid:durableId="1022589002">
    <w:abstractNumId w:val="5"/>
  </w:num>
  <w:num w:numId="28" w16cid:durableId="1089276750">
    <w:abstractNumId w:val="26"/>
  </w:num>
  <w:num w:numId="29" w16cid:durableId="1743215981">
    <w:abstractNumId w:val="31"/>
  </w:num>
  <w:num w:numId="30" w16cid:durableId="1997101695">
    <w:abstractNumId w:val="30"/>
  </w:num>
  <w:num w:numId="31" w16cid:durableId="426853574">
    <w:abstractNumId w:val="7"/>
  </w:num>
  <w:num w:numId="32" w16cid:durableId="7682084">
    <w:abstractNumId w:val="1"/>
  </w:num>
  <w:num w:numId="33" w16cid:durableId="683553155">
    <w:abstractNumId w:val="16"/>
  </w:num>
  <w:num w:numId="34" w16cid:durableId="82457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43"/>
    <w:rsid w:val="000152FE"/>
    <w:rsid w:val="000217E0"/>
    <w:rsid w:val="00041A12"/>
    <w:rsid w:val="00056751"/>
    <w:rsid w:val="00061698"/>
    <w:rsid w:val="0006180C"/>
    <w:rsid w:val="00061E3D"/>
    <w:rsid w:val="00062C97"/>
    <w:rsid w:val="0007171B"/>
    <w:rsid w:val="00073535"/>
    <w:rsid w:val="0007512D"/>
    <w:rsid w:val="0008119E"/>
    <w:rsid w:val="00082FCF"/>
    <w:rsid w:val="00084FE2"/>
    <w:rsid w:val="00086B0C"/>
    <w:rsid w:val="000874F3"/>
    <w:rsid w:val="000A5CB0"/>
    <w:rsid w:val="000B09BF"/>
    <w:rsid w:val="000D76ED"/>
    <w:rsid w:val="000E220F"/>
    <w:rsid w:val="000E678A"/>
    <w:rsid w:val="000F5BD2"/>
    <w:rsid w:val="0010023A"/>
    <w:rsid w:val="001114E7"/>
    <w:rsid w:val="00121E24"/>
    <w:rsid w:val="00127867"/>
    <w:rsid w:val="001368BF"/>
    <w:rsid w:val="00153C73"/>
    <w:rsid w:val="00154F7D"/>
    <w:rsid w:val="00184FFB"/>
    <w:rsid w:val="00194DFF"/>
    <w:rsid w:val="001A4891"/>
    <w:rsid w:val="001C508F"/>
    <w:rsid w:val="001D6549"/>
    <w:rsid w:val="001E0620"/>
    <w:rsid w:val="001F7D85"/>
    <w:rsid w:val="00206C27"/>
    <w:rsid w:val="00216737"/>
    <w:rsid w:val="00216918"/>
    <w:rsid w:val="00223E0E"/>
    <w:rsid w:val="002247CA"/>
    <w:rsid w:val="0023206E"/>
    <w:rsid w:val="00232A8F"/>
    <w:rsid w:val="00241C4A"/>
    <w:rsid w:val="002420B9"/>
    <w:rsid w:val="0025107C"/>
    <w:rsid w:val="00264DE8"/>
    <w:rsid w:val="00265E8A"/>
    <w:rsid w:val="00275740"/>
    <w:rsid w:val="00286376"/>
    <w:rsid w:val="00287A14"/>
    <w:rsid w:val="0029790D"/>
    <w:rsid w:val="002B2EF1"/>
    <w:rsid w:val="002B40D8"/>
    <w:rsid w:val="002B684F"/>
    <w:rsid w:val="002C3E8C"/>
    <w:rsid w:val="002C48BA"/>
    <w:rsid w:val="002D5A98"/>
    <w:rsid w:val="002E4FCC"/>
    <w:rsid w:val="002F39BB"/>
    <w:rsid w:val="002F62C7"/>
    <w:rsid w:val="00311D70"/>
    <w:rsid w:val="003245C6"/>
    <w:rsid w:val="003352B2"/>
    <w:rsid w:val="00340B2A"/>
    <w:rsid w:val="00342300"/>
    <w:rsid w:val="00375ED7"/>
    <w:rsid w:val="00383FDD"/>
    <w:rsid w:val="0038766C"/>
    <w:rsid w:val="00390100"/>
    <w:rsid w:val="003971C5"/>
    <w:rsid w:val="003A1611"/>
    <w:rsid w:val="003A1D64"/>
    <w:rsid w:val="003A407E"/>
    <w:rsid w:val="003A5F10"/>
    <w:rsid w:val="003B54F7"/>
    <w:rsid w:val="003C7D09"/>
    <w:rsid w:val="003D17F6"/>
    <w:rsid w:val="00405423"/>
    <w:rsid w:val="00405946"/>
    <w:rsid w:val="00411A21"/>
    <w:rsid w:val="00436673"/>
    <w:rsid w:val="00454FFD"/>
    <w:rsid w:val="00455446"/>
    <w:rsid w:val="004554CD"/>
    <w:rsid w:val="004758DD"/>
    <w:rsid w:val="00475E96"/>
    <w:rsid w:val="00477831"/>
    <w:rsid w:val="00484F17"/>
    <w:rsid w:val="004915E3"/>
    <w:rsid w:val="004A1ACF"/>
    <w:rsid w:val="004A4550"/>
    <w:rsid w:val="004B31FB"/>
    <w:rsid w:val="004B4CB1"/>
    <w:rsid w:val="004C35FA"/>
    <w:rsid w:val="004C3EAC"/>
    <w:rsid w:val="004C68F7"/>
    <w:rsid w:val="004D2ECD"/>
    <w:rsid w:val="004D4356"/>
    <w:rsid w:val="004E0414"/>
    <w:rsid w:val="004E3B80"/>
    <w:rsid w:val="004F2494"/>
    <w:rsid w:val="005475B9"/>
    <w:rsid w:val="00551354"/>
    <w:rsid w:val="005541E9"/>
    <w:rsid w:val="005658AD"/>
    <w:rsid w:val="00584AAB"/>
    <w:rsid w:val="005875AE"/>
    <w:rsid w:val="00595121"/>
    <w:rsid w:val="005A1A31"/>
    <w:rsid w:val="005A4168"/>
    <w:rsid w:val="005B23AC"/>
    <w:rsid w:val="005F3718"/>
    <w:rsid w:val="006005CE"/>
    <w:rsid w:val="00611B31"/>
    <w:rsid w:val="00612691"/>
    <w:rsid w:val="00621696"/>
    <w:rsid w:val="0062681C"/>
    <w:rsid w:val="006349B7"/>
    <w:rsid w:val="00651901"/>
    <w:rsid w:val="00655765"/>
    <w:rsid w:val="00663DEC"/>
    <w:rsid w:val="0066412B"/>
    <w:rsid w:val="00672C83"/>
    <w:rsid w:val="00683F72"/>
    <w:rsid w:val="006A07BF"/>
    <w:rsid w:val="006A0AF2"/>
    <w:rsid w:val="006F191B"/>
    <w:rsid w:val="00730276"/>
    <w:rsid w:val="007455CE"/>
    <w:rsid w:val="00762600"/>
    <w:rsid w:val="00762F14"/>
    <w:rsid w:val="00767CE7"/>
    <w:rsid w:val="00767F98"/>
    <w:rsid w:val="00774E40"/>
    <w:rsid w:val="0078534D"/>
    <w:rsid w:val="00793A12"/>
    <w:rsid w:val="007A77F6"/>
    <w:rsid w:val="007B0748"/>
    <w:rsid w:val="007B298C"/>
    <w:rsid w:val="007C725F"/>
    <w:rsid w:val="007D14ED"/>
    <w:rsid w:val="007F6A1A"/>
    <w:rsid w:val="008015FB"/>
    <w:rsid w:val="00810ADF"/>
    <w:rsid w:val="0082197D"/>
    <w:rsid w:val="00826A8E"/>
    <w:rsid w:val="00833194"/>
    <w:rsid w:val="00850428"/>
    <w:rsid w:val="00851A71"/>
    <w:rsid w:val="008571D7"/>
    <w:rsid w:val="0087236D"/>
    <w:rsid w:val="00883C6F"/>
    <w:rsid w:val="00887835"/>
    <w:rsid w:val="00893F5B"/>
    <w:rsid w:val="008945D1"/>
    <w:rsid w:val="008A667B"/>
    <w:rsid w:val="008C3FF7"/>
    <w:rsid w:val="008E3255"/>
    <w:rsid w:val="009131D5"/>
    <w:rsid w:val="00925DC6"/>
    <w:rsid w:val="0093219B"/>
    <w:rsid w:val="009362BF"/>
    <w:rsid w:val="00943201"/>
    <w:rsid w:val="009568FE"/>
    <w:rsid w:val="009621DB"/>
    <w:rsid w:val="00963D8E"/>
    <w:rsid w:val="00974320"/>
    <w:rsid w:val="009A3BFE"/>
    <w:rsid w:val="009B2757"/>
    <w:rsid w:val="009D4A4B"/>
    <w:rsid w:val="009F0433"/>
    <w:rsid w:val="009F34DC"/>
    <w:rsid w:val="00A0196D"/>
    <w:rsid w:val="00A13C05"/>
    <w:rsid w:val="00A15417"/>
    <w:rsid w:val="00A21EB8"/>
    <w:rsid w:val="00A31753"/>
    <w:rsid w:val="00A60CDD"/>
    <w:rsid w:val="00A65B27"/>
    <w:rsid w:val="00A7196B"/>
    <w:rsid w:val="00A84187"/>
    <w:rsid w:val="00AA1A7E"/>
    <w:rsid w:val="00AA327E"/>
    <w:rsid w:val="00AC55F3"/>
    <w:rsid w:val="00AD4335"/>
    <w:rsid w:val="00AE599D"/>
    <w:rsid w:val="00AF1343"/>
    <w:rsid w:val="00B13F05"/>
    <w:rsid w:val="00B3074F"/>
    <w:rsid w:val="00B30F20"/>
    <w:rsid w:val="00B364A8"/>
    <w:rsid w:val="00B50D8B"/>
    <w:rsid w:val="00B520CB"/>
    <w:rsid w:val="00B56355"/>
    <w:rsid w:val="00B671D4"/>
    <w:rsid w:val="00B71570"/>
    <w:rsid w:val="00B75544"/>
    <w:rsid w:val="00B756E1"/>
    <w:rsid w:val="00B75A73"/>
    <w:rsid w:val="00BA27E4"/>
    <w:rsid w:val="00BA3300"/>
    <w:rsid w:val="00BA51D0"/>
    <w:rsid w:val="00BC0888"/>
    <w:rsid w:val="00BC18AF"/>
    <w:rsid w:val="00BE2D23"/>
    <w:rsid w:val="00C06779"/>
    <w:rsid w:val="00C224CD"/>
    <w:rsid w:val="00C46940"/>
    <w:rsid w:val="00C55521"/>
    <w:rsid w:val="00C82394"/>
    <w:rsid w:val="00C931E7"/>
    <w:rsid w:val="00CA2A5B"/>
    <w:rsid w:val="00CD6725"/>
    <w:rsid w:val="00CE49E5"/>
    <w:rsid w:val="00CF0A8A"/>
    <w:rsid w:val="00CF28CA"/>
    <w:rsid w:val="00D10C28"/>
    <w:rsid w:val="00D20A0E"/>
    <w:rsid w:val="00D21601"/>
    <w:rsid w:val="00D4008C"/>
    <w:rsid w:val="00D411F3"/>
    <w:rsid w:val="00D50009"/>
    <w:rsid w:val="00D52975"/>
    <w:rsid w:val="00D62B35"/>
    <w:rsid w:val="00D70488"/>
    <w:rsid w:val="00D77FAE"/>
    <w:rsid w:val="00D82467"/>
    <w:rsid w:val="00D93706"/>
    <w:rsid w:val="00DA5534"/>
    <w:rsid w:val="00DA6470"/>
    <w:rsid w:val="00DA773A"/>
    <w:rsid w:val="00DC283D"/>
    <w:rsid w:val="00DC7987"/>
    <w:rsid w:val="00DD0E6C"/>
    <w:rsid w:val="00DF4413"/>
    <w:rsid w:val="00DF60B5"/>
    <w:rsid w:val="00E02939"/>
    <w:rsid w:val="00E07234"/>
    <w:rsid w:val="00E16BCC"/>
    <w:rsid w:val="00E17B51"/>
    <w:rsid w:val="00E301B0"/>
    <w:rsid w:val="00E33A90"/>
    <w:rsid w:val="00E51C84"/>
    <w:rsid w:val="00E62096"/>
    <w:rsid w:val="00E63723"/>
    <w:rsid w:val="00E80F0A"/>
    <w:rsid w:val="00E83AA1"/>
    <w:rsid w:val="00E83AFA"/>
    <w:rsid w:val="00E86FEC"/>
    <w:rsid w:val="00EC21E8"/>
    <w:rsid w:val="00EC6758"/>
    <w:rsid w:val="00ED5A00"/>
    <w:rsid w:val="00EE18E3"/>
    <w:rsid w:val="00EE2F56"/>
    <w:rsid w:val="00EE553F"/>
    <w:rsid w:val="00F04C88"/>
    <w:rsid w:val="00F2096D"/>
    <w:rsid w:val="00F20CBE"/>
    <w:rsid w:val="00F22C83"/>
    <w:rsid w:val="00F25BFD"/>
    <w:rsid w:val="00F357E6"/>
    <w:rsid w:val="00F41056"/>
    <w:rsid w:val="00F42DE0"/>
    <w:rsid w:val="00F473B7"/>
    <w:rsid w:val="00F76FD0"/>
    <w:rsid w:val="00F85574"/>
    <w:rsid w:val="00F9106E"/>
    <w:rsid w:val="00FB1B34"/>
    <w:rsid w:val="00FD1555"/>
    <w:rsid w:val="00FD4541"/>
    <w:rsid w:val="00FD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ECD555"/>
  <w15:chartTrackingRefBased/>
  <w15:docId w15:val="{B9036532-BC00-2948-B789-74032CFD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Eurostile" w:hAnsi="Eurostile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8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F3718"/>
  </w:style>
  <w:style w:type="paragraph" w:styleId="BalloonText">
    <w:name w:val="Balloon Text"/>
    <w:basedOn w:val="Normal"/>
    <w:link w:val="BalloonTextChar"/>
    <w:uiPriority w:val="99"/>
    <w:semiHidden/>
    <w:unhideWhenUsed/>
    <w:rsid w:val="00D10C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10C28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D4335"/>
    <w:pPr>
      <w:ind w:left="720"/>
    </w:pPr>
    <w:rPr>
      <w:rFonts w:ascii="Calibri" w:eastAsia="Calibri" w:hAnsi="Calibri"/>
      <w:sz w:val="22"/>
      <w:szCs w:val="22"/>
      <w:lang w:val="en-IE"/>
    </w:rPr>
  </w:style>
  <w:style w:type="character" w:customStyle="1" w:styleId="Heading1Char">
    <w:name w:val="Heading 1 Char"/>
    <w:link w:val="Heading1"/>
    <w:uiPriority w:val="9"/>
    <w:rsid w:val="001368B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C82394"/>
    <w:rPr>
      <w:rFonts w:ascii="Eurostile" w:hAnsi="Eurostile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12DAC-2A13-4826-B12E-37D8B4FD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RADE Job Description 2023</vt:lpstr>
    </vt:vector>
  </TitlesOfParts>
  <Company>Hewlett-Packard Company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RADE Job Description</dc:title>
  <dc:subject/>
  <dc:creator>Gabriel</dc:creator>
  <cp:keywords/>
  <cp:lastModifiedBy>Monika Rampal</cp:lastModifiedBy>
  <cp:revision>2</cp:revision>
  <cp:lastPrinted>2023-09-14T11:38:00Z</cp:lastPrinted>
  <dcterms:created xsi:type="dcterms:W3CDTF">2023-09-14T11:41:00Z</dcterms:created>
  <dcterms:modified xsi:type="dcterms:W3CDTF">2023-09-14T11:41:00Z</dcterms:modified>
</cp:coreProperties>
</file>