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53CEE" w14:textId="46D0F025" w:rsidR="00CC4396" w:rsidRDefault="00676706" w:rsidP="00676706">
      <w:pPr>
        <w:jc w:val="center"/>
        <w:rPr>
          <w:sz w:val="20"/>
        </w:rPr>
      </w:pPr>
      <w:r>
        <w:rPr>
          <w:b/>
          <w:bCs/>
          <w:noProof/>
        </w:rPr>
        <w:drawing>
          <wp:inline distT="0" distB="0" distL="0" distR="0" wp14:anchorId="38D06C3D" wp14:editId="2ED54551">
            <wp:extent cx="1550020" cy="1382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1" t="20114" r="14391" b="15960"/>
                    <a:stretch/>
                  </pic:blipFill>
                  <pic:spPr bwMode="auto">
                    <a:xfrm>
                      <a:off x="0" y="0"/>
                      <a:ext cx="1564692" cy="139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383B5" w14:textId="77777777" w:rsidR="00CC4396" w:rsidRPr="00CC4396" w:rsidRDefault="00CC4396" w:rsidP="00676706"/>
    <w:p w14:paraId="6E70D621" w14:textId="11343A76" w:rsidR="00CC4396" w:rsidRPr="00CC4396" w:rsidRDefault="00CC4396" w:rsidP="00CC4396">
      <w:pPr>
        <w:jc w:val="center"/>
      </w:pPr>
      <w:r w:rsidRPr="00CC4396">
        <w:t xml:space="preserve">Kent Playgroup LTD invites tenders to support the future operation of the Childcare Service.  </w:t>
      </w:r>
    </w:p>
    <w:p w14:paraId="79D39E21" w14:textId="06448E69" w:rsidR="00CC4396" w:rsidRPr="00CC4396" w:rsidRDefault="00CC4396" w:rsidP="00CC4396">
      <w:pPr>
        <w:jc w:val="center"/>
      </w:pPr>
      <w:r w:rsidRPr="00CC4396">
        <w:t xml:space="preserve">Tender issued: </w:t>
      </w:r>
      <w:r w:rsidR="007A2383">
        <w:t>18</w:t>
      </w:r>
      <w:r w:rsidRPr="00CC4396">
        <w:rPr>
          <w:vertAlign w:val="superscript"/>
        </w:rPr>
        <w:t>th</w:t>
      </w:r>
      <w:r w:rsidRPr="00CC4396">
        <w:t xml:space="preserve"> August 2025</w:t>
      </w:r>
    </w:p>
    <w:p w14:paraId="466658CA" w14:textId="458B6831" w:rsidR="00CC4396" w:rsidRPr="00CC4396" w:rsidRDefault="00CC4396" w:rsidP="00CC4396">
      <w:pPr>
        <w:jc w:val="center"/>
      </w:pPr>
      <w:r w:rsidRPr="00CC4396">
        <w:t xml:space="preserve">Tender submission Deadline: </w:t>
      </w:r>
      <w:r w:rsidR="007A2383">
        <w:t>8</w:t>
      </w:r>
      <w:r w:rsidRPr="00CC4396">
        <w:rPr>
          <w:vertAlign w:val="superscript"/>
        </w:rPr>
        <w:t>th</w:t>
      </w:r>
      <w:r w:rsidRPr="00CC4396">
        <w:t xml:space="preserve"> September 2025</w:t>
      </w:r>
    </w:p>
    <w:p w14:paraId="07C0C7C9" w14:textId="50D06B21" w:rsidR="003666F2" w:rsidRPr="00CC4396" w:rsidRDefault="003666F2"/>
    <w:p w14:paraId="66AAA98D" w14:textId="3C377AE3" w:rsidR="00CC4396" w:rsidRPr="00CC4396" w:rsidRDefault="00CC4396"/>
    <w:p w14:paraId="37722930" w14:textId="31A2DE4C" w:rsidR="00CC4396" w:rsidRPr="00CC4396" w:rsidRDefault="00CC4396"/>
    <w:p w14:paraId="5036C481" w14:textId="601D59DC" w:rsidR="00CC4396" w:rsidRPr="00CC4396" w:rsidRDefault="00CC4396"/>
    <w:p w14:paraId="610D3452" w14:textId="529D211A" w:rsidR="00CC4396" w:rsidRPr="00CC4396" w:rsidRDefault="00CC4396"/>
    <w:p w14:paraId="710BD130" w14:textId="6D650A1B" w:rsidR="00CC4396" w:rsidRPr="00CC4396" w:rsidRDefault="00CC4396"/>
    <w:p w14:paraId="0363B8D5" w14:textId="77777777" w:rsidR="00CC4396" w:rsidRPr="00CC4396" w:rsidRDefault="00CC4396" w:rsidP="00CC4396"/>
    <w:p w14:paraId="2A9B79FD" w14:textId="77777777" w:rsidR="00CC4396" w:rsidRPr="00CC4396" w:rsidRDefault="00CC4396" w:rsidP="00CC4396"/>
    <w:p w14:paraId="08CB313C" w14:textId="77777777" w:rsidR="00CC4396" w:rsidRPr="00CC4396" w:rsidRDefault="00CC4396" w:rsidP="00CC4396"/>
    <w:p w14:paraId="26C97483" w14:textId="77777777" w:rsidR="00CC4396" w:rsidRPr="00CC4396" w:rsidRDefault="00CC4396" w:rsidP="00CC4396"/>
    <w:p w14:paraId="028915CF" w14:textId="77777777" w:rsidR="00CC4396" w:rsidRPr="00CC4396" w:rsidRDefault="00CC4396" w:rsidP="00CC4396"/>
    <w:p w14:paraId="561EC0A4" w14:textId="77777777" w:rsidR="00CC4396" w:rsidRPr="00CC4396" w:rsidRDefault="00CC4396" w:rsidP="00CC4396"/>
    <w:p w14:paraId="173B59E2" w14:textId="77777777" w:rsidR="00CC4396" w:rsidRPr="00CC4396" w:rsidRDefault="00CC4396" w:rsidP="00CC4396"/>
    <w:p w14:paraId="5B573CA0" w14:textId="77777777" w:rsidR="00CC4396" w:rsidRPr="00CC4396" w:rsidRDefault="00CC4396" w:rsidP="00CC4396"/>
    <w:p w14:paraId="51D116DA" w14:textId="77777777" w:rsidR="00CC4396" w:rsidRPr="00CC4396" w:rsidRDefault="00CC4396" w:rsidP="00CC4396"/>
    <w:p w14:paraId="3F0315DC" w14:textId="77777777" w:rsidR="00CC4396" w:rsidRPr="00CC4396" w:rsidRDefault="00CC4396" w:rsidP="00CC4396"/>
    <w:p w14:paraId="300F938D" w14:textId="77777777" w:rsidR="00CC4396" w:rsidRPr="00CC4396" w:rsidRDefault="00CC4396" w:rsidP="00CC4396"/>
    <w:p w14:paraId="691D607C" w14:textId="77777777" w:rsidR="00CC4396" w:rsidRPr="00CC4396" w:rsidRDefault="00CC4396" w:rsidP="00CC4396"/>
    <w:p w14:paraId="7A734E63" w14:textId="77777777" w:rsidR="00CC4396" w:rsidRPr="00CC4396" w:rsidRDefault="00CC4396" w:rsidP="00CC4396"/>
    <w:p w14:paraId="0EB02CC0" w14:textId="77777777" w:rsidR="00CC4396" w:rsidRPr="00CC4396" w:rsidRDefault="00CC4396" w:rsidP="00CC4396"/>
    <w:p w14:paraId="15AAAC39" w14:textId="77777777" w:rsidR="00676706" w:rsidRDefault="00676706" w:rsidP="00CC4396"/>
    <w:p w14:paraId="6FAC1DE0" w14:textId="77777777" w:rsidR="00676706" w:rsidRDefault="00676706" w:rsidP="00CC4396"/>
    <w:p w14:paraId="1A715805" w14:textId="4F9DB16A" w:rsidR="00CC4396" w:rsidRPr="00CC4396" w:rsidRDefault="00CC4396" w:rsidP="00CC4396">
      <w:r w:rsidRPr="00CC4396">
        <w:lastRenderedPageBreak/>
        <w:t>Invitation to Tender</w:t>
      </w:r>
    </w:p>
    <w:p w14:paraId="5E367DA3" w14:textId="77777777" w:rsidR="00676706" w:rsidRDefault="00676706" w:rsidP="00CC4396"/>
    <w:p w14:paraId="767F9764" w14:textId="77777777" w:rsidR="00676706" w:rsidRDefault="00676706" w:rsidP="00CC4396"/>
    <w:p w14:paraId="094A872B" w14:textId="6B7EB200" w:rsidR="00CC4396" w:rsidRPr="00CC4396" w:rsidRDefault="00CC4396" w:rsidP="00CC4396">
      <w:r w:rsidRPr="00CC4396">
        <w:t xml:space="preserve">The Board of Directors of Kent Playgroup LTD/ TA Rainbow Community Playgroup invites tenders to conduct a comprehensive review of the governance structures of our community childcare organisation.  </w:t>
      </w:r>
    </w:p>
    <w:p w14:paraId="0B303DD0" w14:textId="77777777" w:rsidR="00CC4396" w:rsidRPr="00CC4396" w:rsidRDefault="00CC4396" w:rsidP="00CC4396">
      <w:r w:rsidRPr="00CC4396">
        <w:t xml:space="preserve">A key requirement is to conduct a comprehensive review of the current governance structure, policies and procedures and </w:t>
      </w:r>
      <w:r w:rsidRPr="00CC4396">
        <w:rPr>
          <w:rFonts w:eastAsiaTheme="minorEastAsia" w:cs="Arial"/>
          <w:lang w:eastAsia="ja-JP"/>
        </w:rPr>
        <w:t xml:space="preserve">against current legislation and understood good practice. </w:t>
      </w:r>
      <w:r w:rsidRPr="00CC4396">
        <w:t xml:space="preserve"> </w:t>
      </w:r>
    </w:p>
    <w:p w14:paraId="445C3272" w14:textId="77777777" w:rsidR="00CC4396" w:rsidRPr="00CC4396" w:rsidRDefault="00CC4396" w:rsidP="00CC4396"/>
    <w:p w14:paraId="4A4ABC44" w14:textId="77777777" w:rsidR="00CC4396" w:rsidRDefault="00CC4396" w:rsidP="00CC4396"/>
    <w:p w14:paraId="54C00916" w14:textId="03A0C8F9" w:rsidR="00CC4396" w:rsidRPr="00CC4396" w:rsidRDefault="00CC4396" w:rsidP="00CC4396">
      <w:r w:rsidRPr="00CC4396">
        <w:t>Background:</w:t>
      </w:r>
    </w:p>
    <w:p w14:paraId="5FDA0931" w14:textId="77777777" w:rsidR="00CC4396" w:rsidRPr="00CC4396" w:rsidRDefault="00CC4396" w:rsidP="00CC4396">
      <w:r w:rsidRPr="00CC4396">
        <w:t>The Board of Kent Playgroup LTD wishes to ensure the community childcare organisation meets all its governance responsibilities:</w:t>
      </w:r>
    </w:p>
    <w:p w14:paraId="4A9F96A2" w14:textId="77777777" w:rsidR="00CC4396" w:rsidRPr="00CC4396" w:rsidRDefault="00CC4396" w:rsidP="00CC4396">
      <w:r w:rsidRPr="00CC4396">
        <w:t>Aims and Objectives</w:t>
      </w:r>
    </w:p>
    <w:p w14:paraId="6762AC07" w14:textId="77777777" w:rsidR="00CC4396" w:rsidRPr="00CC4396" w:rsidRDefault="00CC4396" w:rsidP="00CC4396">
      <w:pPr>
        <w:pStyle w:val="ListParagraph"/>
        <w:numPr>
          <w:ilvl w:val="1"/>
          <w:numId w:val="1"/>
        </w:numPr>
        <w:ind w:left="1080"/>
      </w:pPr>
      <w:r w:rsidRPr="00CC4396">
        <w:rPr>
          <w:lang w:val="en-US"/>
        </w:rPr>
        <w:t xml:space="preserve">Conduct a gap analysis of the current governance structures </w:t>
      </w:r>
      <w:r w:rsidRPr="00CC4396">
        <w:rPr>
          <w:rFonts w:eastAsiaTheme="minorEastAsia" w:cs="Arial"/>
          <w:lang w:eastAsia="ja-JP"/>
        </w:rPr>
        <w:t>against current legislation and understood good practice.</w:t>
      </w:r>
    </w:p>
    <w:p w14:paraId="4F6E66F4" w14:textId="77777777" w:rsidR="00CC4396" w:rsidRPr="00CC4396" w:rsidRDefault="00CC4396" w:rsidP="00CC4396">
      <w:pPr>
        <w:pStyle w:val="ListParagraph"/>
        <w:numPr>
          <w:ilvl w:val="1"/>
          <w:numId w:val="1"/>
        </w:numPr>
        <w:ind w:left="1080"/>
      </w:pPr>
      <w:r w:rsidRPr="00CC4396">
        <w:rPr>
          <w:lang w:val="en-US"/>
        </w:rPr>
        <w:t xml:space="preserve">Conduct a gap analysis of the current governance policies </w:t>
      </w:r>
      <w:r w:rsidRPr="00CC4396">
        <w:rPr>
          <w:rFonts w:eastAsiaTheme="minorEastAsia" w:cs="Arial"/>
          <w:lang w:eastAsia="ja-JP"/>
        </w:rPr>
        <w:t>against current legislation and understood good practice.</w:t>
      </w:r>
    </w:p>
    <w:p w14:paraId="59707362" w14:textId="77777777" w:rsidR="00CC4396" w:rsidRPr="00CC4396" w:rsidRDefault="00CC4396" w:rsidP="00CC4396">
      <w:pPr>
        <w:pStyle w:val="ListParagraph"/>
        <w:numPr>
          <w:ilvl w:val="1"/>
          <w:numId w:val="1"/>
        </w:numPr>
        <w:ind w:left="1080"/>
      </w:pPr>
      <w:r w:rsidRPr="00CC4396">
        <w:rPr>
          <w:lang w:val="en-US"/>
        </w:rPr>
        <w:t xml:space="preserve">Conduct a gap analysis of the current governance procedures </w:t>
      </w:r>
      <w:r w:rsidRPr="00CC4396">
        <w:rPr>
          <w:rFonts w:eastAsiaTheme="minorEastAsia" w:cs="Arial"/>
          <w:lang w:eastAsia="ja-JP"/>
        </w:rPr>
        <w:t>against current legislation and understood good practice.</w:t>
      </w:r>
    </w:p>
    <w:p w14:paraId="07197835" w14:textId="77777777" w:rsidR="00CC4396" w:rsidRDefault="00CC4396" w:rsidP="00CC4396">
      <w:pPr>
        <w:rPr>
          <w:rFonts w:eastAsiaTheme="minorEastAsia" w:cs="Arial"/>
          <w:lang w:eastAsia="ja-JP"/>
        </w:rPr>
      </w:pPr>
      <w:r w:rsidRPr="00CC4396">
        <w:rPr>
          <w:rFonts w:eastAsiaTheme="minorEastAsia" w:cs="Arial"/>
          <w:lang w:eastAsia="ja-JP"/>
        </w:rPr>
        <w:t xml:space="preserve">Compile a range of recommendations, using the SMART methodology, to address any items identified in objectives 1-3.  </w:t>
      </w:r>
    </w:p>
    <w:p w14:paraId="5FBBDACD" w14:textId="615B5003" w:rsidR="00CC4396" w:rsidRPr="00CC4396" w:rsidRDefault="00CC4396" w:rsidP="00CC4396">
      <w:r w:rsidRPr="00CC4396">
        <w:t>Reporting:</w:t>
      </w:r>
      <w:r>
        <w:t xml:space="preserve">  </w:t>
      </w:r>
      <w:r w:rsidRPr="00CC4396">
        <w:t>To the Steering group for Kent Playgroup LTD</w:t>
      </w:r>
    </w:p>
    <w:p w14:paraId="44C5CFED" w14:textId="77777777" w:rsidR="00CC4396" w:rsidRPr="00CC4396" w:rsidRDefault="00CC4396" w:rsidP="00CC4396">
      <w:r w:rsidRPr="00CC4396">
        <w:t xml:space="preserve">Timeframe: </w:t>
      </w:r>
    </w:p>
    <w:p w14:paraId="73C68EB0" w14:textId="77777777" w:rsidR="00CC4396" w:rsidRPr="00CC4396" w:rsidRDefault="00CC4396" w:rsidP="00CC4396">
      <w:pPr>
        <w:pStyle w:val="ListParagraph"/>
        <w:numPr>
          <w:ilvl w:val="0"/>
          <w:numId w:val="3"/>
        </w:numPr>
      </w:pPr>
      <w:r w:rsidRPr="00CC4396">
        <w:t xml:space="preserve">Receipt Of Expression Of Interest: </w:t>
      </w:r>
    </w:p>
    <w:p w14:paraId="235CDCBE" w14:textId="37973953" w:rsidR="00CC4396" w:rsidRPr="00CC4396" w:rsidRDefault="00CC4396" w:rsidP="00CC4396">
      <w:pPr>
        <w:pStyle w:val="ListParagraph"/>
        <w:numPr>
          <w:ilvl w:val="1"/>
          <w:numId w:val="3"/>
        </w:numPr>
      </w:pPr>
      <w:r w:rsidRPr="00CC4396">
        <w:t xml:space="preserve">Close of Business </w:t>
      </w:r>
      <w:r>
        <w:t>–</w:t>
      </w:r>
      <w:r w:rsidRPr="00CC4396">
        <w:t xml:space="preserve"> </w:t>
      </w:r>
      <w:r w:rsidR="007A2383">
        <w:t>5</w:t>
      </w:r>
      <w:r w:rsidRPr="00CC4396">
        <w:rPr>
          <w:vertAlign w:val="superscript"/>
        </w:rPr>
        <w:t>th</w:t>
      </w:r>
      <w:r>
        <w:t xml:space="preserve"> September 2025</w:t>
      </w:r>
    </w:p>
    <w:p w14:paraId="3C8D2098" w14:textId="09148D47" w:rsidR="00CC4396" w:rsidRPr="00CC4396" w:rsidRDefault="00CC4396" w:rsidP="00CC4396">
      <w:pPr>
        <w:pStyle w:val="ListParagraph"/>
        <w:numPr>
          <w:ilvl w:val="1"/>
          <w:numId w:val="3"/>
        </w:numPr>
      </w:pPr>
      <w:r w:rsidRPr="00CC4396">
        <w:t xml:space="preserve">Contracts to be drafted by </w:t>
      </w:r>
      <w:r>
        <w:t>–</w:t>
      </w:r>
      <w:r w:rsidRPr="00CC4396">
        <w:t xml:space="preserve"> </w:t>
      </w:r>
      <w:r w:rsidR="007A2383">
        <w:t>15</w:t>
      </w:r>
      <w:r w:rsidRPr="00CC4396">
        <w:rPr>
          <w:vertAlign w:val="superscript"/>
        </w:rPr>
        <w:t>th</w:t>
      </w:r>
      <w:r>
        <w:t xml:space="preserve"> September 2025</w:t>
      </w:r>
    </w:p>
    <w:p w14:paraId="0D282A35" w14:textId="3F0F2F31" w:rsidR="00CC4396" w:rsidRPr="00CC4396" w:rsidRDefault="00CC4396" w:rsidP="00CC4396">
      <w:pPr>
        <w:pStyle w:val="ListParagraph"/>
        <w:numPr>
          <w:ilvl w:val="1"/>
          <w:numId w:val="3"/>
        </w:numPr>
      </w:pPr>
      <w:r w:rsidRPr="00CC4396">
        <w:t>Gap analysis</w:t>
      </w:r>
      <w:r w:rsidR="007A2383">
        <w:t xml:space="preserve"> + initial presentation</w:t>
      </w:r>
      <w:r w:rsidRPr="00CC4396">
        <w:t xml:space="preserve"> to be completed by – </w:t>
      </w:r>
      <w:r>
        <w:t>1</w:t>
      </w:r>
      <w:r w:rsidR="007A2383">
        <w:t>7</w:t>
      </w:r>
      <w:r w:rsidRPr="00CC4396">
        <w:rPr>
          <w:vertAlign w:val="superscript"/>
        </w:rPr>
        <w:t>th</w:t>
      </w:r>
      <w:r>
        <w:t xml:space="preserve"> October 2025</w:t>
      </w:r>
    </w:p>
    <w:p w14:paraId="58E7F590" w14:textId="77777777" w:rsidR="00CC4396" w:rsidRPr="00CC4396" w:rsidRDefault="00CC4396" w:rsidP="00CC4396">
      <w:pPr>
        <w:pStyle w:val="ListParagraph"/>
        <w:numPr>
          <w:ilvl w:val="1"/>
          <w:numId w:val="3"/>
        </w:numPr>
      </w:pPr>
      <w:r w:rsidRPr="00CC4396">
        <w:t>Work to be completed by – 31 October 2025.</w:t>
      </w:r>
    </w:p>
    <w:p w14:paraId="55C48BFF" w14:textId="0B7836B6" w:rsidR="00CC4396" w:rsidRPr="00CC4396" w:rsidRDefault="00CC4396" w:rsidP="00CC4396">
      <w:r w:rsidRPr="00CC4396">
        <w:t>Role /</w:t>
      </w:r>
      <w:r>
        <w:t xml:space="preserve"> </w:t>
      </w:r>
      <w:r w:rsidRPr="00CC4396">
        <w:t>Work Brief:</w:t>
      </w:r>
    </w:p>
    <w:p w14:paraId="703BAB0C" w14:textId="77777777" w:rsidR="00CC4396" w:rsidRPr="00CC4396" w:rsidRDefault="00CC4396" w:rsidP="00CC4396">
      <w:pPr>
        <w:pStyle w:val="ListParagraph"/>
        <w:numPr>
          <w:ilvl w:val="0"/>
          <w:numId w:val="4"/>
        </w:numPr>
      </w:pPr>
      <w:r w:rsidRPr="00CC4396">
        <w:t>Tenders are invited in order to complete the work outlined in Aims and Objectives 1-4 above.</w:t>
      </w:r>
    </w:p>
    <w:p w14:paraId="3C1DDD67" w14:textId="77777777" w:rsidR="00CC4396" w:rsidRPr="00CC4396" w:rsidRDefault="00CC4396" w:rsidP="00CC4396">
      <w:r w:rsidRPr="00CC4396">
        <w:t>Methodology:</w:t>
      </w:r>
    </w:p>
    <w:p w14:paraId="60C37D93" w14:textId="77777777" w:rsidR="00CC4396" w:rsidRPr="00CC4396" w:rsidRDefault="00CC4396" w:rsidP="00CC4396">
      <w:pPr>
        <w:pStyle w:val="ListParagraph"/>
        <w:numPr>
          <w:ilvl w:val="0"/>
          <w:numId w:val="4"/>
        </w:numPr>
      </w:pPr>
      <w:r w:rsidRPr="00CC4396">
        <w:t>On site familiarisation visit.</w:t>
      </w:r>
    </w:p>
    <w:p w14:paraId="46B56358" w14:textId="77777777" w:rsidR="00CC4396" w:rsidRPr="00CC4396" w:rsidRDefault="00CC4396" w:rsidP="00CC4396">
      <w:pPr>
        <w:pStyle w:val="ListParagraph"/>
        <w:numPr>
          <w:ilvl w:val="0"/>
          <w:numId w:val="4"/>
        </w:numPr>
      </w:pPr>
      <w:r w:rsidRPr="00CC4396">
        <w:t>Desk Review of all relevant information.</w:t>
      </w:r>
    </w:p>
    <w:p w14:paraId="37B0F2DF" w14:textId="4110E05B" w:rsidR="00CC4396" w:rsidRPr="00CC4396" w:rsidRDefault="00CC4396" w:rsidP="00CC4396">
      <w:pPr>
        <w:pStyle w:val="ListParagraph"/>
        <w:numPr>
          <w:ilvl w:val="0"/>
          <w:numId w:val="4"/>
        </w:numPr>
      </w:pPr>
      <w:r w:rsidRPr="00CC4396">
        <w:t xml:space="preserve">Consultations with </w:t>
      </w:r>
      <w:r>
        <w:t>Kent Playgroup LTD</w:t>
      </w:r>
      <w:r w:rsidRPr="00CC4396">
        <w:t xml:space="preserve"> Board and external parties e.g. POBAL / Dublin City Childcare Committee and others as identified.</w:t>
      </w:r>
    </w:p>
    <w:p w14:paraId="1A622EEE" w14:textId="77777777" w:rsidR="00CC4396" w:rsidRPr="00CC4396" w:rsidRDefault="00CC4396" w:rsidP="00CC4396"/>
    <w:p w14:paraId="43AF12BD" w14:textId="77777777" w:rsidR="00CC4396" w:rsidRPr="00CC4396" w:rsidRDefault="00CC4396" w:rsidP="00CC4396">
      <w:r w:rsidRPr="00CC4396">
        <w:t>Format for Expressions of Interests to tender for this work:</w:t>
      </w:r>
    </w:p>
    <w:p w14:paraId="2E6EB1EE" w14:textId="77777777" w:rsidR="00CC4396" w:rsidRPr="00CC4396" w:rsidRDefault="00CC4396" w:rsidP="00676706">
      <w:pPr>
        <w:pStyle w:val="ListParagraph"/>
      </w:pPr>
      <w:r w:rsidRPr="00CC4396">
        <w:t>All interested parties to send back EOI Marked:</w:t>
      </w:r>
    </w:p>
    <w:p w14:paraId="19C348BA" w14:textId="77777777" w:rsidR="00CC4396" w:rsidRPr="00CC4396" w:rsidRDefault="00CC4396" w:rsidP="00676706">
      <w:pPr>
        <w:ind w:left="1440" w:firstLine="720"/>
      </w:pPr>
      <w:r w:rsidRPr="00CC4396">
        <w:t>Private &amp; Confidential</w:t>
      </w:r>
    </w:p>
    <w:p w14:paraId="73C9BC78" w14:textId="0BD7BB16" w:rsidR="00CC4396" w:rsidRPr="00CC4396" w:rsidRDefault="00CC4396" w:rsidP="00CC4396">
      <w:pPr>
        <w:pStyle w:val="ListParagraph"/>
        <w:ind w:left="1080"/>
      </w:pPr>
      <w:r w:rsidRPr="00CC4396">
        <w:t xml:space="preserve">Address: </w:t>
      </w:r>
      <w:r w:rsidRPr="00CC4396">
        <w:tab/>
        <w:t>FAO Chairperson,</w:t>
      </w:r>
      <w:r>
        <w:t xml:space="preserve"> Laura Glancy</w:t>
      </w:r>
    </w:p>
    <w:p w14:paraId="1D502A94" w14:textId="3007B94E" w:rsidR="00CC4396" w:rsidRPr="00CC4396" w:rsidRDefault="00CC4396" w:rsidP="00CC4396">
      <w:pPr>
        <w:pStyle w:val="ListParagraph"/>
        <w:ind w:left="1080"/>
      </w:pPr>
      <w:r w:rsidRPr="00CC4396">
        <w:tab/>
      </w:r>
      <w:r w:rsidRPr="00CC4396">
        <w:tab/>
      </w:r>
      <w:r>
        <w:t xml:space="preserve">28 </w:t>
      </w:r>
      <w:proofErr w:type="spellStart"/>
      <w:r>
        <w:t>Stoneybatter</w:t>
      </w:r>
      <w:proofErr w:type="spellEnd"/>
      <w:r>
        <w:t>, Dublin 7, D07 DKN8.</w:t>
      </w:r>
    </w:p>
    <w:p w14:paraId="0B2E7F7E" w14:textId="77777777" w:rsidR="00CC4396" w:rsidRDefault="00CC4396" w:rsidP="00CC4396">
      <w:pPr>
        <w:pStyle w:val="ListParagraph"/>
        <w:ind w:left="1080"/>
      </w:pPr>
      <w:r w:rsidRPr="00CC4396">
        <w:tab/>
      </w:r>
      <w:r w:rsidRPr="00CC4396">
        <w:tab/>
      </w:r>
    </w:p>
    <w:p w14:paraId="277E214C" w14:textId="5BA179B8" w:rsidR="00CC4396" w:rsidRPr="00CC4396" w:rsidRDefault="00CC4396" w:rsidP="00CC4396">
      <w:pPr>
        <w:pStyle w:val="ListParagraph"/>
        <w:ind w:left="1080"/>
      </w:pPr>
      <w:r w:rsidRPr="00CC4396">
        <w:t xml:space="preserve">Expressions of Interest may also be submitted via email to the above named using the following email </w:t>
      </w:r>
      <w:r w:rsidR="000B6B94">
        <w:t>rainbowplaygroup28@gmail.com</w:t>
      </w:r>
    </w:p>
    <w:p w14:paraId="2EAF5A3A" w14:textId="77777777" w:rsidR="00CC4396" w:rsidRDefault="00CC4396" w:rsidP="00CC4396"/>
    <w:p w14:paraId="2CD0168F" w14:textId="01EAFB17" w:rsidR="00CC4396" w:rsidRPr="00CC4396" w:rsidRDefault="00CC4396" w:rsidP="00CC4396">
      <w:r w:rsidRPr="00CC4396">
        <w:t>Interested parties will be provided with an application where they can:</w:t>
      </w:r>
    </w:p>
    <w:p w14:paraId="45FE3D65" w14:textId="77777777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Outline – Organisation / Name / Position / Professional Background of the candidate that will directly carry out this work.</w:t>
      </w:r>
    </w:p>
    <w:p w14:paraId="4586368A" w14:textId="77777777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Detailed proposed programme of work to deliver on objectives 1-4.</w:t>
      </w:r>
    </w:p>
    <w:p w14:paraId="48E726B9" w14:textId="11DDA8AB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Detailed proposed budget outline to deliver on objectives 1-4</w:t>
      </w:r>
      <w:r>
        <w:t xml:space="preserve"> </w:t>
      </w:r>
      <w:r w:rsidRPr="00CC4396">
        <w:t>including cost per day inclusive of VAT and all other expenses.</w:t>
      </w:r>
    </w:p>
    <w:p w14:paraId="66C551D5" w14:textId="77777777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Detailed background Experience – relating to governance within a community childcare organisation.</w:t>
      </w:r>
    </w:p>
    <w:p w14:paraId="3AE15549" w14:textId="77777777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Strong consideration will be given to the availability, and timeline for completing the work.</w:t>
      </w:r>
    </w:p>
    <w:p w14:paraId="7191A37D" w14:textId="77777777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2 Samples of similar work undertaken over the period 2023-25</w:t>
      </w:r>
    </w:p>
    <w:p w14:paraId="7B39E7AB" w14:textId="77777777" w:rsidR="00CC4396" w:rsidRPr="00CC4396" w:rsidRDefault="00CC4396" w:rsidP="00CC4396">
      <w:pPr>
        <w:pStyle w:val="ListParagraph"/>
        <w:numPr>
          <w:ilvl w:val="0"/>
          <w:numId w:val="6"/>
        </w:numPr>
      </w:pPr>
      <w:r w:rsidRPr="00CC4396">
        <w:t>References from work listed in point 6 above and other references as appropriate.</w:t>
      </w:r>
    </w:p>
    <w:p w14:paraId="70FBAB63" w14:textId="77777777" w:rsidR="00CC4396" w:rsidRDefault="00CC4396" w:rsidP="00CC4396"/>
    <w:p w14:paraId="777995A9" w14:textId="182537BF" w:rsidR="00CC4396" w:rsidRPr="00CC4396" w:rsidRDefault="00CC4396" w:rsidP="00CC4396">
      <w:r w:rsidRPr="00CC4396">
        <w:t>Evaluation of Tenders</w:t>
      </w:r>
      <w:r>
        <w:t>:</w:t>
      </w:r>
    </w:p>
    <w:p w14:paraId="01D5E15E" w14:textId="77777777" w:rsidR="00CC4396" w:rsidRPr="00CC4396" w:rsidRDefault="00CC4396" w:rsidP="000B6B94">
      <w:r w:rsidRPr="00CC4396">
        <w:t>Tenders will be initially evaluated by reference to the following qualification criteria:</w:t>
      </w:r>
    </w:p>
    <w:p w14:paraId="0533820F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Completeness of documentation.</w:t>
      </w:r>
    </w:p>
    <w:p w14:paraId="241121B1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Stated ability of candidates to meet the requirements set out above.</w:t>
      </w:r>
    </w:p>
    <w:p w14:paraId="40463C2A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Experience in carrying out analysis, especially in the area of Governance of a community childcare service.</w:t>
      </w:r>
    </w:p>
    <w:p w14:paraId="617EDCAD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Report/manual writing, synthesis, and analysis</w:t>
      </w:r>
    </w:p>
    <w:p w14:paraId="5AE4D108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Availability to deliver within timeframe.</w:t>
      </w:r>
    </w:p>
    <w:p w14:paraId="1734073C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Cost per Day inclusive of VAT</w:t>
      </w:r>
    </w:p>
    <w:p w14:paraId="42064EC8" w14:textId="77777777" w:rsidR="00CC4396" w:rsidRPr="00CC4396" w:rsidRDefault="00CC4396" w:rsidP="00CC4396">
      <w:pPr>
        <w:pStyle w:val="ListParagraph"/>
        <w:numPr>
          <w:ilvl w:val="0"/>
          <w:numId w:val="10"/>
        </w:numPr>
      </w:pPr>
      <w:r w:rsidRPr="00CC4396">
        <w:t>Tax Compliance Certificate</w:t>
      </w:r>
    </w:p>
    <w:p w14:paraId="4A076126" w14:textId="67ACC60F" w:rsidR="00CC4396" w:rsidRPr="00CC4396" w:rsidRDefault="00CC4396" w:rsidP="00CC4396">
      <w:pPr>
        <w:ind w:left="720"/>
      </w:pPr>
    </w:p>
    <w:p w14:paraId="5841AEC2" w14:textId="77777777" w:rsidR="00CC4396" w:rsidRPr="00CC4396" w:rsidRDefault="00CC4396"/>
    <w:sectPr w:rsidR="00CC4396" w:rsidRPr="00CC4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B037A"/>
    <w:multiLevelType w:val="hybridMultilevel"/>
    <w:tmpl w:val="54049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4AFF"/>
    <w:multiLevelType w:val="hybridMultilevel"/>
    <w:tmpl w:val="689EFC4C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55DE889A">
      <w:start w:val="8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F4E7B"/>
    <w:multiLevelType w:val="hybridMultilevel"/>
    <w:tmpl w:val="239A37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B4D"/>
    <w:multiLevelType w:val="hybridMultilevel"/>
    <w:tmpl w:val="8350FE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456F"/>
    <w:multiLevelType w:val="hybridMultilevel"/>
    <w:tmpl w:val="CE342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1458"/>
    <w:multiLevelType w:val="hybridMultilevel"/>
    <w:tmpl w:val="BD3421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7525"/>
    <w:multiLevelType w:val="hybridMultilevel"/>
    <w:tmpl w:val="D91A7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E5D79"/>
    <w:multiLevelType w:val="hybridMultilevel"/>
    <w:tmpl w:val="4C4C5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50DDF"/>
    <w:multiLevelType w:val="hybridMultilevel"/>
    <w:tmpl w:val="D9F64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32AE1"/>
    <w:multiLevelType w:val="hybridMultilevel"/>
    <w:tmpl w:val="69A41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96"/>
    <w:rsid w:val="000B6B94"/>
    <w:rsid w:val="001B3155"/>
    <w:rsid w:val="003666F2"/>
    <w:rsid w:val="00676706"/>
    <w:rsid w:val="007A2383"/>
    <w:rsid w:val="00C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AF0C7"/>
  <w15:chartTrackingRefBased/>
  <w15:docId w15:val="{7028C3C8-4C26-1B48-A188-09133C2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96"/>
    <w:pPr>
      <w:spacing w:after="160" w:line="259" w:lineRule="auto"/>
    </w:pPr>
    <w:rPr>
      <w:kern w:val="2"/>
      <w:sz w:val="22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CC439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locked/>
    <w:rsid w:val="00CC4396"/>
    <w:rPr>
      <w:kern w:val="2"/>
      <w:sz w:val="22"/>
      <w:szCs w:val="2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Glancy</dc:creator>
  <cp:keywords/>
  <dc:description/>
  <cp:lastModifiedBy>Laura Glancy</cp:lastModifiedBy>
  <cp:revision>5</cp:revision>
  <dcterms:created xsi:type="dcterms:W3CDTF">2025-08-11T11:17:00Z</dcterms:created>
  <dcterms:modified xsi:type="dcterms:W3CDTF">2025-08-18T08:13:00Z</dcterms:modified>
</cp:coreProperties>
</file>