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22605" w:rsidRDefault="00CC6D98">
      <w:pPr>
        <w:spacing w:after="0" w:line="240" w:lineRule="auto"/>
        <w:jc w:val="center"/>
        <w:rPr>
          <w:rFonts w:ascii="Times New Roman" w:eastAsia="Times New Roman" w:hAnsi="Times New Roman" w:cs="Times New Roman"/>
          <w:b/>
          <w:color w:val="323232"/>
          <w:sz w:val="28"/>
          <w:szCs w:val="28"/>
        </w:rPr>
      </w:pPr>
      <w:bookmarkStart w:id="0" w:name="_GoBack"/>
      <w:bookmarkEnd w:id="0"/>
      <w:r>
        <w:rPr>
          <w:rFonts w:ascii="Times New Roman" w:eastAsia="Times New Roman" w:hAnsi="Times New Roman" w:cs="Times New Roman"/>
          <w:b/>
          <w:color w:val="323232"/>
          <w:sz w:val="28"/>
          <w:szCs w:val="28"/>
        </w:rPr>
        <w:t>General Information for Project Worker Position</w:t>
      </w:r>
    </w:p>
    <w:p w14:paraId="00000002" w14:textId="77777777" w:rsidR="00722605" w:rsidRDefault="00722605">
      <w:pPr>
        <w:spacing w:after="0" w:line="240" w:lineRule="auto"/>
        <w:jc w:val="center"/>
        <w:rPr>
          <w:rFonts w:ascii="Times New Roman" w:eastAsia="Times New Roman" w:hAnsi="Times New Roman" w:cs="Times New Roman"/>
          <w:b/>
          <w:color w:val="323232"/>
          <w:sz w:val="28"/>
          <w:szCs w:val="28"/>
        </w:rPr>
      </w:pPr>
    </w:p>
    <w:p w14:paraId="00000003" w14:textId="77777777" w:rsidR="00722605" w:rsidRDefault="00CC6D98">
      <w:pPr>
        <w:spacing w:after="0" w:line="24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Role information and key duties:</w:t>
      </w:r>
    </w:p>
    <w:p w14:paraId="00000004" w14:textId="77777777" w:rsidR="00722605" w:rsidRDefault="00CC6D98">
      <w:pPr>
        <w:spacing w:after="28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School Completion Programme project workers work with both primary and post primary students. The duties of the School Completion Programme Project Worker will include but are not limited to:</w:t>
      </w:r>
    </w:p>
    <w:p w14:paraId="00000005"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Provision of direct, one to one and group supports/interventions</w:t>
      </w:r>
      <w:r>
        <w:rPr>
          <w:rFonts w:ascii="Times New Roman" w:eastAsia="Times New Roman" w:hAnsi="Times New Roman" w:cs="Times New Roman"/>
          <w:color w:val="323232"/>
          <w:sz w:val="24"/>
          <w:szCs w:val="24"/>
        </w:rPr>
        <w:t xml:space="preserve"> for identified children and young people in primary and post primary schools as part of the implementation and delivery of the School Completion Programme plan. </w:t>
      </w:r>
    </w:p>
    <w:p w14:paraId="00000006"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Organising and facilitating the provision of in-school, out-of-school, after school and holid</w:t>
      </w:r>
      <w:r>
        <w:rPr>
          <w:rFonts w:ascii="Times New Roman" w:eastAsia="Times New Roman" w:hAnsi="Times New Roman" w:cs="Times New Roman"/>
          <w:color w:val="323232"/>
          <w:sz w:val="24"/>
          <w:szCs w:val="24"/>
        </w:rPr>
        <w:t>ay time supports and evidence based/informed programmes for identified children and young people.</w:t>
      </w:r>
    </w:p>
    <w:p w14:paraId="00000007"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Engaging the target group and supporting those children and young people to develop knowledge, skills, attitudes, and behaviours in the areas of social and em</w:t>
      </w:r>
      <w:r>
        <w:rPr>
          <w:rFonts w:ascii="Times New Roman" w:eastAsia="Times New Roman" w:hAnsi="Times New Roman" w:cs="Times New Roman"/>
          <w:color w:val="323232"/>
          <w:sz w:val="24"/>
          <w:szCs w:val="24"/>
        </w:rPr>
        <w:t>otional literacy, personal effectiveness, school readiness and educational achievement to enable them to effectively participate in the school environment.</w:t>
      </w:r>
    </w:p>
    <w:p w14:paraId="00000008"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Enabling and empowering students to participate in their formal education and other learning and dev</w:t>
      </w:r>
      <w:r>
        <w:rPr>
          <w:rFonts w:ascii="Times New Roman" w:eastAsia="Times New Roman" w:hAnsi="Times New Roman" w:cs="Times New Roman"/>
          <w:color w:val="323232"/>
          <w:sz w:val="24"/>
          <w:szCs w:val="24"/>
        </w:rPr>
        <w:t>elopment activities within the school environment.</w:t>
      </w:r>
    </w:p>
    <w:p w14:paraId="00000009"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Working collaboratively with other Tusla Education Support Service including Home School Community Liaison Coordinators, Educational Welfare Officers, School Care Teams, Principals, and other Statutory/Vol</w:t>
      </w:r>
      <w:r>
        <w:rPr>
          <w:rFonts w:ascii="Times New Roman" w:eastAsia="Times New Roman" w:hAnsi="Times New Roman" w:cs="Times New Roman"/>
          <w:color w:val="323232"/>
          <w:sz w:val="24"/>
          <w:szCs w:val="24"/>
        </w:rPr>
        <w:t xml:space="preserve">untary Agency professionals. </w:t>
      </w:r>
    </w:p>
    <w:p w14:paraId="0000000A"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Identify the students to be engaged with the Project and to plan coordinated interventions for these children and young people across appropriate services to compliment SCP interventions.</w:t>
      </w:r>
    </w:p>
    <w:p w14:paraId="0000000B"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Keeping up to date with local, regiona</w:t>
      </w:r>
      <w:r>
        <w:rPr>
          <w:rFonts w:ascii="Times New Roman" w:eastAsia="Times New Roman" w:hAnsi="Times New Roman" w:cs="Times New Roman"/>
          <w:color w:val="323232"/>
          <w:sz w:val="24"/>
          <w:szCs w:val="24"/>
        </w:rPr>
        <w:t>l, and national developments in the educational welfare sector, in relation to both policy and practice.</w:t>
      </w:r>
    </w:p>
    <w:p w14:paraId="0000000C"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 xml:space="preserve">Completing reports and other administrative tasks and recording procedures as required including attendance tracking and managing files in relation to </w:t>
      </w:r>
      <w:r>
        <w:rPr>
          <w:rFonts w:ascii="Times New Roman" w:eastAsia="Times New Roman" w:hAnsi="Times New Roman" w:cs="Times New Roman"/>
          <w:color w:val="323232"/>
          <w:sz w:val="24"/>
          <w:szCs w:val="24"/>
        </w:rPr>
        <w:t>students engaged.</w:t>
      </w:r>
    </w:p>
    <w:p w14:paraId="0000000D"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Following policies and procedures prescribed by Athlone Ballinasloe SCP and the relevant schools in relation to child protection and other matters.</w:t>
      </w:r>
    </w:p>
    <w:p w14:paraId="0000000E" w14:textId="77777777" w:rsidR="00722605" w:rsidRDefault="00CC6D98">
      <w:pPr>
        <w:numPr>
          <w:ilvl w:val="0"/>
          <w:numId w:val="1"/>
        </w:numPr>
        <w:spacing w:after="0" w:line="240" w:lineRule="auto"/>
        <w:jc w:val="both"/>
        <w:rPr>
          <w:color w:val="323232"/>
        </w:rPr>
      </w:pPr>
      <w:r>
        <w:rPr>
          <w:rFonts w:ascii="Times New Roman" w:eastAsia="Times New Roman" w:hAnsi="Times New Roman" w:cs="Times New Roman"/>
          <w:color w:val="323232"/>
          <w:sz w:val="24"/>
          <w:szCs w:val="24"/>
        </w:rPr>
        <w:t>Undertaking any other work relevant to the development of the programme as may arise.</w:t>
      </w:r>
    </w:p>
    <w:p w14:paraId="0000000F" w14:textId="77777777" w:rsidR="00722605" w:rsidRDefault="00CC6D98">
      <w:pPr>
        <w:numPr>
          <w:ilvl w:val="0"/>
          <w:numId w:val="1"/>
        </w:numPr>
        <w:spacing w:after="280" w:line="240" w:lineRule="auto"/>
        <w:jc w:val="both"/>
        <w:rPr>
          <w:color w:val="323232"/>
        </w:rPr>
      </w:pPr>
      <w:r>
        <w:rPr>
          <w:rFonts w:ascii="Times New Roman" w:eastAsia="Times New Roman" w:hAnsi="Times New Roman" w:cs="Times New Roman"/>
          <w:color w:val="323232"/>
          <w:sz w:val="24"/>
          <w:szCs w:val="24"/>
        </w:rPr>
        <w:t>Repo</w:t>
      </w:r>
      <w:r>
        <w:rPr>
          <w:rFonts w:ascii="Times New Roman" w:eastAsia="Times New Roman" w:hAnsi="Times New Roman" w:cs="Times New Roman"/>
          <w:color w:val="323232"/>
          <w:sz w:val="24"/>
          <w:szCs w:val="24"/>
        </w:rPr>
        <w:t>rting to the Project Coordinator and the Local Management Committee as required.</w:t>
      </w:r>
    </w:p>
    <w:p w14:paraId="00000010" w14:textId="77777777" w:rsidR="00722605" w:rsidRDefault="00722605">
      <w:pPr>
        <w:spacing w:after="0" w:line="240" w:lineRule="auto"/>
        <w:jc w:val="both"/>
        <w:rPr>
          <w:rFonts w:ascii="Times New Roman" w:eastAsia="Times New Roman" w:hAnsi="Times New Roman" w:cs="Times New Roman"/>
          <w:color w:val="323232"/>
          <w:sz w:val="24"/>
          <w:szCs w:val="24"/>
        </w:rPr>
      </w:pPr>
    </w:p>
    <w:p w14:paraId="00000011" w14:textId="77777777" w:rsidR="00722605" w:rsidRDefault="00CC6D98">
      <w:pPr>
        <w:spacing w:after="0" w:line="240" w:lineRule="auto"/>
        <w:jc w:val="both"/>
        <w:rPr>
          <w:rFonts w:ascii="Times New Roman" w:eastAsia="Times New Roman" w:hAnsi="Times New Roman" w:cs="Times New Roman"/>
          <w:i/>
          <w:color w:val="323232"/>
          <w:sz w:val="24"/>
          <w:szCs w:val="24"/>
        </w:rPr>
      </w:pPr>
      <w:r>
        <w:rPr>
          <w:rFonts w:ascii="Times New Roman" w:eastAsia="Times New Roman" w:hAnsi="Times New Roman" w:cs="Times New Roman"/>
          <w:b/>
          <w:color w:val="323232"/>
          <w:sz w:val="24"/>
          <w:szCs w:val="24"/>
        </w:rPr>
        <w:t>Professional Qualifications and Experience: </w:t>
      </w:r>
      <w:r>
        <w:rPr>
          <w:rFonts w:ascii="Times New Roman" w:eastAsia="Times New Roman" w:hAnsi="Times New Roman" w:cs="Times New Roman"/>
          <w:b/>
          <w:i/>
          <w:color w:val="323232"/>
          <w:sz w:val="24"/>
          <w:szCs w:val="24"/>
        </w:rPr>
        <w:t>(E) </w:t>
      </w:r>
      <w:r>
        <w:rPr>
          <w:rFonts w:ascii="Times New Roman" w:eastAsia="Times New Roman" w:hAnsi="Times New Roman" w:cs="Times New Roman"/>
          <w:i/>
          <w:color w:val="323232"/>
          <w:sz w:val="24"/>
          <w:szCs w:val="24"/>
        </w:rPr>
        <w:t>= Essential, </w:t>
      </w:r>
      <w:r>
        <w:rPr>
          <w:rFonts w:ascii="Times New Roman" w:eastAsia="Times New Roman" w:hAnsi="Times New Roman" w:cs="Times New Roman"/>
          <w:b/>
          <w:i/>
          <w:color w:val="323232"/>
          <w:sz w:val="24"/>
          <w:szCs w:val="24"/>
        </w:rPr>
        <w:t>(D) </w:t>
      </w:r>
      <w:r>
        <w:rPr>
          <w:rFonts w:ascii="Times New Roman" w:eastAsia="Times New Roman" w:hAnsi="Times New Roman" w:cs="Times New Roman"/>
          <w:i/>
          <w:color w:val="323232"/>
          <w:sz w:val="24"/>
          <w:szCs w:val="24"/>
        </w:rPr>
        <w:t>= Desirable</w:t>
      </w:r>
    </w:p>
    <w:p w14:paraId="00000012" w14:textId="77777777" w:rsidR="00722605" w:rsidRDefault="00722605">
      <w:pPr>
        <w:spacing w:after="0" w:line="240" w:lineRule="auto"/>
        <w:jc w:val="both"/>
        <w:rPr>
          <w:rFonts w:ascii="Times New Roman" w:eastAsia="Times New Roman" w:hAnsi="Times New Roman" w:cs="Times New Roman"/>
          <w:color w:val="323232"/>
          <w:sz w:val="16"/>
          <w:szCs w:val="16"/>
        </w:rPr>
      </w:pPr>
    </w:p>
    <w:p w14:paraId="00000013" w14:textId="77777777" w:rsidR="00722605" w:rsidRDefault="00CC6D98">
      <w:pPr>
        <w:numPr>
          <w:ilvl w:val="0"/>
          <w:numId w:val="2"/>
        </w:numPr>
        <w:spacing w:after="0" w:line="240" w:lineRule="auto"/>
        <w:jc w:val="both"/>
        <w:rPr>
          <w:color w:val="323232"/>
        </w:rPr>
      </w:pPr>
      <w:r>
        <w:rPr>
          <w:rFonts w:ascii="Times New Roman" w:eastAsia="Times New Roman" w:hAnsi="Times New Roman" w:cs="Times New Roman"/>
          <w:color w:val="323232"/>
          <w:sz w:val="24"/>
          <w:szCs w:val="24"/>
        </w:rPr>
        <w:t>Education to Degree standard in a relevant area e.g. social care, education, youth work etc. (Candidates with a Diploma and with exceptional, relevant work experience may also be considered in lieu of degree qualifications) </w:t>
      </w:r>
      <w:r>
        <w:rPr>
          <w:rFonts w:ascii="Times New Roman" w:eastAsia="Times New Roman" w:hAnsi="Times New Roman" w:cs="Times New Roman"/>
          <w:b/>
          <w:color w:val="323232"/>
          <w:sz w:val="24"/>
          <w:szCs w:val="24"/>
        </w:rPr>
        <w:t>(E)</w:t>
      </w:r>
    </w:p>
    <w:p w14:paraId="00000014" w14:textId="77777777" w:rsidR="00722605" w:rsidRDefault="00CC6D98">
      <w:pPr>
        <w:numPr>
          <w:ilvl w:val="0"/>
          <w:numId w:val="2"/>
        </w:numPr>
        <w:spacing w:after="0" w:line="240" w:lineRule="auto"/>
        <w:jc w:val="both"/>
        <w:rPr>
          <w:color w:val="323232"/>
        </w:rPr>
      </w:pPr>
      <w:r>
        <w:rPr>
          <w:rFonts w:ascii="Times New Roman" w:eastAsia="Times New Roman" w:hAnsi="Times New Roman" w:cs="Times New Roman"/>
          <w:color w:val="323232"/>
          <w:sz w:val="24"/>
          <w:szCs w:val="24"/>
        </w:rPr>
        <w:t>A minimum of 1 year relevant</w:t>
      </w:r>
      <w:r>
        <w:rPr>
          <w:rFonts w:ascii="Times New Roman" w:eastAsia="Times New Roman" w:hAnsi="Times New Roman" w:cs="Times New Roman"/>
          <w:color w:val="323232"/>
          <w:sz w:val="24"/>
          <w:szCs w:val="24"/>
        </w:rPr>
        <w:t xml:space="preserve"> paid or voluntary experience working with young people in a similar role </w:t>
      </w:r>
      <w:r>
        <w:rPr>
          <w:rFonts w:ascii="Times New Roman" w:eastAsia="Times New Roman" w:hAnsi="Times New Roman" w:cs="Times New Roman"/>
          <w:b/>
          <w:color w:val="323232"/>
          <w:sz w:val="24"/>
          <w:szCs w:val="24"/>
        </w:rPr>
        <w:t>(E)</w:t>
      </w:r>
    </w:p>
    <w:p w14:paraId="00000015" w14:textId="77777777" w:rsidR="00722605" w:rsidRDefault="00CC6D98">
      <w:pPr>
        <w:numPr>
          <w:ilvl w:val="0"/>
          <w:numId w:val="2"/>
        </w:numPr>
        <w:spacing w:after="0" w:line="240" w:lineRule="auto"/>
        <w:jc w:val="both"/>
        <w:rPr>
          <w:color w:val="323232"/>
        </w:rPr>
      </w:pPr>
      <w:r>
        <w:rPr>
          <w:rFonts w:ascii="Times New Roman" w:eastAsia="Times New Roman" w:hAnsi="Times New Roman" w:cs="Times New Roman"/>
          <w:color w:val="323232"/>
          <w:sz w:val="24"/>
          <w:szCs w:val="24"/>
        </w:rPr>
        <w:t>Full Irish driving license and access to a car </w:t>
      </w:r>
      <w:r>
        <w:rPr>
          <w:rFonts w:ascii="Times New Roman" w:eastAsia="Times New Roman" w:hAnsi="Times New Roman" w:cs="Times New Roman"/>
          <w:b/>
          <w:color w:val="323232"/>
          <w:sz w:val="24"/>
          <w:szCs w:val="24"/>
        </w:rPr>
        <w:t>(E)</w:t>
      </w:r>
    </w:p>
    <w:p w14:paraId="00000016" w14:textId="77777777" w:rsidR="00722605" w:rsidRDefault="00CC6D98">
      <w:pPr>
        <w:numPr>
          <w:ilvl w:val="0"/>
          <w:numId w:val="2"/>
        </w:numPr>
        <w:spacing w:after="0" w:line="240" w:lineRule="auto"/>
        <w:jc w:val="both"/>
        <w:rPr>
          <w:color w:val="323232"/>
        </w:rPr>
      </w:pPr>
      <w:r>
        <w:rPr>
          <w:rFonts w:ascii="Times New Roman" w:eastAsia="Times New Roman" w:hAnsi="Times New Roman" w:cs="Times New Roman"/>
          <w:color w:val="323232"/>
          <w:sz w:val="24"/>
          <w:szCs w:val="24"/>
        </w:rPr>
        <w:t>Knowledge and experience of Logic Model planning </w:t>
      </w:r>
      <w:r>
        <w:rPr>
          <w:rFonts w:ascii="Times New Roman" w:eastAsia="Times New Roman" w:hAnsi="Times New Roman" w:cs="Times New Roman"/>
          <w:b/>
          <w:color w:val="323232"/>
          <w:sz w:val="24"/>
          <w:szCs w:val="24"/>
        </w:rPr>
        <w:t>(D)</w:t>
      </w:r>
    </w:p>
    <w:p w14:paraId="00000017" w14:textId="77777777" w:rsidR="00722605" w:rsidRDefault="00CC6D98">
      <w:pPr>
        <w:numPr>
          <w:ilvl w:val="0"/>
          <w:numId w:val="2"/>
        </w:numPr>
        <w:spacing w:after="0" w:line="240" w:lineRule="auto"/>
        <w:jc w:val="both"/>
        <w:rPr>
          <w:color w:val="323232"/>
        </w:rPr>
      </w:pPr>
      <w:r>
        <w:rPr>
          <w:rFonts w:ascii="Times New Roman" w:eastAsia="Times New Roman" w:hAnsi="Times New Roman" w:cs="Times New Roman"/>
          <w:color w:val="323232"/>
          <w:sz w:val="24"/>
          <w:szCs w:val="24"/>
        </w:rPr>
        <w:t>Experience in the delivery of evidence informed/based programmes to young people </w:t>
      </w:r>
      <w:r>
        <w:rPr>
          <w:rFonts w:ascii="Times New Roman" w:eastAsia="Times New Roman" w:hAnsi="Times New Roman" w:cs="Times New Roman"/>
          <w:b/>
          <w:color w:val="323232"/>
          <w:sz w:val="24"/>
          <w:szCs w:val="24"/>
        </w:rPr>
        <w:t>(D)</w:t>
      </w:r>
    </w:p>
    <w:p w14:paraId="00000018" w14:textId="77777777" w:rsidR="00722605" w:rsidRDefault="00CC6D98">
      <w:pPr>
        <w:numPr>
          <w:ilvl w:val="0"/>
          <w:numId w:val="2"/>
        </w:numPr>
        <w:spacing w:after="0" w:line="240" w:lineRule="auto"/>
        <w:jc w:val="both"/>
        <w:rPr>
          <w:color w:val="323232"/>
        </w:rPr>
      </w:pPr>
      <w:r>
        <w:rPr>
          <w:rFonts w:ascii="Times New Roman" w:eastAsia="Times New Roman" w:hAnsi="Times New Roman" w:cs="Times New Roman"/>
          <w:color w:val="323232"/>
          <w:sz w:val="24"/>
          <w:szCs w:val="24"/>
        </w:rPr>
        <w:t>Knowledge of early school leaving factors in Ireland and familiarity with DEIS Schools </w:t>
      </w:r>
      <w:r>
        <w:rPr>
          <w:rFonts w:ascii="Times New Roman" w:eastAsia="Times New Roman" w:hAnsi="Times New Roman" w:cs="Times New Roman"/>
          <w:b/>
          <w:color w:val="323232"/>
          <w:sz w:val="24"/>
          <w:szCs w:val="24"/>
        </w:rPr>
        <w:t>(D)</w:t>
      </w:r>
    </w:p>
    <w:p w14:paraId="00000019" w14:textId="77777777" w:rsidR="00722605" w:rsidRDefault="00722605">
      <w:pPr>
        <w:spacing w:after="0" w:line="240" w:lineRule="auto"/>
        <w:ind w:left="720"/>
        <w:jc w:val="both"/>
        <w:rPr>
          <w:rFonts w:ascii="Times New Roman" w:eastAsia="Times New Roman" w:hAnsi="Times New Roman" w:cs="Times New Roman"/>
          <w:color w:val="323232"/>
          <w:sz w:val="24"/>
          <w:szCs w:val="24"/>
        </w:rPr>
      </w:pPr>
    </w:p>
    <w:p w14:paraId="0000001A"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Person Specification:</w:t>
      </w:r>
    </w:p>
    <w:p w14:paraId="0000001B" w14:textId="77777777" w:rsidR="00722605" w:rsidRDefault="00722605">
      <w:pPr>
        <w:spacing w:after="0" w:line="240" w:lineRule="auto"/>
        <w:jc w:val="both"/>
        <w:rPr>
          <w:rFonts w:ascii="Times New Roman" w:eastAsia="Times New Roman" w:hAnsi="Times New Roman" w:cs="Times New Roman"/>
          <w:color w:val="323232"/>
          <w:sz w:val="16"/>
          <w:szCs w:val="16"/>
        </w:rPr>
      </w:pPr>
    </w:p>
    <w:p w14:paraId="0000001C" w14:textId="77777777" w:rsidR="00722605" w:rsidRDefault="00CC6D98">
      <w:pPr>
        <w:numPr>
          <w:ilvl w:val="0"/>
          <w:numId w:val="5"/>
        </w:numPr>
        <w:spacing w:after="0" w:line="240" w:lineRule="auto"/>
        <w:jc w:val="both"/>
        <w:rPr>
          <w:color w:val="323232"/>
          <w:sz w:val="24"/>
          <w:szCs w:val="24"/>
        </w:rPr>
      </w:pPr>
      <w:r>
        <w:rPr>
          <w:rFonts w:ascii="Times New Roman" w:eastAsia="Times New Roman" w:hAnsi="Times New Roman" w:cs="Times New Roman"/>
          <w:color w:val="323232"/>
          <w:sz w:val="24"/>
          <w:szCs w:val="24"/>
        </w:rPr>
        <w:t>Excellent interpersonal skills, including ability to bui</w:t>
      </w:r>
      <w:r>
        <w:rPr>
          <w:rFonts w:ascii="Times New Roman" w:eastAsia="Times New Roman" w:hAnsi="Times New Roman" w:cs="Times New Roman"/>
          <w:color w:val="323232"/>
          <w:sz w:val="24"/>
          <w:szCs w:val="24"/>
        </w:rPr>
        <w:t xml:space="preserve">ld and maintain effective working relationships with children, young people, parents, families and relevant professionals </w:t>
      </w:r>
    </w:p>
    <w:p w14:paraId="0000001D"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t>Empathy, approachability, and an ability to relate to children and young people</w:t>
      </w:r>
    </w:p>
    <w:p w14:paraId="0000001E"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t>Understanding of and commitment to the purpose of the</w:t>
      </w:r>
      <w:r>
        <w:rPr>
          <w:rFonts w:ascii="Times New Roman" w:eastAsia="Times New Roman" w:hAnsi="Times New Roman" w:cs="Times New Roman"/>
          <w:color w:val="323232"/>
          <w:sz w:val="24"/>
          <w:szCs w:val="24"/>
        </w:rPr>
        <w:t xml:space="preserve"> School Completion Programme</w:t>
      </w:r>
    </w:p>
    <w:p w14:paraId="0000001F"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lastRenderedPageBreak/>
        <w:t>Excellent standards of accuracy and attention to detail</w:t>
      </w:r>
    </w:p>
    <w:p w14:paraId="00000020"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t>Ability to be proactive, use own initiative and work effectively within a pressurised environment</w:t>
      </w:r>
    </w:p>
    <w:p w14:paraId="00000021"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t>Positive and flexible approach to working as part of a team</w:t>
      </w:r>
    </w:p>
    <w:p w14:paraId="00000022"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t>Excellent wri</w:t>
      </w:r>
      <w:r>
        <w:rPr>
          <w:rFonts w:ascii="Times New Roman" w:eastAsia="Times New Roman" w:hAnsi="Times New Roman" w:cs="Times New Roman"/>
          <w:color w:val="323232"/>
          <w:sz w:val="24"/>
          <w:szCs w:val="24"/>
        </w:rPr>
        <w:t>tten communication, including strong report writing skills.</w:t>
      </w:r>
    </w:p>
    <w:p w14:paraId="00000023"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t>Ability to implement and follow organisational guidelines and processes</w:t>
      </w:r>
    </w:p>
    <w:p w14:paraId="00000024" w14:textId="77777777" w:rsidR="00722605" w:rsidRDefault="00CC6D98">
      <w:pPr>
        <w:numPr>
          <w:ilvl w:val="0"/>
          <w:numId w:val="3"/>
        </w:numPr>
        <w:spacing w:after="0" w:line="240" w:lineRule="auto"/>
        <w:jc w:val="both"/>
        <w:rPr>
          <w:color w:val="323232"/>
        </w:rPr>
      </w:pPr>
      <w:r>
        <w:rPr>
          <w:rFonts w:ascii="Times New Roman" w:eastAsia="Times New Roman" w:hAnsi="Times New Roman" w:cs="Times New Roman"/>
          <w:color w:val="323232"/>
          <w:sz w:val="24"/>
          <w:szCs w:val="24"/>
        </w:rPr>
        <w:t>Good computer skills, including experience of MS Word, Excel &amp; Internet use</w:t>
      </w:r>
    </w:p>
    <w:p w14:paraId="00000025"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Requirements of all Athlone Ballinasloe SCP Staf</w:t>
      </w:r>
      <w:r>
        <w:rPr>
          <w:rFonts w:ascii="Times New Roman" w:eastAsia="Times New Roman" w:hAnsi="Times New Roman" w:cs="Times New Roman"/>
          <w:b/>
          <w:color w:val="323232"/>
          <w:sz w:val="24"/>
          <w:szCs w:val="24"/>
        </w:rPr>
        <w:t>f</w:t>
      </w:r>
      <w:r>
        <w:rPr>
          <w:rFonts w:ascii="Times New Roman" w:eastAsia="Times New Roman" w:hAnsi="Times New Roman" w:cs="Times New Roman"/>
          <w:color w:val="323232"/>
          <w:sz w:val="24"/>
          <w:szCs w:val="24"/>
        </w:rPr>
        <w:t>:</w:t>
      </w:r>
    </w:p>
    <w:p w14:paraId="00000026" w14:textId="77777777" w:rsidR="00722605" w:rsidRDefault="00722605">
      <w:pPr>
        <w:spacing w:after="0" w:line="240" w:lineRule="auto"/>
        <w:jc w:val="both"/>
        <w:rPr>
          <w:rFonts w:ascii="Times New Roman" w:eastAsia="Times New Roman" w:hAnsi="Times New Roman" w:cs="Times New Roman"/>
          <w:color w:val="323232"/>
          <w:sz w:val="16"/>
          <w:szCs w:val="16"/>
        </w:rPr>
      </w:pPr>
    </w:p>
    <w:p w14:paraId="00000027" w14:textId="77777777" w:rsidR="00722605" w:rsidRDefault="00CC6D98">
      <w:pPr>
        <w:numPr>
          <w:ilvl w:val="0"/>
          <w:numId w:val="4"/>
        </w:numPr>
        <w:spacing w:after="0" w:line="240" w:lineRule="auto"/>
        <w:jc w:val="both"/>
        <w:rPr>
          <w:color w:val="323232"/>
        </w:rPr>
      </w:pPr>
      <w:r>
        <w:rPr>
          <w:rFonts w:ascii="Times New Roman" w:eastAsia="Times New Roman" w:hAnsi="Times New Roman" w:cs="Times New Roman"/>
          <w:color w:val="323232"/>
          <w:sz w:val="24"/>
          <w:szCs w:val="24"/>
        </w:rPr>
        <w:t>Commitment to the purpose of the School Completion Programme and to work within the values, policies, and procedures of the Programme</w:t>
      </w:r>
    </w:p>
    <w:p w14:paraId="00000028" w14:textId="77777777" w:rsidR="00722605" w:rsidRDefault="00CC6D98">
      <w:pPr>
        <w:numPr>
          <w:ilvl w:val="0"/>
          <w:numId w:val="4"/>
        </w:numPr>
        <w:spacing w:after="0" w:line="240" w:lineRule="auto"/>
        <w:jc w:val="both"/>
        <w:rPr>
          <w:color w:val="323232"/>
        </w:rPr>
      </w:pPr>
      <w:r>
        <w:rPr>
          <w:rFonts w:ascii="Times New Roman" w:eastAsia="Times New Roman" w:hAnsi="Times New Roman" w:cs="Times New Roman"/>
          <w:color w:val="323232"/>
          <w:sz w:val="24"/>
          <w:szCs w:val="24"/>
        </w:rPr>
        <w:t>To always act consistently in a professional manner</w:t>
      </w:r>
    </w:p>
    <w:p w14:paraId="00000029" w14:textId="77777777" w:rsidR="00722605" w:rsidRDefault="00CC6D98">
      <w:pPr>
        <w:numPr>
          <w:ilvl w:val="0"/>
          <w:numId w:val="4"/>
        </w:numPr>
        <w:spacing w:after="0" w:line="240" w:lineRule="auto"/>
        <w:jc w:val="both"/>
        <w:rPr>
          <w:color w:val="323232"/>
        </w:rPr>
      </w:pPr>
      <w:r>
        <w:rPr>
          <w:rFonts w:ascii="Times New Roman" w:eastAsia="Times New Roman" w:hAnsi="Times New Roman" w:cs="Times New Roman"/>
          <w:color w:val="323232"/>
          <w:sz w:val="24"/>
          <w:szCs w:val="24"/>
        </w:rPr>
        <w:t>To participate in regular supervision with your line manager</w:t>
      </w:r>
    </w:p>
    <w:p w14:paraId="0000002A" w14:textId="77777777" w:rsidR="00722605" w:rsidRDefault="00CC6D98">
      <w:pPr>
        <w:numPr>
          <w:ilvl w:val="0"/>
          <w:numId w:val="4"/>
        </w:numPr>
        <w:spacing w:after="0" w:line="240" w:lineRule="auto"/>
        <w:jc w:val="both"/>
        <w:rPr>
          <w:color w:val="323232"/>
        </w:rPr>
      </w:pPr>
      <w:r>
        <w:rPr>
          <w:rFonts w:ascii="Times New Roman" w:eastAsia="Times New Roman" w:hAnsi="Times New Roman" w:cs="Times New Roman"/>
          <w:color w:val="323232"/>
          <w:sz w:val="24"/>
          <w:szCs w:val="24"/>
        </w:rPr>
        <w:t>Flexibility in relation to hours of work to meet the needs of the work. (On occasions work during unsocial hours may be required)</w:t>
      </w:r>
    </w:p>
    <w:p w14:paraId="0000002B" w14:textId="77777777" w:rsidR="00722605" w:rsidRDefault="00CC6D98">
      <w:pPr>
        <w:numPr>
          <w:ilvl w:val="0"/>
          <w:numId w:val="4"/>
        </w:numPr>
        <w:spacing w:after="0" w:line="240" w:lineRule="auto"/>
        <w:jc w:val="both"/>
        <w:rPr>
          <w:color w:val="323232"/>
        </w:rPr>
      </w:pPr>
      <w:r>
        <w:rPr>
          <w:rFonts w:ascii="Times New Roman" w:eastAsia="Times New Roman" w:hAnsi="Times New Roman" w:cs="Times New Roman"/>
          <w:color w:val="323232"/>
          <w:sz w:val="24"/>
          <w:szCs w:val="24"/>
        </w:rPr>
        <w:t>Identify training needs with your line manager and participate in training opportunities appropriate to the role</w:t>
      </w:r>
    </w:p>
    <w:p w14:paraId="0000002C" w14:textId="77777777" w:rsidR="00722605" w:rsidRDefault="00CC6D98">
      <w:pPr>
        <w:numPr>
          <w:ilvl w:val="0"/>
          <w:numId w:val="4"/>
        </w:numPr>
        <w:spacing w:after="0" w:line="240" w:lineRule="auto"/>
        <w:jc w:val="both"/>
        <w:rPr>
          <w:color w:val="323232"/>
        </w:rPr>
      </w:pPr>
      <w:r>
        <w:rPr>
          <w:rFonts w:ascii="Times New Roman" w:eastAsia="Times New Roman" w:hAnsi="Times New Roman" w:cs="Times New Roman"/>
          <w:color w:val="323232"/>
          <w:sz w:val="24"/>
          <w:szCs w:val="24"/>
        </w:rPr>
        <w:t xml:space="preserve">To undertake </w:t>
      </w:r>
      <w:r>
        <w:rPr>
          <w:rFonts w:ascii="Times New Roman" w:eastAsia="Times New Roman" w:hAnsi="Times New Roman" w:cs="Times New Roman"/>
          <w:color w:val="323232"/>
          <w:sz w:val="24"/>
          <w:szCs w:val="24"/>
        </w:rPr>
        <w:t>other duties as may be requested by the Local Coordinator and/or the Local Management Committee from time to time</w:t>
      </w:r>
    </w:p>
    <w:p w14:paraId="0000002D" w14:textId="77777777" w:rsidR="00722605" w:rsidRDefault="00722605">
      <w:pPr>
        <w:spacing w:after="0" w:line="240" w:lineRule="auto"/>
        <w:ind w:left="720"/>
        <w:jc w:val="both"/>
        <w:rPr>
          <w:rFonts w:ascii="Times New Roman" w:eastAsia="Times New Roman" w:hAnsi="Times New Roman" w:cs="Times New Roman"/>
          <w:color w:val="323232"/>
          <w:sz w:val="24"/>
          <w:szCs w:val="24"/>
        </w:rPr>
      </w:pPr>
    </w:p>
    <w:p w14:paraId="0000002E" w14:textId="77777777" w:rsidR="00722605" w:rsidRDefault="00722605">
      <w:pPr>
        <w:spacing w:after="0" w:line="240" w:lineRule="auto"/>
        <w:ind w:left="720"/>
        <w:jc w:val="both"/>
        <w:rPr>
          <w:rFonts w:ascii="Times New Roman" w:eastAsia="Times New Roman" w:hAnsi="Times New Roman" w:cs="Times New Roman"/>
          <w:color w:val="323232"/>
          <w:sz w:val="24"/>
          <w:szCs w:val="24"/>
        </w:rPr>
      </w:pPr>
    </w:p>
    <w:p w14:paraId="0000002F" w14:textId="77777777" w:rsidR="00722605" w:rsidRDefault="00CC6D98">
      <w:pPr>
        <w:spacing w:after="0" w:line="240" w:lineRule="auto"/>
        <w:jc w:val="both"/>
        <w:rPr>
          <w:rFonts w:ascii="Times New Roman" w:eastAsia="Times New Roman" w:hAnsi="Times New Roman" w:cs="Times New Roman"/>
          <w:b/>
          <w:color w:val="323232"/>
          <w:sz w:val="24"/>
          <w:szCs w:val="24"/>
        </w:rPr>
      </w:pPr>
      <w:r>
        <w:rPr>
          <w:rFonts w:ascii="Times New Roman" w:eastAsia="Times New Roman" w:hAnsi="Times New Roman" w:cs="Times New Roman"/>
          <w:b/>
          <w:color w:val="323232"/>
          <w:sz w:val="24"/>
          <w:szCs w:val="24"/>
        </w:rPr>
        <w:t>Additional Considerations for the Role:</w:t>
      </w:r>
    </w:p>
    <w:p w14:paraId="00000030" w14:textId="77777777" w:rsidR="00722605" w:rsidRDefault="00722605">
      <w:pPr>
        <w:spacing w:after="0" w:line="240" w:lineRule="auto"/>
        <w:jc w:val="both"/>
        <w:rPr>
          <w:rFonts w:ascii="Times New Roman" w:eastAsia="Times New Roman" w:hAnsi="Times New Roman" w:cs="Times New Roman"/>
          <w:b/>
          <w:color w:val="323232"/>
          <w:sz w:val="24"/>
          <w:szCs w:val="24"/>
        </w:rPr>
      </w:pPr>
    </w:p>
    <w:p w14:paraId="00000031"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Funding: </w:t>
      </w:r>
      <w:r>
        <w:rPr>
          <w:rFonts w:ascii="Times New Roman" w:eastAsia="Times New Roman" w:hAnsi="Times New Roman" w:cs="Times New Roman"/>
          <w:color w:val="323232"/>
          <w:sz w:val="24"/>
          <w:szCs w:val="24"/>
        </w:rPr>
        <w:t>It must be understood that if the funding for the post is discontinued the post holder’s c</w:t>
      </w:r>
      <w:r>
        <w:rPr>
          <w:rFonts w:ascii="Times New Roman" w:eastAsia="Times New Roman" w:hAnsi="Times New Roman" w:cs="Times New Roman"/>
          <w:color w:val="323232"/>
          <w:sz w:val="24"/>
          <w:szCs w:val="24"/>
        </w:rPr>
        <w:t>ontract may be terminated.</w:t>
      </w:r>
    </w:p>
    <w:p w14:paraId="00000032" w14:textId="77777777" w:rsidR="00722605" w:rsidRDefault="00722605">
      <w:pPr>
        <w:spacing w:after="0" w:line="240" w:lineRule="auto"/>
        <w:jc w:val="both"/>
        <w:rPr>
          <w:rFonts w:ascii="Times New Roman" w:eastAsia="Times New Roman" w:hAnsi="Times New Roman" w:cs="Times New Roman"/>
          <w:color w:val="323232"/>
          <w:sz w:val="24"/>
          <w:szCs w:val="24"/>
        </w:rPr>
      </w:pPr>
    </w:p>
    <w:p w14:paraId="00000033"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Garda Vetting: </w:t>
      </w:r>
      <w:r>
        <w:rPr>
          <w:rFonts w:ascii="Times New Roman" w:eastAsia="Times New Roman" w:hAnsi="Times New Roman" w:cs="Times New Roman"/>
          <w:color w:val="323232"/>
          <w:sz w:val="24"/>
          <w:szCs w:val="24"/>
        </w:rPr>
        <w:t xml:space="preserve">As our work involves contact with children and young people, candidates under consideration for employment with </w:t>
      </w:r>
      <w:proofErr w:type="spellStart"/>
      <w:r>
        <w:rPr>
          <w:rFonts w:ascii="Times New Roman" w:eastAsia="Times New Roman" w:hAnsi="Times New Roman" w:cs="Times New Roman"/>
          <w:color w:val="323232"/>
          <w:sz w:val="24"/>
          <w:szCs w:val="24"/>
        </w:rPr>
        <w:t>SAthlone</w:t>
      </w:r>
      <w:proofErr w:type="spellEnd"/>
      <w:r>
        <w:rPr>
          <w:rFonts w:ascii="Times New Roman" w:eastAsia="Times New Roman" w:hAnsi="Times New Roman" w:cs="Times New Roman"/>
          <w:color w:val="323232"/>
          <w:sz w:val="24"/>
          <w:szCs w:val="24"/>
        </w:rPr>
        <w:t xml:space="preserve"> Ballinasloe SCP will be subject to Garda Vetting.</w:t>
      </w:r>
    </w:p>
    <w:p w14:paraId="00000034" w14:textId="77777777" w:rsidR="00722605" w:rsidRDefault="00722605">
      <w:pPr>
        <w:spacing w:after="0" w:line="240" w:lineRule="auto"/>
        <w:jc w:val="both"/>
        <w:rPr>
          <w:rFonts w:ascii="Times New Roman" w:eastAsia="Times New Roman" w:hAnsi="Times New Roman" w:cs="Times New Roman"/>
          <w:color w:val="323232"/>
          <w:sz w:val="24"/>
          <w:szCs w:val="24"/>
        </w:rPr>
      </w:pPr>
    </w:p>
    <w:p w14:paraId="00000035"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References: </w:t>
      </w:r>
      <w:r>
        <w:rPr>
          <w:rFonts w:ascii="Times New Roman" w:eastAsia="Times New Roman" w:hAnsi="Times New Roman" w:cs="Times New Roman"/>
          <w:color w:val="323232"/>
          <w:sz w:val="24"/>
          <w:szCs w:val="24"/>
        </w:rPr>
        <w:t>The successful candidate will</w:t>
      </w:r>
      <w:r>
        <w:rPr>
          <w:rFonts w:ascii="Times New Roman" w:eastAsia="Times New Roman" w:hAnsi="Times New Roman" w:cs="Times New Roman"/>
          <w:color w:val="323232"/>
          <w:sz w:val="24"/>
          <w:szCs w:val="24"/>
        </w:rPr>
        <w:t xml:space="preserve"> undergo two reference checks before commencing employment with Athlone Ballinasloe SCP </w:t>
      </w:r>
    </w:p>
    <w:p w14:paraId="00000036" w14:textId="77777777" w:rsidR="00722605" w:rsidRDefault="00722605">
      <w:pPr>
        <w:spacing w:after="0" w:line="240" w:lineRule="auto"/>
        <w:jc w:val="both"/>
        <w:rPr>
          <w:rFonts w:ascii="Times New Roman" w:eastAsia="Times New Roman" w:hAnsi="Times New Roman" w:cs="Times New Roman"/>
          <w:color w:val="323232"/>
          <w:sz w:val="24"/>
          <w:szCs w:val="24"/>
        </w:rPr>
      </w:pPr>
    </w:p>
    <w:p w14:paraId="00000037"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Annual Leave: </w:t>
      </w:r>
      <w:r>
        <w:rPr>
          <w:rFonts w:ascii="Times New Roman" w:eastAsia="Times New Roman" w:hAnsi="Times New Roman" w:cs="Times New Roman"/>
          <w:color w:val="323232"/>
          <w:sz w:val="24"/>
          <w:szCs w:val="24"/>
        </w:rPr>
        <w:t xml:space="preserve">The Project Worker will be entitled to 30 annual leave days (plus two privilege days) plus public holidays. </w:t>
      </w:r>
      <w:proofErr w:type="spellStart"/>
      <w:r>
        <w:rPr>
          <w:rFonts w:ascii="Times New Roman" w:eastAsia="Times New Roman" w:hAnsi="Times New Roman" w:cs="Times New Roman"/>
          <w:color w:val="323232"/>
          <w:sz w:val="24"/>
          <w:szCs w:val="24"/>
        </w:rPr>
        <w:t>TAll</w:t>
      </w:r>
      <w:proofErr w:type="spellEnd"/>
      <w:r>
        <w:rPr>
          <w:rFonts w:ascii="Times New Roman" w:eastAsia="Times New Roman" w:hAnsi="Times New Roman" w:cs="Times New Roman"/>
          <w:color w:val="323232"/>
          <w:sz w:val="24"/>
          <w:szCs w:val="24"/>
        </w:rPr>
        <w:t xml:space="preserve"> annual leave must </w:t>
      </w:r>
      <w:proofErr w:type="spellStart"/>
      <w:r>
        <w:rPr>
          <w:rFonts w:ascii="Times New Roman" w:eastAsia="Times New Roman" w:hAnsi="Times New Roman" w:cs="Times New Roman"/>
          <w:color w:val="323232"/>
          <w:sz w:val="24"/>
          <w:szCs w:val="24"/>
        </w:rPr>
        <w:t>b e</w:t>
      </w:r>
      <w:proofErr w:type="spellEnd"/>
      <w:r>
        <w:rPr>
          <w:rFonts w:ascii="Times New Roman" w:eastAsia="Times New Roman" w:hAnsi="Times New Roman" w:cs="Times New Roman"/>
          <w:color w:val="323232"/>
          <w:sz w:val="24"/>
          <w:szCs w:val="24"/>
        </w:rPr>
        <w:t xml:space="preserve"> taken during scho</w:t>
      </w:r>
      <w:r>
        <w:rPr>
          <w:rFonts w:ascii="Times New Roman" w:eastAsia="Times New Roman" w:hAnsi="Times New Roman" w:cs="Times New Roman"/>
          <w:color w:val="323232"/>
          <w:sz w:val="24"/>
          <w:szCs w:val="24"/>
        </w:rPr>
        <w:t xml:space="preserve">ol holidays. </w:t>
      </w:r>
    </w:p>
    <w:p w14:paraId="00000038" w14:textId="77777777" w:rsidR="00722605" w:rsidRDefault="00722605">
      <w:pPr>
        <w:spacing w:after="0" w:line="240" w:lineRule="auto"/>
        <w:jc w:val="both"/>
      </w:pPr>
    </w:p>
    <w:p w14:paraId="00000039"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Hours of Work: </w:t>
      </w:r>
      <w:r>
        <w:rPr>
          <w:rFonts w:ascii="Times New Roman" w:eastAsia="Times New Roman" w:hAnsi="Times New Roman" w:cs="Times New Roman"/>
          <w:color w:val="323232"/>
          <w:sz w:val="24"/>
          <w:szCs w:val="24"/>
        </w:rPr>
        <w:t>The Project Worker will be expected to work a minimum of 35 hours per week. Please note this position will require flexibility in relation to working hours. It is expected that the Project Worker may work before, during and af</w:t>
      </w:r>
      <w:r>
        <w:rPr>
          <w:rFonts w:ascii="Times New Roman" w:eastAsia="Times New Roman" w:hAnsi="Times New Roman" w:cs="Times New Roman"/>
          <w:color w:val="323232"/>
          <w:sz w:val="24"/>
          <w:szCs w:val="24"/>
        </w:rPr>
        <w:t>ter school hours.</w:t>
      </w:r>
    </w:p>
    <w:p w14:paraId="0000003A" w14:textId="77777777" w:rsidR="00722605" w:rsidRDefault="00722605">
      <w:pPr>
        <w:spacing w:after="0" w:line="240" w:lineRule="auto"/>
        <w:jc w:val="both"/>
        <w:rPr>
          <w:rFonts w:ascii="Times New Roman" w:eastAsia="Times New Roman" w:hAnsi="Times New Roman" w:cs="Times New Roman"/>
          <w:color w:val="323232"/>
          <w:sz w:val="24"/>
          <w:szCs w:val="24"/>
        </w:rPr>
      </w:pPr>
    </w:p>
    <w:p w14:paraId="0000003B"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Salary: </w:t>
      </w:r>
      <w:r>
        <w:rPr>
          <w:rFonts w:ascii="Times New Roman" w:eastAsia="Times New Roman" w:hAnsi="Times New Roman" w:cs="Times New Roman"/>
          <w:color w:val="323232"/>
          <w:sz w:val="24"/>
          <w:szCs w:val="24"/>
        </w:rPr>
        <w:t>The salary scale utilised for the positions will be the City of Dublin Youth Service Board: Youth Worker Salary Scale</w:t>
      </w:r>
    </w:p>
    <w:p w14:paraId="0000003C" w14:textId="77777777" w:rsidR="00722605" w:rsidRDefault="00722605">
      <w:pPr>
        <w:spacing w:after="0" w:line="240" w:lineRule="auto"/>
        <w:jc w:val="both"/>
        <w:rPr>
          <w:rFonts w:ascii="Times New Roman" w:eastAsia="Times New Roman" w:hAnsi="Times New Roman" w:cs="Times New Roman"/>
          <w:color w:val="323232"/>
          <w:sz w:val="24"/>
          <w:szCs w:val="24"/>
        </w:rPr>
      </w:pPr>
    </w:p>
    <w:p w14:paraId="0000003D" w14:textId="77777777" w:rsidR="00722605" w:rsidRDefault="00CC6D98">
      <w:pPr>
        <w:spacing w:after="0" w:line="24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b/>
          <w:color w:val="323232"/>
          <w:sz w:val="24"/>
          <w:szCs w:val="24"/>
        </w:rPr>
        <w:t>Travel:</w:t>
      </w:r>
      <w:r>
        <w:rPr>
          <w:rFonts w:ascii="Times New Roman" w:eastAsia="Times New Roman" w:hAnsi="Times New Roman" w:cs="Times New Roman"/>
          <w:color w:val="323232"/>
          <w:sz w:val="24"/>
          <w:szCs w:val="24"/>
        </w:rPr>
        <w:t xml:space="preserve"> Domestic travel within Ireland and occasional meetings may also be required from time to time. Travel </w:t>
      </w:r>
      <w:r>
        <w:rPr>
          <w:rFonts w:ascii="Times New Roman" w:eastAsia="Times New Roman" w:hAnsi="Times New Roman" w:cs="Times New Roman"/>
          <w:color w:val="323232"/>
          <w:sz w:val="24"/>
          <w:szCs w:val="24"/>
        </w:rPr>
        <w:t>and expenses will be paid in accordance with appropriate rates.</w:t>
      </w:r>
    </w:p>
    <w:p w14:paraId="0000003E" w14:textId="77777777" w:rsidR="00722605" w:rsidRDefault="00722605">
      <w:pPr>
        <w:spacing w:after="0" w:line="240" w:lineRule="auto"/>
        <w:jc w:val="both"/>
        <w:rPr>
          <w:rFonts w:ascii="Times New Roman" w:eastAsia="Times New Roman" w:hAnsi="Times New Roman" w:cs="Times New Roman"/>
          <w:color w:val="323232"/>
          <w:sz w:val="24"/>
          <w:szCs w:val="24"/>
        </w:rPr>
      </w:pPr>
    </w:p>
    <w:p w14:paraId="0000003F" w14:textId="77777777" w:rsidR="00722605" w:rsidRDefault="00722605">
      <w:pPr>
        <w:spacing w:after="0" w:line="240" w:lineRule="auto"/>
        <w:jc w:val="both"/>
        <w:rPr>
          <w:rFonts w:ascii="Times New Roman" w:eastAsia="Times New Roman" w:hAnsi="Times New Roman" w:cs="Times New Roman"/>
          <w:color w:val="323232"/>
          <w:sz w:val="24"/>
          <w:szCs w:val="24"/>
        </w:rPr>
      </w:pPr>
    </w:p>
    <w:sectPr w:rsidR="00722605">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40AD2"/>
    <w:multiLevelType w:val="multilevel"/>
    <w:tmpl w:val="9A566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5EF09FC"/>
    <w:multiLevelType w:val="multilevel"/>
    <w:tmpl w:val="74B4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DD070D"/>
    <w:multiLevelType w:val="multilevel"/>
    <w:tmpl w:val="626411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EBC24A5"/>
    <w:multiLevelType w:val="multilevel"/>
    <w:tmpl w:val="2A0A1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47F0AF3"/>
    <w:multiLevelType w:val="multilevel"/>
    <w:tmpl w:val="8EB42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05"/>
    <w:rsid w:val="00722605"/>
    <w:rsid w:val="00CC6D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4A845-16EC-4713-B859-614E2D58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2025-08-12T10:39:00Z</dcterms:created>
  <dcterms:modified xsi:type="dcterms:W3CDTF">2025-08-12T10:39:00Z</dcterms:modified>
</cp:coreProperties>
</file>