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8492" w14:textId="106C9EE2" w:rsidR="004B6027" w:rsidRPr="004B6027" w:rsidRDefault="00A008B4" w:rsidP="004B6027">
      <w:pPr>
        <w:pStyle w:val="Heading1"/>
        <w:jc w:val="center"/>
        <w:rPr>
          <w:rFonts w:ascii="Ebrima" w:hAnsi="Ebrima"/>
          <w:bCs/>
          <w:sz w:val="28"/>
          <w:szCs w:val="28"/>
        </w:rPr>
      </w:pPr>
      <w:r>
        <w:rPr>
          <w:bCs/>
          <w:noProof/>
          <w:lang w:val="en-IE" w:eastAsia="en-IE"/>
        </w:rPr>
        <w:drawing>
          <wp:inline distT="0" distB="0" distL="0" distR="0" wp14:anchorId="18279515" wp14:editId="143220E6">
            <wp:extent cx="525780" cy="530236"/>
            <wp:effectExtent l="0" t="0" r="7620" b="3175"/>
            <wp:docPr id="1" name="Picture 1" descr="C:\Users\Mary Geagan\AppData\Local\Temp\Temp1_wetransfer-c384a5.zip\small NYP FINAL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 Geagan\AppData\Local\Temp\Temp1_wetransfer-c384a5.zip\small NYP FINAL FU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C116" w14:textId="77777777" w:rsidR="004B6027" w:rsidRPr="004B6027" w:rsidRDefault="004B6027" w:rsidP="004B6027">
      <w:pPr>
        <w:spacing w:after="0"/>
        <w:jc w:val="center"/>
        <w:rPr>
          <w:rFonts w:ascii="Ebrima" w:eastAsia="Times New Roman" w:hAnsi="Ebrima" w:cs="Times New Roman"/>
          <w:b/>
          <w:i/>
          <w:color w:val="auto"/>
          <w:sz w:val="20"/>
          <w:szCs w:val="20"/>
          <w:lang w:val="en-IE"/>
        </w:rPr>
      </w:pPr>
    </w:p>
    <w:p w14:paraId="510356FC" w14:textId="77777777" w:rsidR="004B6027" w:rsidRPr="004B6027" w:rsidRDefault="004B6027" w:rsidP="004B6027">
      <w:pPr>
        <w:spacing w:after="0"/>
        <w:jc w:val="center"/>
        <w:rPr>
          <w:rFonts w:ascii="Ebrima" w:eastAsia="Times New Roman" w:hAnsi="Ebrima" w:cs="Times New Roman"/>
          <w:i/>
          <w:color w:val="auto"/>
          <w:sz w:val="20"/>
          <w:szCs w:val="20"/>
        </w:rPr>
      </w:pPr>
      <w:r w:rsidRPr="004B6027">
        <w:rPr>
          <w:rFonts w:ascii="Ebrima" w:eastAsia="Times New Roman" w:hAnsi="Ebrima" w:cs="Times New Roman"/>
          <w:b/>
          <w:i/>
          <w:color w:val="auto"/>
          <w:sz w:val="20"/>
          <w:szCs w:val="20"/>
          <w:lang w:val="en-IE"/>
        </w:rPr>
        <w:t>Blakestown and Mountview Neighbourhood Youth Project (NYP) is a specialised, community-based youth project working with vulnerable 8– 14 year olds and their families.  The project provides developmental programmes and supports; nurturing and empowering all who engage to reach their full potential</w:t>
      </w:r>
      <w:r w:rsidRPr="004B6027">
        <w:rPr>
          <w:rFonts w:ascii="Ebrima" w:eastAsia="Times New Roman" w:hAnsi="Ebrima" w:cs="Times New Roman"/>
          <w:i/>
          <w:color w:val="auto"/>
          <w:sz w:val="20"/>
          <w:szCs w:val="20"/>
          <w:lang w:val="en-IE"/>
        </w:rPr>
        <w:t>.</w:t>
      </w:r>
      <w:r w:rsidRPr="004B6027">
        <w:rPr>
          <w:rFonts w:ascii="Ebrima" w:eastAsia="Times New Roman" w:hAnsi="Ebrima" w:cs="Times New Roman"/>
          <w:i/>
          <w:color w:val="auto"/>
          <w:sz w:val="20"/>
          <w:szCs w:val="20"/>
        </w:rPr>
        <w:t xml:space="preserve"> </w:t>
      </w:r>
    </w:p>
    <w:p w14:paraId="701AB39E" w14:textId="77777777" w:rsidR="004B6027" w:rsidRDefault="004B6027" w:rsidP="004B6027">
      <w:pPr>
        <w:pStyle w:val="Heading1"/>
        <w:rPr>
          <w:rFonts w:ascii="Ebrima" w:hAnsi="Ebrima"/>
          <w:bCs/>
          <w:sz w:val="28"/>
          <w:szCs w:val="28"/>
        </w:rPr>
      </w:pPr>
    </w:p>
    <w:p w14:paraId="164E631C" w14:textId="6E8174BD" w:rsidR="00430C6D" w:rsidRPr="004B6027" w:rsidRDefault="0025411B" w:rsidP="004B6027">
      <w:pPr>
        <w:pStyle w:val="Heading1"/>
        <w:jc w:val="center"/>
        <w:rPr>
          <w:bCs/>
          <w:noProof/>
          <w:sz w:val="24"/>
          <w:szCs w:val="24"/>
          <w:lang w:val="en-IE" w:eastAsia="en-IE"/>
        </w:rPr>
      </w:pPr>
      <w:r w:rsidRPr="004B6027">
        <w:rPr>
          <w:rFonts w:ascii="Ebrima" w:hAnsi="Ebrima"/>
          <w:bCs/>
          <w:sz w:val="24"/>
          <w:szCs w:val="24"/>
        </w:rPr>
        <w:t>JOB DESCRIPTION</w:t>
      </w:r>
    </w:p>
    <w:p w14:paraId="583CF573" w14:textId="77777777" w:rsidR="00430C6D" w:rsidRPr="0025411B" w:rsidRDefault="00430C6D" w:rsidP="00430C6D">
      <w:pPr>
        <w:ind w:left="2160"/>
        <w:rPr>
          <w:rFonts w:ascii="Ebrima" w:hAnsi="Ebrima"/>
          <w:b/>
          <w:color w:val="FF0000"/>
        </w:rPr>
      </w:pPr>
    </w:p>
    <w:p w14:paraId="35A1132C" w14:textId="1F8DF75F" w:rsidR="00430C6D" w:rsidRPr="00CE24CB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  <w:b/>
        </w:rPr>
        <w:t>Title:</w:t>
      </w:r>
      <w:r w:rsidRPr="0025411B">
        <w:rPr>
          <w:rFonts w:ascii="Ebrima" w:hAnsi="Ebrima"/>
        </w:rPr>
        <w:t xml:space="preserve"> </w:t>
      </w:r>
      <w:r w:rsidRPr="0025411B">
        <w:rPr>
          <w:rFonts w:ascii="Ebrima" w:hAnsi="Ebrima"/>
        </w:rPr>
        <w:tab/>
      </w:r>
      <w:r w:rsidRPr="00081EF0">
        <w:rPr>
          <w:rFonts w:ascii="Ebrima" w:hAnsi="Ebrima"/>
          <w:b/>
        </w:rPr>
        <w:t>PROJECT WORKER</w:t>
      </w:r>
      <w:r w:rsidRPr="00CE24CB">
        <w:rPr>
          <w:rFonts w:ascii="Ebrima" w:hAnsi="Ebrima"/>
        </w:rPr>
        <w:t xml:space="preserve"> </w:t>
      </w:r>
    </w:p>
    <w:p w14:paraId="7F694304" w14:textId="7FDA66B2" w:rsidR="00430C6D" w:rsidRPr="00CE24CB" w:rsidRDefault="00CE24CB" w:rsidP="00CE24CB">
      <w:pPr>
        <w:pStyle w:val="Heading1"/>
        <w:rPr>
          <w:rFonts w:ascii="Ebrima" w:hAnsi="Ebrima"/>
          <w:bCs/>
          <w:sz w:val="28"/>
          <w:szCs w:val="28"/>
        </w:rPr>
      </w:pPr>
      <w:r w:rsidRPr="00CE24CB">
        <w:rPr>
          <w:rFonts w:ascii="Ebrima" w:eastAsia="Times New Roman" w:hAnsi="Ebrima" w:cs="Times New Roman"/>
          <w:bCs/>
          <w:color w:val="auto"/>
          <w:sz w:val="20"/>
          <w:szCs w:val="20"/>
        </w:rPr>
        <w:t xml:space="preserve">Contract: </w:t>
      </w:r>
      <w:r w:rsidR="008D6C88">
        <w:rPr>
          <w:rFonts w:ascii="Ebrima" w:eastAsia="Times New Roman" w:hAnsi="Ebrima" w:cs="Times New Roman"/>
          <w:b w:val="0"/>
          <w:bCs/>
          <w:color w:val="auto"/>
          <w:sz w:val="20"/>
          <w:szCs w:val="20"/>
        </w:rPr>
        <w:t>This is a f</w:t>
      </w:r>
      <w:r w:rsidR="00866F9F">
        <w:rPr>
          <w:rFonts w:ascii="Ebrima" w:eastAsia="Times New Roman" w:hAnsi="Ebrima" w:cs="Times New Roman"/>
          <w:b w:val="0"/>
          <w:bCs/>
          <w:color w:val="auto"/>
          <w:sz w:val="20"/>
          <w:szCs w:val="20"/>
        </w:rPr>
        <w:t>ull-time, permanent position</w:t>
      </w:r>
    </w:p>
    <w:p w14:paraId="043CEDF6" w14:textId="77777777" w:rsidR="00430C6D" w:rsidRPr="0025411B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  <w:b/>
        </w:rPr>
        <w:t>Job Purpose:</w:t>
      </w:r>
      <w:r w:rsidRPr="0025411B">
        <w:rPr>
          <w:rFonts w:ascii="Ebrima" w:hAnsi="Ebrima"/>
        </w:rPr>
        <w:tab/>
        <w:t xml:space="preserve"> </w:t>
      </w:r>
    </w:p>
    <w:p w14:paraId="7ACD8495" w14:textId="2F59A6A5" w:rsidR="00430C6D" w:rsidRPr="0025411B" w:rsidRDefault="00866F9F" w:rsidP="00474ED2">
      <w:pPr>
        <w:shd w:val="clear" w:color="auto" w:fill="FFFFFF"/>
        <w:rPr>
          <w:rFonts w:ascii="Ebrima" w:hAnsi="Ebrima"/>
        </w:rPr>
      </w:pPr>
      <w:r>
        <w:rPr>
          <w:rFonts w:ascii="Ebrima" w:hAnsi="Ebrima"/>
          <w:bCs/>
        </w:rPr>
        <w:t xml:space="preserve">The </w:t>
      </w:r>
      <w:r w:rsidR="00430C6D" w:rsidRPr="0025411B">
        <w:rPr>
          <w:rFonts w:ascii="Ebrima" w:hAnsi="Ebrima"/>
          <w:bCs/>
        </w:rPr>
        <w:t xml:space="preserve">Project Worker will work with children, young people and families referred to NYP through a series of targeted individual, group programmes and interventions. </w:t>
      </w:r>
    </w:p>
    <w:p w14:paraId="621B72B5" w14:textId="0DFE8C9F" w:rsidR="00474ED2" w:rsidRPr="004B6027" w:rsidRDefault="00430C6D" w:rsidP="004B6027">
      <w:pPr>
        <w:rPr>
          <w:rFonts w:ascii="Ebrima" w:hAnsi="Ebrima"/>
        </w:rPr>
      </w:pPr>
      <w:r w:rsidRPr="0025411B">
        <w:rPr>
          <w:rFonts w:ascii="Ebrima" w:hAnsi="Ebrima"/>
          <w:b/>
        </w:rPr>
        <w:t xml:space="preserve">Reports to: </w:t>
      </w:r>
      <w:r w:rsidR="00C500AB" w:rsidRPr="0025411B">
        <w:rPr>
          <w:rFonts w:ascii="Ebrima" w:hAnsi="Ebrima"/>
        </w:rPr>
        <w:t xml:space="preserve">NYP </w:t>
      </w:r>
      <w:r w:rsidRPr="0025411B">
        <w:rPr>
          <w:rFonts w:ascii="Ebrima" w:hAnsi="Ebrima"/>
        </w:rPr>
        <w:t xml:space="preserve">Project Manager </w:t>
      </w:r>
    </w:p>
    <w:p w14:paraId="35C34FDA" w14:textId="77777777" w:rsidR="00430C6D" w:rsidRPr="0025411B" w:rsidRDefault="00430C6D" w:rsidP="00430C6D">
      <w:pPr>
        <w:ind w:left="2160" w:hanging="2160"/>
        <w:rPr>
          <w:rFonts w:ascii="Ebrima" w:hAnsi="Ebrima"/>
          <w:b/>
        </w:rPr>
      </w:pPr>
      <w:r w:rsidRPr="0025411B">
        <w:rPr>
          <w:rFonts w:ascii="Ebrima" w:hAnsi="Ebrima"/>
          <w:b/>
        </w:rPr>
        <w:t xml:space="preserve">Target Group: </w:t>
      </w:r>
    </w:p>
    <w:p w14:paraId="6A7411A6" w14:textId="05B47BD9" w:rsidR="00430C6D" w:rsidRPr="0025411B" w:rsidRDefault="00474ED2" w:rsidP="00430C6D">
      <w:pPr>
        <w:ind w:left="2160" w:hanging="2160"/>
        <w:rPr>
          <w:rFonts w:ascii="Ebrima" w:hAnsi="Ebrima"/>
        </w:rPr>
      </w:pPr>
      <w:r>
        <w:rPr>
          <w:rFonts w:ascii="Ebrima" w:hAnsi="Ebrima"/>
        </w:rPr>
        <w:t>Referred y</w:t>
      </w:r>
      <w:r w:rsidR="00C500AB" w:rsidRPr="0025411B">
        <w:rPr>
          <w:rFonts w:ascii="Ebrima" w:hAnsi="Ebrima"/>
        </w:rPr>
        <w:t xml:space="preserve">oung people aged </w:t>
      </w:r>
      <w:r>
        <w:rPr>
          <w:rFonts w:ascii="Ebrima" w:hAnsi="Ebrima"/>
        </w:rPr>
        <w:t xml:space="preserve">between 8 and </w:t>
      </w:r>
      <w:r w:rsidR="00C500AB" w:rsidRPr="0025411B">
        <w:rPr>
          <w:rFonts w:ascii="Ebrima" w:hAnsi="Ebrima"/>
        </w:rPr>
        <w:t>14</w:t>
      </w:r>
      <w:r w:rsidR="00430C6D" w:rsidRPr="0025411B">
        <w:rPr>
          <w:rFonts w:ascii="Ebrima" w:hAnsi="Ebrima"/>
        </w:rPr>
        <w:t xml:space="preserve"> years</w:t>
      </w:r>
      <w:r>
        <w:rPr>
          <w:rFonts w:ascii="Ebrima" w:hAnsi="Ebrima"/>
        </w:rPr>
        <w:t>,</w:t>
      </w:r>
      <w:r w:rsidR="00C500AB" w:rsidRPr="0025411B">
        <w:rPr>
          <w:rFonts w:ascii="Ebrima" w:hAnsi="Ebrima"/>
        </w:rPr>
        <w:t xml:space="preserve"> </w:t>
      </w:r>
      <w:r w:rsidR="00430C6D" w:rsidRPr="0025411B">
        <w:rPr>
          <w:rFonts w:ascii="Ebrima" w:hAnsi="Ebrima"/>
        </w:rPr>
        <w:t xml:space="preserve">their </w:t>
      </w:r>
      <w:r w:rsidR="0025411B">
        <w:rPr>
          <w:rFonts w:ascii="Ebrima" w:hAnsi="Ebrima"/>
        </w:rPr>
        <w:t xml:space="preserve">parents and </w:t>
      </w:r>
      <w:r>
        <w:rPr>
          <w:rFonts w:ascii="Ebrima" w:hAnsi="Ebrima"/>
        </w:rPr>
        <w:t xml:space="preserve">extended </w:t>
      </w:r>
      <w:r w:rsidR="00430C6D" w:rsidRPr="0025411B">
        <w:rPr>
          <w:rFonts w:ascii="Ebrima" w:hAnsi="Ebrima"/>
        </w:rPr>
        <w:t xml:space="preserve">families with a </w:t>
      </w:r>
      <w:r w:rsidR="0025411B">
        <w:rPr>
          <w:rFonts w:ascii="Ebrima" w:hAnsi="Ebrima"/>
        </w:rPr>
        <w:t xml:space="preserve">particular </w:t>
      </w:r>
      <w:r w:rsidR="00430C6D" w:rsidRPr="0025411B">
        <w:rPr>
          <w:rFonts w:ascii="Ebrima" w:hAnsi="Ebrima"/>
        </w:rPr>
        <w:t>focus on young people at risk</w:t>
      </w:r>
      <w:r w:rsidR="0025411B">
        <w:rPr>
          <w:rFonts w:ascii="Ebrima" w:hAnsi="Ebrima"/>
        </w:rPr>
        <w:t>.</w:t>
      </w:r>
    </w:p>
    <w:p w14:paraId="09898028" w14:textId="7D0B3A88" w:rsidR="00430C6D" w:rsidRPr="0025411B" w:rsidRDefault="00430C6D" w:rsidP="00430C6D">
      <w:pPr>
        <w:shd w:val="clear" w:color="auto" w:fill="FFFFFF"/>
        <w:rPr>
          <w:rFonts w:ascii="Ebrima" w:hAnsi="Ebrima"/>
          <w:b/>
          <w:bCs/>
        </w:rPr>
      </w:pPr>
      <w:r w:rsidRPr="0025411B">
        <w:rPr>
          <w:rFonts w:ascii="Ebrima" w:hAnsi="Ebrima"/>
          <w:b/>
          <w:bCs/>
        </w:rPr>
        <w:t>Main duties:</w:t>
      </w:r>
    </w:p>
    <w:p w14:paraId="368B8CF9" w14:textId="33F58BC8" w:rsidR="00430C6D" w:rsidRPr="0025411B" w:rsidRDefault="00430C6D" w:rsidP="00430C6D">
      <w:pPr>
        <w:shd w:val="clear" w:color="auto" w:fill="FFFFFF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 xml:space="preserve">In conjunction with the Project Manager and </w:t>
      </w:r>
      <w:r w:rsidR="00866F9F">
        <w:rPr>
          <w:rFonts w:ascii="Ebrima" w:hAnsi="Ebrima"/>
          <w:bCs/>
        </w:rPr>
        <w:t xml:space="preserve">the NYP team the Project </w:t>
      </w:r>
      <w:r w:rsidRPr="0025411B">
        <w:rPr>
          <w:rFonts w:ascii="Ebrima" w:hAnsi="Ebrima"/>
          <w:bCs/>
        </w:rPr>
        <w:t xml:space="preserve">Worker will have </w:t>
      </w:r>
      <w:r w:rsidR="00866F9F">
        <w:rPr>
          <w:rFonts w:ascii="Ebrima" w:hAnsi="Ebrima"/>
          <w:bCs/>
        </w:rPr>
        <w:t xml:space="preserve">the </w:t>
      </w:r>
      <w:r w:rsidRPr="0025411B">
        <w:rPr>
          <w:rFonts w:ascii="Ebrima" w:hAnsi="Ebrima"/>
          <w:bCs/>
        </w:rPr>
        <w:t xml:space="preserve">responsibility: </w:t>
      </w:r>
    </w:p>
    <w:p w14:paraId="22ABF85D" w14:textId="1DCEE24B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 xml:space="preserve">To identify the needs of </w:t>
      </w:r>
      <w:r w:rsidR="00866F9F">
        <w:rPr>
          <w:rFonts w:ascii="Ebrima" w:hAnsi="Ebrima"/>
          <w:bCs/>
        </w:rPr>
        <w:t xml:space="preserve">children and </w:t>
      </w:r>
      <w:r w:rsidRPr="0025411B">
        <w:rPr>
          <w:rFonts w:ascii="Ebrima" w:hAnsi="Ebrima"/>
          <w:bCs/>
        </w:rPr>
        <w:t xml:space="preserve">families referred to the service </w:t>
      </w:r>
    </w:p>
    <w:p w14:paraId="3A63BB56" w14:textId="19A681C9" w:rsidR="00430C6D" w:rsidRPr="0025411B" w:rsidRDefault="00866F9F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>
        <w:rPr>
          <w:rFonts w:ascii="Ebrima" w:hAnsi="Ebrima"/>
          <w:bCs/>
        </w:rPr>
        <w:t xml:space="preserve">To </w:t>
      </w:r>
      <w:r w:rsidR="00430C6D" w:rsidRPr="0025411B">
        <w:rPr>
          <w:rFonts w:ascii="Ebrima" w:hAnsi="Ebrima"/>
          <w:bCs/>
        </w:rPr>
        <w:t xml:space="preserve">devise intervention plans/programmes/projects in consultation with the Manager reviewing progress on an ongoing basis and adapting intervention plans accordingly. </w:t>
      </w:r>
    </w:p>
    <w:p w14:paraId="1F16AAE2" w14:textId="405B0A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 xml:space="preserve">To offer practical advice and support to families </w:t>
      </w:r>
    </w:p>
    <w:p w14:paraId="63F18C1C" w14:textId="61CCA9A3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gather information</w:t>
      </w:r>
      <w:r w:rsidR="00C500AB" w:rsidRPr="0025411B">
        <w:rPr>
          <w:rFonts w:ascii="Ebrima" w:hAnsi="Ebrima"/>
          <w:bCs/>
        </w:rPr>
        <w:t>,</w:t>
      </w:r>
      <w:r w:rsidRPr="0025411B">
        <w:rPr>
          <w:rFonts w:ascii="Ebrima" w:hAnsi="Ebrima"/>
          <w:bCs/>
        </w:rPr>
        <w:t xml:space="preserve"> statistics and prepare reports as required.</w:t>
      </w:r>
    </w:p>
    <w:p w14:paraId="4498FCC4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identify and document the strengths and needs of children/young people/carers/families within the service.</w:t>
      </w:r>
    </w:p>
    <w:p w14:paraId="3C25C8F0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identify young people at risk in the community through contact with schools, youth groups, statutory agencies and develop a range of programmes to meet their developmental needs</w:t>
      </w:r>
    </w:p>
    <w:p w14:paraId="109A81F2" w14:textId="122F5288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  <w:bCs/>
        </w:rPr>
        <w:t>To ensure that a best practice</w:t>
      </w:r>
      <w:r w:rsidR="00866F9F">
        <w:rPr>
          <w:rFonts w:ascii="Ebrima" w:hAnsi="Ebrima"/>
          <w:bCs/>
        </w:rPr>
        <w:t xml:space="preserve"> approach is adopted in all </w:t>
      </w:r>
      <w:r w:rsidR="00430C6D" w:rsidRPr="0025411B">
        <w:rPr>
          <w:rFonts w:ascii="Ebrima" w:hAnsi="Ebrima"/>
          <w:bCs/>
        </w:rPr>
        <w:t xml:space="preserve">centre based programmes, structured group work, outreach work </w:t>
      </w:r>
      <w:r w:rsidR="00866F9F">
        <w:rPr>
          <w:rFonts w:ascii="Ebrima" w:hAnsi="Ebrima"/>
          <w:bCs/>
        </w:rPr>
        <w:t xml:space="preserve">and individual support </w:t>
      </w:r>
    </w:p>
    <w:p w14:paraId="1277E3D4" w14:textId="24B5AABA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develop a range of issue based programmes to address areas such as</w:t>
      </w:r>
      <w:r w:rsidR="00CE24CB">
        <w:rPr>
          <w:rFonts w:ascii="Ebrima" w:hAnsi="Ebrima"/>
        </w:rPr>
        <w:t xml:space="preserve"> </w:t>
      </w:r>
      <w:r w:rsidR="00866F9F" w:rsidRPr="0025411B">
        <w:rPr>
          <w:rFonts w:ascii="Ebrima" w:hAnsi="Ebrima"/>
        </w:rPr>
        <w:t xml:space="preserve">health </w:t>
      </w:r>
      <w:r w:rsidR="00866F9F">
        <w:rPr>
          <w:rFonts w:ascii="Ebrima" w:hAnsi="Ebrima"/>
        </w:rPr>
        <w:t>promotion, drugs education, inclusion</w:t>
      </w:r>
    </w:p>
    <w:p w14:paraId="1C6BF75D" w14:textId="6029927E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lastRenderedPageBreak/>
        <w:t xml:space="preserve">To develop and implement interest based projects for young people e.g. </w:t>
      </w:r>
      <w:r w:rsidR="00866F9F">
        <w:rPr>
          <w:rFonts w:ascii="Ebrima" w:hAnsi="Ebrima"/>
        </w:rPr>
        <w:t xml:space="preserve">sport, </w:t>
      </w:r>
      <w:r w:rsidRPr="0025411B">
        <w:rPr>
          <w:rFonts w:ascii="Ebrima" w:hAnsi="Ebrima"/>
        </w:rPr>
        <w:t>dance drama, music, photography etc.</w:t>
      </w:r>
    </w:p>
    <w:p w14:paraId="74FD58DD" w14:textId="2F4C3210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develop appropriate respo</w:t>
      </w:r>
      <w:r w:rsidR="00866F9F">
        <w:rPr>
          <w:rFonts w:ascii="Ebrima" w:hAnsi="Ebrima"/>
        </w:rPr>
        <w:t>nses to the needs of targeted referred young people.</w:t>
      </w:r>
    </w:p>
    <w:p w14:paraId="36470B53" w14:textId="01840B73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W</w:t>
      </w:r>
      <w:r w:rsidR="00430C6D" w:rsidRPr="0025411B">
        <w:rPr>
          <w:rFonts w:ascii="Ebrima" w:hAnsi="Ebrima"/>
        </w:rPr>
        <w:t>ork as p</w:t>
      </w:r>
      <w:r w:rsidRPr="0025411B">
        <w:rPr>
          <w:rFonts w:ascii="Ebrima" w:hAnsi="Ebrima"/>
        </w:rPr>
        <w:t xml:space="preserve">art of a team </w:t>
      </w:r>
      <w:r w:rsidR="00430C6D" w:rsidRPr="0025411B">
        <w:rPr>
          <w:rFonts w:ascii="Ebrima" w:hAnsi="Ebrima"/>
        </w:rPr>
        <w:t>that po</w:t>
      </w:r>
      <w:r w:rsidRPr="0025411B">
        <w:rPr>
          <w:rFonts w:ascii="Ebrima" w:hAnsi="Ebrima"/>
        </w:rPr>
        <w:t>sitively contributes to mission and strategic plan of NYP</w:t>
      </w:r>
    </w:p>
    <w:p w14:paraId="5E8A3E80" w14:textId="25570883" w:rsidR="00430C6D" w:rsidRPr="0025411B" w:rsidRDefault="00C500AB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 xml:space="preserve">To represent the NYP </w:t>
      </w:r>
      <w:r w:rsidR="00430C6D" w:rsidRPr="0025411B">
        <w:rPr>
          <w:rFonts w:ascii="Ebrima" w:hAnsi="Ebrima"/>
        </w:rPr>
        <w:t>on relevant external bodies</w:t>
      </w:r>
      <w:r w:rsidRPr="0025411B">
        <w:rPr>
          <w:rFonts w:ascii="Ebrima" w:hAnsi="Ebrima"/>
        </w:rPr>
        <w:t xml:space="preserve"> as required </w:t>
      </w:r>
    </w:p>
    <w:p w14:paraId="788C9C0C" w14:textId="0F301D72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  <w:bCs/>
        </w:rPr>
        <w:t>To participate i</w:t>
      </w:r>
      <w:r w:rsidR="00C500AB" w:rsidRPr="0025411B">
        <w:rPr>
          <w:rFonts w:ascii="Ebrima" w:hAnsi="Ebrima"/>
          <w:bCs/>
        </w:rPr>
        <w:t>n advocacy and community outreach work of NYP</w:t>
      </w:r>
    </w:p>
    <w:p w14:paraId="7B853C3F" w14:textId="5BEF3B4D" w:rsidR="00430C6D" w:rsidRPr="0025411B" w:rsidRDefault="00430C6D" w:rsidP="00C500AB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>To</w:t>
      </w:r>
      <w:r w:rsidR="00C500AB" w:rsidRPr="0025411B">
        <w:rPr>
          <w:rFonts w:ascii="Ebrima" w:hAnsi="Ebrima"/>
        </w:rPr>
        <w:t xml:space="preserve"> promote the work and </w:t>
      </w:r>
      <w:r w:rsidRPr="0025411B">
        <w:rPr>
          <w:rFonts w:ascii="Ebrima" w:hAnsi="Ebrima"/>
        </w:rPr>
        <w:t>contribute to policy development of NYP</w:t>
      </w:r>
    </w:p>
    <w:p w14:paraId="41653047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  <w:bCs/>
        </w:rPr>
      </w:pPr>
      <w:r w:rsidRPr="0025411B">
        <w:rPr>
          <w:rFonts w:ascii="Ebrima" w:hAnsi="Ebrima"/>
        </w:rPr>
        <w:t>To attend meetings as required e.g. team meetings</w:t>
      </w:r>
      <w:r w:rsidRPr="0025411B">
        <w:rPr>
          <w:rFonts w:ascii="Ebrima" w:hAnsi="Ebrima"/>
          <w:bCs/>
        </w:rPr>
        <w:t xml:space="preserve"> </w:t>
      </w:r>
    </w:p>
    <w:p w14:paraId="61F9E324" w14:textId="0B9EBCD0" w:rsidR="00430C6D" w:rsidRPr="0025411B" w:rsidRDefault="00866F9F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>
        <w:rPr>
          <w:rFonts w:ascii="Ebrima" w:hAnsi="Ebrima"/>
        </w:rPr>
        <w:t>To collate</w:t>
      </w:r>
      <w:r w:rsidR="00430C6D" w:rsidRPr="0025411B">
        <w:rPr>
          <w:rFonts w:ascii="Ebrima" w:hAnsi="Ebrima"/>
        </w:rPr>
        <w:t xml:space="preserve"> any reports deemed necessary by the Manager or Board of Management</w:t>
      </w:r>
    </w:p>
    <w:p w14:paraId="4A8BC3A1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</w:rPr>
        <w:t>To participate in relevant in – service training as agreed by the Manager or Board of Management</w:t>
      </w:r>
      <w:r w:rsidRPr="0025411B">
        <w:rPr>
          <w:rFonts w:ascii="Ebrima" w:hAnsi="Ebrima"/>
          <w:bCs/>
        </w:rPr>
        <w:t xml:space="preserve"> </w:t>
      </w:r>
    </w:p>
    <w:p w14:paraId="6EDCD260" w14:textId="77777777" w:rsidR="00430C6D" w:rsidRPr="0025411B" w:rsidRDefault="00430C6D" w:rsidP="00430C6D">
      <w:pPr>
        <w:numPr>
          <w:ilvl w:val="0"/>
          <w:numId w:val="10"/>
        </w:numPr>
        <w:shd w:val="clear" w:color="auto" w:fill="FFFFFF"/>
        <w:spacing w:after="0"/>
        <w:rPr>
          <w:rFonts w:ascii="Ebrima" w:hAnsi="Ebrima"/>
        </w:rPr>
      </w:pPr>
      <w:r w:rsidRPr="0025411B">
        <w:rPr>
          <w:rFonts w:ascii="Ebrima" w:hAnsi="Ebrima"/>
          <w:bCs/>
        </w:rPr>
        <w:t xml:space="preserve">To complete </w:t>
      </w:r>
      <w:r w:rsidRPr="0025411B">
        <w:rPr>
          <w:rFonts w:ascii="Ebrima" w:hAnsi="Ebrima"/>
        </w:rPr>
        <w:t>any other tasks relevant to the post as deemed necessary from time to time by the Manager or Board of Management</w:t>
      </w:r>
    </w:p>
    <w:p w14:paraId="287F9361" w14:textId="77777777" w:rsidR="00430C6D" w:rsidRPr="0025411B" w:rsidRDefault="00430C6D" w:rsidP="00430C6D">
      <w:pPr>
        <w:shd w:val="clear" w:color="auto" w:fill="FFFFFF"/>
        <w:ind w:left="720"/>
        <w:rPr>
          <w:rFonts w:ascii="Ebrima" w:hAnsi="Ebrima"/>
        </w:rPr>
      </w:pPr>
    </w:p>
    <w:p w14:paraId="4145B64C" w14:textId="3029CE22" w:rsidR="00430C6D" w:rsidRDefault="00430C6D" w:rsidP="00430C6D">
      <w:pPr>
        <w:shd w:val="clear" w:color="auto" w:fill="FFFFFF"/>
        <w:rPr>
          <w:rFonts w:ascii="Ebrima" w:hAnsi="Ebrima"/>
        </w:rPr>
      </w:pPr>
      <w:r w:rsidRPr="0025411B">
        <w:rPr>
          <w:rFonts w:ascii="Ebrima" w:hAnsi="Ebrima"/>
        </w:rPr>
        <w:t>The nature of the post requires that the holder is flexible in working hours to cover the operational times i</w:t>
      </w:r>
      <w:r w:rsidR="00C500AB" w:rsidRPr="0025411B">
        <w:rPr>
          <w:rFonts w:ascii="Ebrima" w:hAnsi="Ebrima"/>
        </w:rPr>
        <w:t>ncluding scheduled evening work.</w:t>
      </w:r>
    </w:p>
    <w:p w14:paraId="4405F788" w14:textId="77777777" w:rsidR="00866F9F" w:rsidRDefault="00866F9F" w:rsidP="00430C6D">
      <w:pPr>
        <w:rPr>
          <w:rFonts w:ascii="Ebrima" w:hAnsi="Ebrima"/>
        </w:rPr>
      </w:pPr>
    </w:p>
    <w:p w14:paraId="2A6F5515" w14:textId="53A3A021" w:rsidR="00430C6D" w:rsidRPr="00555FBA" w:rsidRDefault="00866F9F" w:rsidP="00430C6D">
      <w:pPr>
        <w:rPr>
          <w:rFonts w:ascii="Arial" w:hAnsi="Arial"/>
          <w:b/>
          <w:sz w:val="24"/>
          <w:szCs w:val="24"/>
        </w:rPr>
      </w:pPr>
      <w:r w:rsidRPr="00555FBA">
        <w:rPr>
          <w:rFonts w:ascii="Ebrima" w:hAnsi="Ebrima"/>
          <w:b/>
        </w:rPr>
        <w:t>Salary</w:t>
      </w:r>
      <w:r w:rsidR="00081EF0" w:rsidRPr="00555FBA">
        <w:rPr>
          <w:rFonts w:ascii="Ebrima" w:hAnsi="Ebrima"/>
          <w:b/>
        </w:rPr>
        <w:t>-</w:t>
      </w:r>
      <w:r w:rsidRPr="00555FBA">
        <w:rPr>
          <w:rFonts w:ascii="Ebrima" w:hAnsi="Ebrima"/>
          <w:b/>
        </w:rPr>
        <w:t xml:space="preserve"> </w:t>
      </w:r>
      <w:r w:rsidR="00081EF0" w:rsidRPr="00555FBA">
        <w:rPr>
          <w:rFonts w:ascii="Ebrima" w:hAnsi="Ebrima"/>
          <w:b/>
        </w:rPr>
        <w:t>Point 1 of HSE code 3029 Scale = €38,951</w:t>
      </w:r>
      <w:r w:rsidRPr="00555FBA">
        <w:rPr>
          <w:rFonts w:ascii="Ebrima" w:hAnsi="Ebrima"/>
          <w:b/>
        </w:rPr>
        <w:t xml:space="preserve"> </w:t>
      </w:r>
      <w:bookmarkStart w:id="0" w:name="_GoBack"/>
      <w:bookmarkEnd w:id="0"/>
    </w:p>
    <w:p w14:paraId="47CE383B" w14:textId="77777777" w:rsidR="0013595D" w:rsidRDefault="0013595D">
      <w:pPr>
        <w:rPr>
          <w:b/>
        </w:rPr>
      </w:pPr>
    </w:p>
    <w:sectPr w:rsidR="0013595D">
      <w:headerReference w:type="default" r:id="rId14"/>
      <w:footerReference w:type="default" r:id="rId15"/>
      <w:pgSz w:w="11906" w:h="16838"/>
      <w:pgMar w:top="1440" w:right="1440" w:bottom="1440" w:left="1440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3CEF" w14:textId="77777777" w:rsidR="00F17F87" w:rsidRDefault="00F17F87">
      <w:pPr>
        <w:spacing w:after="0"/>
      </w:pPr>
      <w:r>
        <w:separator/>
      </w:r>
    </w:p>
  </w:endnote>
  <w:endnote w:type="continuationSeparator" w:id="0">
    <w:p w14:paraId="582FE611" w14:textId="77777777" w:rsidR="00F17F87" w:rsidRDefault="00F17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86FD" w14:textId="77777777" w:rsidR="00B2385B" w:rsidRDefault="00B2385B">
    <w:pPr>
      <w:tabs>
        <w:tab w:val="center" w:pos="4550"/>
        <w:tab w:val="left" w:pos="5818"/>
      </w:tabs>
      <w:ind w:right="260"/>
      <w:jc w:val="left"/>
      <w:rPr>
        <w:sz w:val="20"/>
        <w:szCs w:val="24"/>
      </w:rPr>
    </w:pPr>
  </w:p>
  <w:p w14:paraId="115186FE" w14:textId="77777777" w:rsidR="00B2385B" w:rsidRDefault="00B23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B5885" w14:textId="77777777" w:rsidR="00F17F87" w:rsidRDefault="00F17F87">
      <w:pPr>
        <w:spacing w:after="0"/>
      </w:pPr>
      <w:r>
        <w:separator/>
      </w:r>
    </w:p>
  </w:footnote>
  <w:footnote w:type="continuationSeparator" w:id="0">
    <w:p w14:paraId="1B170FB0" w14:textId="77777777" w:rsidR="00F17F87" w:rsidRDefault="00F17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86FB" w14:textId="37683107" w:rsidR="00B2385B" w:rsidRDefault="00B6266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C31"/>
    <w:multiLevelType w:val="multilevel"/>
    <w:tmpl w:val="0809001D"/>
    <w:lvl w:ilvl="0">
      <w:start w:val="1"/>
      <w:numFmt w:val="decimal"/>
      <w:pStyle w:val="GaramondNumbers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97A90A"/>
    <w:multiLevelType w:val="multilevel"/>
    <w:tmpl w:val="A6E6629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632BBBF"/>
    <w:multiLevelType w:val="multilevel"/>
    <w:tmpl w:val="4940A0A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26AFDA8F"/>
    <w:multiLevelType w:val="multilevel"/>
    <w:tmpl w:val="475E37A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3EC43969"/>
    <w:multiLevelType w:val="hybridMultilevel"/>
    <w:tmpl w:val="5F2EC4B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106D2"/>
    <w:multiLevelType w:val="multilevel"/>
    <w:tmpl w:val="FF46CD70"/>
    <w:lvl w:ilvl="0">
      <w:start w:val="1"/>
      <w:numFmt w:val="upperLetter"/>
      <w:pStyle w:val="BodyBoldRed"/>
      <w:lvlText w:val="%1)"/>
      <w:lvlJc w:val="left"/>
      <w:pPr>
        <w:ind w:left="360" w:hanging="360"/>
      </w:pPr>
      <w:rPr>
        <w:rFonts w:ascii="Arial" w:eastAsia="Arial" w:hAnsi="Arial" w:cs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B5934D8"/>
    <w:multiLevelType w:val="multilevel"/>
    <w:tmpl w:val="D3EEDF24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Level2Heading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101319C"/>
    <w:multiLevelType w:val="multilevel"/>
    <w:tmpl w:val="EB30544E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eastAsia="Arial Narrow" w:hAnsi="Arial Narrow" w:cs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eastAsia="Arial Narrow" w:hAnsi="Arial Narrow" w:cs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153C"/>
    <w:multiLevelType w:val="multilevel"/>
    <w:tmpl w:val="77B61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5B"/>
    <w:rsid w:val="00081EF0"/>
    <w:rsid w:val="000B7B53"/>
    <w:rsid w:val="0013595D"/>
    <w:rsid w:val="001864BD"/>
    <w:rsid w:val="0021689F"/>
    <w:rsid w:val="0023628B"/>
    <w:rsid w:val="00243946"/>
    <w:rsid w:val="0025411B"/>
    <w:rsid w:val="00281A99"/>
    <w:rsid w:val="002A1BC6"/>
    <w:rsid w:val="003460ED"/>
    <w:rsid w:val="003801A1"/>
    <w:rsid w:val="004007BA"/>
    <w:rsid w:val="00430C6D"/>
    <w:rsid w:val="00473360"/>
    <w:rsid w:val="00474ED2"/>
    <w:rsid w:val="004B6027"/>
    <w:rsid w:val="00525A40"/>
    <w:rsid w:val="00555FBA"/>
    <w:rsid w:val="005B17D2"/>
    <w:rsid w:val="006A5825"/>
    <w:rsid w:val="007F7EB0"/>
    <w:rsid w:val="00824A87"/>
    <w:rsid w:val="00866F9F"/>
    <w:rsid w:val="008D6C88"/>
    <w:rsid w:val="00902751"/>
    <w:rsid w:val="00931FBC"/>
    <w:rsid w:val="00952ABC"/>
    <w:rsid w:val="00A008B4"/>
    <w:rsid w:val="00A33511"/>
    <w:rsid w:val="00AC54A8"/>
    <w:rsid w:val="00B2385B"/>
    <w:rsid w:val="00B6266D"/>
    <w:rsid w:val="00C500AB"/>
    <w:rsid w:val="00CE24CB"/>
    <w:rsid w:val="00DA1ECF"/>
    <w:rsid w:val="00DA35BE"/>
    <w:rsid w:val="00E20992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Arial"/>
        <w:color w:val="000000"/>
        <w:sz w:val="22"/>
        <w:szCs w:val="22"/>
        <w:lang w:val="en-GB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pPr>
      <w:outlineLvl w:val="0"/>
    </w:pPr>
    <w:rPr>
      <w:rFonts w:ascii="Arial" w:eastAsia="Arial" w:hAnsi="Arial"/>
      <w:b/>
      <w:sz w:val="36"/>
      <w:szCs w:val="52"/>
    </w:rPr>
  </w:style>
  <w:style w:type="paragraph" w:styleId="Heading2">
    <w:name w:val="heading 2"/>
    <w:basedOn w:val="Normal"/>
    <w:link w:val="Heading2Char"/>
    <w:unhideWhenUsed/>
    <w:qFormat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b/>
      <w:bCs/>
      <w:caps/>
      <w:lang w:eastAsia="en-GB"/>
    </w:rPr>
  </w:style>
  <w:style w:type="paragraph" w:styleId="Heading3">
    <w:name w:val="heading 3"/>
    <w:basedOn w:val="Normal"/>
    <w:link w:val="Heading3Char"/>
    <w:unhideWhenUsed/>
    <w:qFormat/>
    <w:pPr>
      <w:autoSpaceDE w:val="0"/>
      <w:autoSpaceDN w:val="0"/>
      <w:adjustRightInd w:val="0"/>
      <w:outlineLvl w:val="2"/>
    </w:pPr>
    <w:rPr>
      <w:rFonts w:ascii="Arial" w:eastAsia="Times New Roman" w:hAnsi="Arial"/>
      <w:b/>
      <w:szCs w:val="20"/>
      <w:lang w:eastAsia="en-GB"/>
    </w:rPr>
  </w:style>
  <w:style w:type="paragraph" w:styleId="Heading4">
    <w:name w:val="heading 4"/>
    <w:basedOn w:val="Normal"/>
    <w:link w:val="Heading4Char"/>
    <w:unhideWhenUsed/>
    <w:qFormat/>
    <w:pPr>
      <w:spacing w:after="0"/>
      <w:jc w:val="left"/>
      <w:outlineLvl w:val="3"/>
    </w:pPr>
    <w:rPr>
      <w:rFonts w:eastAsia="Times New Roman"/>
      <w:lang w:val="en-US" w:eastAsia="en-GB"/>
    </w:rPr>
  </w:style>
  <w:style w:type="paragraph" w:styleId="Heading5">
    <w:name w:val="heading 5"/>
    <w:basedOn w:val="Normal"/>
    <w:pPr>
      <w:spacing w:before="240" w:after="6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</w:style>
  <w:style w:type="table" w:styleId="TableGrid">
    <w:name w:val="Table Grid"/>
    <w:basedOn w:val="TableNormal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Pr>
      <w:rFonts w:ascii="Arial" w:eastAsia="Arial" w:hAnsi="Arial"/>
      <w:b/>
      <w:sz w:val="56"/>
      <w:szCs w:val="34"/>
    </w:rPr>
  </w:style>
  <w:style w:type="paragraph" w:customStyle="1" w:styleId="SubHeading">
    <w:name w:val="Sub Heading"/>
    <w:basedOn w:val="Normal"/>
    <w:link w:val="SubHeadingChar"/>
    <w:rPr>
      <w:rFonts w:ascii="Arial" w:eastAsia="Arial" w:hAnsi="Arial"/>
      <w:b/>
      <w:sz w:val="32"/>
    </w:rPr>
  </w:style>
  <w:style w:type="character" w:customStyle="1" w:styleId="HeadingChar">
    <w:name w:val="Heading Char"/>
    <w:basedOn w:val="DefaultParagraphFont"/>
    <w:link w:val="Heading"/>
    <w:rPr>
      <w:rFonts w:ascii="Arial" w:eastAsia="Arial" w:hAnsi="Arial" w:cs="Arial"/>
      <w:b/>
      <w:sz w:val="56"/>
      <w:szCs w:val="34"/>
    </w:rPr>
  </w:style>
  <w:style w:type="paragraph" w:customStyle="1" w:styleId="BodyBoldBlue">
    <w:name w:val="Body Bold Blue"/>
    <w:basedOn w:val="Default"/>
    <w:link w:val="BodyBoldBlueChar"/>
    <w:rPr>
      <w:b/>
      <w:caps/>
      <w:color w:val="auto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Pr>
      <w:rFonts w:ascii="Arial" w:eastAsia="Arial" w:hAnsi="Arial" w:cs="Arial"/>
      <w:b/>
      <w:sz w:val="32"/>
    </w:rPr>
  </w:style>
  <w:style w:type="paragraph" w:customStyle="1" w:styleId="BodyBoldRed">
    <w:name w:val="Body Bold Red"/>
    <w:basedOn w:val="Default"/>
    <w:link w:val="BodyBoldRedChar"/>
    <w:pPr>
      <w:numPr>
        <w:numId w:val="2"/>
      </w:numPr>
    </w:pPr>
    <w:rPr>
      <w:b/>
      <w:bCs/>
      <w:caps/>
      <w:color w:val="auto"/>
      <w:sz w:val="18"/>
      <w:szCs w:val="18"/>
    </w:rPr>
  </w:style>
  <w:style w:type="character" w:customStyle="1" w:styleId="DefaultChar">
    <w:name w:val="Default Char"/>
    <w:basedOn w:val="DefaultParagraphFont"/>
    <w:link w:val="Default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Pr>
      <w:rFonts w:ascii="Arial" w:eastAsia="Times New Roman" w:hAnsi="Arial" w:cs="Arial"/>
      <w:b/>
      <w:caps/>
      <w:color w:val="000000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rPr>
      <w:rFonts w:ascii="Garamond" w:eastAsia="Garamond" w:hAnsi="Garamond" w:cs="Garamond"/>
      <w:color w:val="auto"/>
      <w:sz w:val="18"/>
      <w:szCs w:val="18"/>
    </w:rPr>
  </w:style>
  <w:style w:type="character" w:customStyle="1" w:styleId="BodyBoldRedChar">
    <w:name w:val="Body Bold Red Char"/>
    <w:basedOn w:val="DefaultChar"/>
    <w:link w:val="BodyBoldRed"/>
    <w:rPr>
      <w:rFonts w:ascii="Arial" w:eastAsia="Times New Roman" w:hAnsi="Arial" w:cs="Arial"/>
      <w:b/>
      <w:bCs/>
      <w:caps/>
      <w:color w:val="000000"/>
      <w:sz w:val="18"/>
      <w:szCs w:val="18"/>
      <w:lang w:eastAsia="en-GB"/>
    </w:rPr>
  </w:style>
  <w:style w:type="paragraph" w:customStyle="1" w:styleId="NoSpacing1">
    <w:name w:val="No Spacing1"/>
  </w:style>
  <w:style w:type="character" w:customStyle="1" w:styleId="GaramondBodyChar">
    <w:name w:val="Garamond Body Char"/>
    <w:basedOn w:val="DefaultChar"/>
    <w:link w:val="GaramondBody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customStyle="1" w:styleId="SubHeading0">
    <w:name w:val="SubHeading"/>
    <w:basedOn w:val="Normal"/>
    <w:next w:val="SubHeading"/>
    <w:pPr>
      <w:spacing w:line="276" w:lineRule="auto"/>
    </w:pPr>
    <w:rPr>
      <w:rFonts w:ascii="Arial" w:eastAsia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rPr>
      <w:rFonts w:ascii="Arial" w:eastAsia="Arial" w:hAnsi="Arial" w:cs="Arial"/>
      <w:b/>
      <w:color w:val="E40038"/>
      <w:sz w:val="18"/>
    </w:rPr>
  </w:style>
  <w:style w:type="paragraph" w:customStyle="1" w:styleId="DefaultText">
    <w:name w:val="Default Text"/>
    <w:pPr>
      <w:autoSpaceDE w:val="0"/>
      <w:autoSpaceDN w:val="0"/>
      <w:adjustRightInd w:val="0"/>
    </w:pPr>
    <w:rPr>
      <w:rFonts w:ascii="Arial" w:eastAsia="Arial" w:hAnsi="Arial"/>
      <w:sz w:val="20"/>
      <w:szCs w:val="20"/>
    </w:rPr>
  </w:style>
  <w:style w:type="paragraph" w:customStyle="1" w:styleId="GaramondNumbers">
    <w:name w:val="Garamond Numbers"/>
    <w:basedOn w:val="GaramondBody"/>
    <w:link w:val="GaramondNumbersChar"/>
    <w:pPr>
      <w:numPr>
        <w:numId w:val="1"/>
      </w:numPr>
    </w:pPr>
  </w:style>
  <w:style w:type="character" w:customStyle="1" w:styleId="GaramondNumbersChar">
    <w:name w:val="Garamond Numbers Char"/>
    <w:basedOn w:val="GaramondBodyChar"/>
    <w:link w:val="GaramondNumbers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styleId="TOC1">
    <w:name w:val="toc 1"/>
    <w:basedOn w:val="Heading4"/>
    <w:link w:val="TOC1Char"/>
    <w:pPr>
      <w:widowControl w:val="0"/>
      <w:tabs>
        <w:tab w:val="left" w:pos="7088"/>
      </w:tabs>
      <w:autoSpaceDE w:val="0"/>
      <w:autoSpaceDN w:val="0"/>
      <w:adjustRightInd w:val="0"/>
      <w:spacing w:line="360" w:lineRule="auto"/>
      <w:ind w:left="1134" w:right="1701"/>
    </w:pPr>
    <w:rPr>
      <w:rFonts w:ascii="Trebuchet MS" w:eastAsia="Trebuchet MS" w:hAnsi="Trebuchet MS" w:cs="Times New Roman"/>
      <w:i/>
      <w:iCs/>
      <w:sz w:val="20"/>
      <w:szCs w:val="20"/>
    </w:rPr>
  </w:style>
  <w:style w:type="character" w:customStyle="1" w:styleId="TOC1Char">
    <w:name w:val="TOC 1 Char"/>
    <w:basedOn w:val="DefaultParagraphFont"/>
    <w:link w:val="TOC1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color w:val="000000"/>
      <w:lang w:val="en-US" w:eastAsia="en-GB"/>
    </w:rPr>
  </w:style>
  <w:style w:type="character" w:styleId="Strong">
    <w:name w:val="Strong"/>
    <w:basedOn w:val="DefaultParagraphFont"/>
    <w:rPr>
      <w:rFonts w:ascii="Trebuchet MS" w:eastAsia="Trebuchet MS" w:hAnsi="Trebuchet MS" w:cs="Arial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left"/>
    </w:pPr>
    <w:rPr>
      <w:rFonts w:ascii="Calibri" w:eastAsia="Times New Roman" w:hAnsi="Calibri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Pr>
      <w:rFonts w:ascii="Calibri" w:eastAsia="Times New Roman" w:hAnsi="Calibri" w:cs="Times New Roman"/>
      <w:lang w:eastAsia="en-GB"/>
    </w:rPr>
  </w:style>
  <w:style w:type="paragraph" w:customStyle="1" w:styleId="Level1Heading">
    <w:name w:val="Level 1 Heading"/>
    <w:basedOn w:val="BodyText"/>
    <w:pPr>
      <w:keepNext/>
      <w:widowControl/>
      <w:numPr>
        <w:numId w:val="9"/>
      </w:numPr>
      <w:autoSpaceDE/>
      <w:autoSpaceDN/>
      <w:adjustRightInd/>
      <w:spacing w:before="360" w:after="200" w:line="360" w:lineRule="auto"/>
      <w:jc w:val="left"/>
      <w:outlineLvl w:val="0"/>
    </w:pPr>
    <w:rPr>
      <w:b/>
      <w:color w:val="auto"/>
      <w:sz w:val="22"/>
      <w:szCs w:val="22"/>
      <w:lang w:val="en-GB" w:eastAsia="en-GB"/>
    </w:rPr>
  </w:style>
  <w:style w:type="paragraph" w:customStyle="1" w:styleId="Level2Heading">
    <w:name w:val="Level 2 Heading"/>
    <w:basedOn w:val="BodyText"/>
    <w:pPr>
      <w:keepNext/>
      <w:widowControl/>
      <w:numPr>
        <w:ilvl w:val="1"/>
        <w:numId w:val="9"/>
      </w:numPr>
      <w:autoSpaceDE/>
      <w:autoSpaceDN/>
      <w:adjustRightInd/>
      <w:spacing w:before="360" w:after="200" w:line="360" w:lineRule="auto"/>
      <w:jc w:val="left"/>
      <w:outlineLvl w:val="1"/>
    </w:pPr>
    <w:rPr>
      <w:b/>
      <w:color w:val="auto"/>
      <w:sz w:val="22"/>
      <w:szCs w:val="22"/>
      <w:lang w:val="en-GB" w:eastAsia="en-GB"/>
    </w:rPr>
  </w:style>
  <w:style w:type="paragraph" w:customStyle="1" w:styleId="Level2Number">
    <w:name w:val="Level 2 Number"/>
    <w:basedOn w:val="Level2Heading"/>
    <w:pPr>
      <w:keepNext w:val="0"/>
      <w:outlineLvl w:val="9"/>
    </w:pPr>
    <w:rPr>
      <w:b w:val="0"/>
      <w:lang w:eastAsia="en-US"/>
    </w:rPr>
  </w:style>
  <w:style w:type="paragraph" w:customStyle="1" w:styleId="Level3Number">
    <w:name w:val="Level 3 Number"/>
    <w:basedOn w:val="BodyText"/>
    <w:pPr>
      <w:widowControl/>
      <w:numPr>
        <w:ilvl w:val="2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4Number">
    <w:name w:val="Level 4 Number"/>
    <w:basedOn w:val="BodyText"/>
    <w:pPr>
      <w:widowControl/>
      <w:numPr>
        <w:ilvl w:val="3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5Number">
    <w:name w:val="Level 5 Number"/>
    <w:basedOn w:val="BodyText"/>
    <w:pPr>
      <w:widowControl/>
      <w:numPr>
        <w:ilvl w:val="4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6Number">
    <w:name w:val="Level 6 Number"/>
    <w:basedOn w:val="BodyText"/>
    <w:pPr>
      <w:widowControl/>
      <w:numPr>
        <w:ilvl w:val="5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7Number">
    <w:name w:val="Level 7 Number"/>
    <w:basedOn w:val="BodyText"/>
    <w:pPr>
      <w:widowControl/>
      <w:numPr>
        <w:ilvl w:val="6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8Number">
    <w:name w:val="Level 8 Number"/>
    <w:basedOn w:val="BodyText"/>
    <w:pPr>
      <w:widowControl/>
      <w:numPr>
        <w:ilvl w:val="7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character" w:customStyle="1" w:styleId="noteleft11">
    <w:name w:val="noteleft11"/>
    <w:basedOn w:val="DefaultParagraphFont"/>
    <w:rPr>
      <w:vanish w:val="0"/>
      <w:webHidden w:val="0"/>
      <w:specVanish w:val="0"/>
    </w:rPr>
  </w:style>
  <w:style w:type="paragraph" w:customStyle="1" w:styleId="Style2">
    <w:name w:val="Style2"/>
    <w:basedOn w:val="BodyBoldBlue"/>
    <w:link w:val="Style2Char"/>
    <w:rPr>
      <w:caps w:val="0"/>
    </w:rPr>
  </w:style>
  <w:style w:type="character" w:customStyle="1" w:styleId="Style2Char">
    <w:name w:val="Style2 Char"/>
    <w:basedOn w:val="BodyBoldBlueChar"/>
    <w:link w:val="Style2"/>
    <w:rPr>
      <w:rFonts w:ascii="Arial" w:eastAsia="Times New Roman" w:hAnsi="Arial" w:cs="Arial"/>
      <w:b/>
      <w:caps w:val="0"/>
      <w:color w:val="000000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b/>
      <w:sz w:val="36"/>
      <w:szCs w:val="5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caps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Arial"/>
        <w:color w:val="000000"/>
        <w:sz w:val="22"/>
        <w:szCs w:val="22"/>
        <w:lang w:val="en-GB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pPr>
      <w:outlineLvl w:val="0"/>
    </w:pPr>
    <w:rPr>
      <w:rFonts w:ascii="Arial" w:eastAsia="Arial" w:hAnsi="Arial"/>
      <w:b/>
      <w:sz w:val="36"/>
      <w:szCs w:val="52"/>
    </w:rPr>
  </w:style>
  <w:style w:type="paragraph" w:styleId="Heading2">
    <w:name w:val="heading 2"/>
    <w:basedOn w:val="Normal"/>
    <w:link w:val="Heading2Char"/>
    <w:unhideWhenUsed/>
    <w:qFormat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b/>
      <w:bCs/>
      <w:caps/>
      <w:lang w:eastAsia="en-GB"/>
    </w:rPr>
  </w:style>
  <w:style w:type="paragraph" w:styleId="Heading3">
    <w:name w:val="heading 3"/>
    <w:basedOn w:val="Normal"/>
    <w:link w:val="Heading3Char"/>
    <w:unhideWhenUsed/>
    <w:qFormat/>
    <w:pPr>
      <w:autoSpaceDE w:val="0"/>
      <w:autoSpaceDN w:val="0"/>
      <w:adjustRightInd w:val="0"/>
      <w:outlineLvl w:val="2"/>
    </w:pPr>
    <w:rPr>
      <w:rFonts w:ascii="Arial" w:eastAsia="Times New Roman" w:hAnsi="Arial"/>
      <w:b/>
      <w:szCs w:val="20"/>
      <w:lang w:eastAsia="en-GB"/>
    </w:rPr>
  </w:style>
  <w:style w:type="paragraph" w:styleId="Heading4">
    <w:name w:val="heading 4"/>
    <w:basedOn w:val="Normal"/>
    <w:link w:val="Heading4Char"/>
    <w:unhideWhenUsed/>
    <w:qFormat/>
    <w:pPr>
      <w:spacing w:after="0"/>
      <w:jc w:val="left"/>
      <w:outlineLvl w:val="3"/>
    </w:pPr>
    <w:rPr>
      <w:rFonts w:eastAsia="Times New Roman"/>
      <w:lang w:val="en-US" w:eastAsia="en-GB"/>
    </w:rPr>
  </w:style>
  <w:style w:type="paragraph" w:styleId="Heading5">
    <w:name w:val="heading 5"/>
    <w:basedOn w:val="Normal"/>
    <w:pPr>
      <w:spacing w:before="240" w:after="6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</w:style>
  <w:style w:type="table" w:styleId="TableGrid">
    <w:name w:val="Table Grid"/>
    <w:basedOn w:val="TableNormal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Pr>
      <w:rFonts w:ascii="Arial" w:eastAsia="Arial" w:hAnsi="Arial"/>
      <w:b/>
      <w:sz w:val="56"/>
      <w:szCs w:val="34"/>
    </w:rPr>
  </w:style>
  <w:style w:type="paragraph" w:customStyle="1" w:styleId="SubHeading">
    <w:name w:val="Sub Heading"/>
    <w:basedOn w:val="Normal"/>
    <w:link w:val="SubHeadingChar"/>
    <w:rPr>
      <w:rFonts w:ascii="Arial" w:eastAsia="Arial" w:hAnsi="Arial"/>
      <w:b/>
      <w:sz w:val="32"/>
    </w:rPr>
  </w:style>
  <w:style w:type="character" w:customStyle="1" w:styleId="HeadingChar">
    <w:name w:val="Heading Char"/>
    <w:basedOn w:val="DefaultParagraphFont"/>
    <w:link w:val="Heading"/>
    <w:rPr>
      <w:rFonts w:ascii="Arial" w:eastAsia="Arial" w:hAnsi="Arial" w:cs="Arial"/>
      <w:b/>
      <w:sz w:val="56"/>
      <w:szCs w:val="34"/>
    </w:rPr>
  </w:style>
  <w:style w:type="paragraph" w:customStyle="1" w:styleId="BodyBoldBlue">
    <w:name w:val="Body Bold Blue"/>
    <w:basedOn w:val="Default"/>
    <w:link w:val="BodyBoldBlueChar"/>
    <w:rPr>
      <w:b/>
      <w:caps/>
      <w:color w:val="auto"/>
      <w:sz w:val="18"/>
      <w:szCs w:val="20"/>
    </w:rPr>
  </w:style>
  <w:style w:type="character" w:customStyle="1" w:styleId="SubHeadingChar">
    <w:name w:val="Sub Heading Char"/>
    <w:basedOn w:val="DefaultParagraphFont"/>
    <w:link w:val="SubHeading"/>
    <w:rPr>
      <w:rFonts w:ascii="Arial" w:eastAsia="Arial" w:hAnsi="Arial" w:cs="Arial"/>
      <w:b/>
      <w:sz w:val="32"/>
    </w:rPr>
  </w:style>
  <w:style w:type="paragraph" w:customStyle="1" w:styleId="BodyBoldRed">
    <w:name w:val="Body Bold Red"/>
    <w:basedOn w:val="Default"/>
    <w:link w:val="BodyBoldRedChar"/>
    <w:pPr>
      <w:numPr>
        <w:numId w:val="2"/>
      </w:numPr>
    </w:pPr>
    <w:rPr>
      <w:b/>
      <w:bCs/>
      <w:caps/>
      <w:color w:val="auto"/>
      <w:sz w:val="18"/>
      <w:szCs w:val="18"/>
    </w:rPr>
  </w:style>
  <w:style w:type="character" w:customStyle="1" w:styleId="DefaultChar">
    <w:name w:val="Default Char"/>
    <w:basedOn w:val="DefaultParagraphFont"/>
    <w:link w:val="Default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Pr>
      <w:rFonts w:ascii="Arial" w:eastAsia="Times New Roman" w:hAnsi="Arial" w:cs="Arial"/>
      <w:b/>
      <w:caps/>
      <w:color w:val="000000"/>
      <w:sz w:val="18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rPr>
      <w:rFonts w:ascii="Garamond" w:eastAsia="Garamond" w:hAnsi="Garamond" w:cs="Garamond"/>
      <w:color w:val="auto"/>
      <w:sz w:val="18"/>
      <w:szCs w:val="18"/>
    </w:rPr>
  </w:style>
  <w:style w:type="character" w:customStyle="1" w:styleId="BodyBoldRedChar">
    <w:name w:val="Body Bold Red Char"/>
    <w:basedOn w:val="DefaultChar"/>
    <w:link w:val="BodyBoldRed"/>
    <w:rPr>
      <w:rFonts w:ascii="Arial" w:eastAsia="Times New Roman" w:hAnsi="Arial" w:cs="Arial"/>
      <w:b/>
      <w:bCs/>
      <w:caps/>
      <w:color w:val="000000"/>
      <w:sz w:val="18"/>
      <w:szCs w:val="18"/>
      <w:lang w:eastAsia="en-GB"/>
    </w:rPr>
  </w:style>
  <w:style w:type="paragraph" w:customStyle="1" w:styleId="NoSpacing1">
    <w:name w:val="No Spacing1"/>
  </w:style>
  <w:style w:type="character" w:customStyle="1" w:styleId="GaramondBodyChar">
    <w:name w:val="Garamond Body Char"/>
    <w:basedOn w:val="DefaultChar"/>
    <w:link w:val="GaramondBody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customStyle="1" w:styleId="SubHeading0">
    <w:name w:val="SubHeading"/>
    <w:basedOn w:val="Normal"/>
    <w:next w:val="SubHeading"/>
    <w:pPr>
      <w:spacing w:line="276" w:lineRule="auto"/>
    </w:pPr>
    <w:rPr>
      <w:rFonts w:ascii="Arial" w:eastAsia="Arial" w:hAnsi="Arial"/>
      <w:b/>
      <w:color w:val="E40038"/>
      <w:sz w:val="18"/>
    </w:rPr>
  </w:style>
  <w:style w:type="character" w:customStyle="1" w:styleId="SubHeadingChar0">
    <w:name w:val="SubHeading Char"/>
    <w:basedOn w:val="DefaultParagraphFont"/>
    <w:rPr>
      <w:rFonts w:ascii="Arial" w:eastAsia="Arial" w:hAnsi="Arial" w:cs="Arial"/>
      <w:b/>
      <w:color w:val="E40038"/>
      <w:sz w:val="18"/>
    </w:rPr>
  </w:style>
  <w:style w:type="paragraph" w:customStyle="1" w:styleId="DefaultText">
    <w:name w:val="Default Text"/>
    <w:pPr>
      <w:autoSpaceDE w:val="0"/>
      <w:autoSpaceDN w:val="0"/>
      <w:adjustRightInd w:val="0"/>
    </w:pPr>
    <w:rPr>
      <w:rFonts w:ascii="Arial" w:eastAsia="Arial" w:hAnsi="Arial"/>
      <w:sz w:val="20"/>
      <w:szCs w:val="20"/>
    </w:rPr>
  </w:style>
  <w:style w:type="paragraph" w:customStyle="1" w:styleId="GaramondNumbers">
    <w:name w:val="Garamond Numbers"/>
    <w:basedOn w:val="GaramondBody"/>
    <w:link w:val="GaramondNumbersChar"/>
    <w:pPr>
      <w:numPr>
        <w:numId w:val="1"/>
      </w:numPr>
    </w:pPr>
  </w:style>
  <w:style w:type="character" w:customStyle="1" w:styleId="GaramondNumbersChar">
    <w:name w:val="Garamond Numbers Char"/>
    <w:basedOn w:val="GaramondBodyChar"/>
    <w:link w:val="GaramondNumbers"/>
    <w:rPr>
      <w:rFonts w:ascii="Garamond" w:eastAsia="Times New Roman" w:hAnsi="Garamond" w:cs="Arial"/>
      <w:color w:val="000000"/>
      <w:sz w:val="18"/>
      <w:szCs w:val="18"/>
      <w:lang w:eastAsia="en-GB"/>
    </w:rPr>
  </w:style>
  <w:style w:type="paragraph" w:styleId="TOC1">
    <w:name w:val="toc 1"/>
    <w:basedOn w:val="Heading4"/>
    <w:link w:val="TOC1Char"/>
    <w:pPr>
      <w:widowControl w:val="0"/>
      <w:tabs>
        <w:tab w:val="left" w:pos="7088"/>
      </w:tabs>
      <w:autoSpaceDE w:val="0"/>
      <w:autoSpaceDN w:val="0"/>
      <w:adjustRightInd w:val="0"/>
      <w:spacing w:line="360" w:lineRule="auto"/>
      <w:ind w:left="1134" w:right="1701"/>
    </w:pPr>
    <w:rPr>
      <w:rFonts w:ascii="Trebuchet MS" w:eastAsia="Trebuchet MS" w:hAnsi="Trebuchet MS" w:cs="Times New Roman"/>
      <w:i/>
      <w:iCs/>
      <w:sz w:val="20"/>
      <w:szCs w:val="20"/>
    </w:rPr>
  </w:style>
  <w:style w:type="character" w:customStyle="1" w:styleId="TOC1Char">
    <w:name w:val="TOC 1 Char"/>
    <w:basedOn w:val="DefaultParagraphFont"/>
    <w:link w:val="TOC1"/>
    <w:rPr>
      <w:rFonts w:ascii="Trebuchet MS" w:eastAsia="Times New Roman" w:hAnsi="Trebuchet MS" w:cs="Times New Roman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color w:val="000000"/>
      <w:lang w:val="en-US" w:eastAsia="en-GB"/>
    </w:rPr>
  </w:style>
  <w:style w:type="character" w:styleId="Strong">
    <w:name w:val="Strong"/>
    <w:basedOn w:val="DefaultParagraphFont"/>
    <w:rPr>
      <w:rFonts w:ascii="Trebuchet MS" w:eastAsia="Trebuchet MS" w:hAnsi="Trebuchet MS" w:cs="Arial"/>
    </w:rPr>
  </w:style>
  <w:style w:type="paragraph" w:styleId="BodyText2">
    <w:name w:val="Body Text 2"/>
    <w:basedOn w:val="Normal"/>
    <w:link w:val="BodyText2Char"/>
    <w:pPr>
      <w:spacing w:after="120" w:line="480" w:lineRule="auto"/>
      <w:jc w:val="left"/>
    </w:pPr>
    <w:rPr>
      <w:rFonts w:ascii="Calibri" w:eastAsia="Times New Roman" w:hAnsi="Calibri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Pr>
      <w:rFonts w:ascii="Calibri" w:eastAsia="Times New Roman" w:hAnsi="Calibri" w:cs="Times New Roman"/>
      <w:lang w:eastAsia="en-GB"/>
    </w:rPr>
  </w:style>
  <w:style w:type="paragraph" w:customStyle="1" w:styleId="Level1Heading">
    <w:name w:val="Level 1 Heading"/>
    <w:basedOn w:val="BodyText"/>
    <w:pPr>
      <w:keepNext/>
      <w:widowControl/>
      <w:numPr>
        <w:numId w:val="9"/>
      </w:numPr>
      <w:autoSpaceDE/>
      <w:autoSpaceDN/>
      <w:adjustRightInd/>
      <w:spacing w:before="360" w:after="200" w:line="360" w:lineRule="auto"/>
      <w:jc w:val="left"/>
      <w:outlineLvl w:val="0"/>
    </w:pPr>
    <w:rPr>
      <w:b/>
      <w:color w:val="auto"/>
      <w:sz w:val="22"/>
      <w:szCs w:val="22"/>
      <w:lang w:val="en-GB" w:eastAsia="en-GB"/>
    </w:rPr>
  </w:style>
  <w:style w:type="paragraph" w:customStyle="1" w:styleId="Level2Heading">
    <w:name w:val="Level 2 Heading"/>
    <w:basedOn w:val="BodyText"/>
    <w:pPr>
      <w:keepNext/>
      <w:widowControl/>
      <w:numPr>
        <w:ilvl w:val="1"/>
        <w:numId w:val="9"/>
      </w:numPr>
      <w:autoSpaceDE/>
      <w:autoSpaceDN/>
      <w:adjustRightInd/>
      <w:spacing w:before="360" w:after="200" w:line="360" w:lineRule="auto"/>
      <w:jc w:val="left"/>
      <w:outlineLvl w:val="1"/>
    </w:pPr>
    <w:rPr>
      <w:b/>
      <w:color w:val="auto"/>
      <w:sz w:val="22"/>
      <w:szCs w:val="22"/>
      <w:lang w:val="en-GB" w:eastAsia="en-GB"/>
    </w:rPr>
  </w:style>
  <w:style w:type="paragraph" w:customStyle="1" w:styleId="Level2Number">
    <w:name w:val="Level 2 Number"/>
    <w:basedOn w:val="Level2Heading"/>
    <w:pPr>
      <w:keepNext w:val="0"/>
      <w:outlineLvl w:val="9"/>
    </w:pPr>
    <w:rPr>
      <w:b w:val="0"/>
      <w:lang w:eastAsia="en-US"/>
    </w:rPr>
  </w:style>
  <w:style w:type="paragraph" w:customStyle="1" w:styleId="Level3Number">
    <w:name w:val="Level 3 Number"/>
    <w:basedOn w:val="BodyText"/>
    <w:pPr>
      <w:widowControl/>
      <w:numPr>
        <w:ilvl w:val="2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4Number">
    <w:name w:val="Level 4 Number"/>
    <w:basedOn w:val="BodyText"/>
    <w:pPr>
      <w:widowControl/>
      <w:numPr>
        <w:ilvl w:val="3"/>
        <w:numId w:val="9"/>
      </w:numPr>
      <w:autoSpaceDE/>
      <w:autoSpaceDN/>
      <w:adjustRightInd/>
      <w:spacing w:before="360" w:after="20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5Number">
    <w:name w:val="Level 5 Number"/>
    <w:basedOn w:val="BodyText"/>
    <w:pPr>
      <w:widowControl/>
      <w:numPr>
        <w:ilvl w:val="4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6Number">
    <w:name w:val="Level 6 Number"/>
    <w:basedOn w:val="BodyText"/>
    <w:pPr>
      <w:widowControl/>
      <w:numPr>
        <w:ilvl w:val="5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7Number">
    <w:name w:val="Level 7 Number"/>
    <w:basedOn w:val="BodyText"/>
    <w:pPr>
      <w:widowControl/>
      <w:numPr>
        <w:ilvl w:val="6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paragraph" w:customStyle="1" w:styleId="Level8Number">
    <w:name w:val="Level 8 Number"/>
    <w:basedOn w:val="BodyText"/>
    <w:pPr>
      <w:widowControl/>
      <w:numPr>
        <w:ilvl w:val="7"/>
        <w:numId w:val="9"/>
      </w:numPr>
      <w:autoSpaceDE/>
      <w:autoSpaceDN/>
      <w:adjustRightInd/>
      <w:spacing w:after="240" w:line="360" w:lineRule="auto"/>
      <w:jc w:val="left"/>
    </w:pPr>
    <w:rPr>
      <w:color w:val="auto"/>
      <w:sz w:val="22"/>
      <w:szCs w:val="22"/>
      <w:lang w:val="en-GB" w:eastAsia="en-GB"/>
    </w:rPr>
  </w:style>
  <w:style w:type="character" w:customStyle="1" w:styleId="noteleft11">
    <w:name w:val="noteleft11"/>
    <w:basedOn w:val="DefaultParagraphFont"/>
    <w:rPr>
      <w:vanish w:val="0"/>
      <w:webHidden w:val="0"/>
      <w:specVanish w:val="0"/>
    </w:rPr>
  </w:style>
  <w:style w:type="paragraph" w:customStyle="1" w:styleId="Style2">
    <w:name w:val="Style2"/>
    <w:basedOn w:val="BodyBoldBlue"/>
    <w:link w:val="Style2Char"/>
    <w:rPr>
      <w:caps w:val="0"/>
    </w:rPr>
  </w:style>
  <w:style w:type="character" w:customStyle="1" w:styleId="Style2Char">
    <w:name w:val="Style2 Char"/>
    <w:basedOn w:val="BodyBoldBlueChar"/>
    <w:link w:val="Style2"/>
    <w:rPr>
      <w:rFonts w:ascii="Arial" w:eastAsia="Times New Roman" w:hAnsi="Arial" w:cs="Arial"/>
      <w:b/>
      <w:caps w:val="0"/>
      <w:color w:val="000000"/>
      <w:sz w:val="1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b/>
      <w:sz w:val="36"/>
      <w:szCs w:val="5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caps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89aea-19fd-44b7-94de-a003566c00d7">
      <Value>4</Value>
      <Value>1</Value>
    </TaxCatchAll>
    <Master_x0020_Document_x0020_Id xmlns="63089aea-19fd-44b7-94de-a003566c00d7">ECS-ROI-Drafting Documents-318</Master_x0020_Document_x0020_Id>
    <draftDocumentId xmlns="63089aea-19fd-44b7-94de-a003566c00d7">37</draftDocumentId>
    <if000e3b5989496bbe3367cf202c9cfa xmlns="63089aea-19fd-44b7-94de-a003566c00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SMTs, Workers and Self Employed</TermName>
          <TermId xmlns="http://schemas.microsoft.com/office/infopath/2007/PartnerControls">978da22e-39de-4cbd-abf8-7685cf7a077a</TermId>
        </TermInfo>
      </Terms>
    </if000e3b5989496bbe3367cf202c9cfa>
    <answerSetId xmlns="63089aea-19fd-44b7-94de-a003566c00d7">519</answerSetId>
    <Document_x0020_Status xmlns="63089aea-19fd-44b7-94de-a003566c00d7">Pending</Document_x0020_Status>
    <HROnline_x0020_Document_x0020_Id xmlns="63089aea-19fd-44b7-94de-a003566c00d7">7413455</HROnline_x0020_Document_x0020_Id>
    <VersionCopiedToHr xmlns="63089aea-19fd-44b7-94de-a003566c00d7">2</VersionCopiedToHr>
    <Copied_x0020_To_x0020_HrOnline xmlns="63089aea-19fd-44b7-94de-a003566c00d7">2020-06-08T11:40:00+00:00</Copied_x0020_To_x0020_HrOnline>
    <d566f1824abf40a88316df1df4f48371 xmlns="63089aea-19fd-44b7-94de-a003566c00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 Reference Periods</TermName>
          <TermId xmlns="http://schemas.microsoft.com/office/infopath/2007/PartnerControls">489d684d-fc23-4b29-9c08-c0ddd5aa010f</TermId>
        </TermInfo>
      </Terms>
    </d566f1824abf40a88316df1df4f48371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eninsula Client Employee Doc" ma:contentTypeID="0x0101001558E9DFFBB448D3AB4DAD8C990E36B60076ECC245FBF00344B9F317C14A5F1DC9" ma:contentTypeVersion="12" ma:contentTypeDescription="Peninsula Client Employee Document" ma:contentTypeScope="" ma:versionID="8e828c3308a509cc3e4e5271154b49a4">
  <xsd:schema xmlns:xsd="http://www.w3.org/2001/XMLSchema" xmlns:xs="http://www.w3.org/2001/XMLSchema" xmlns:p="http://schemas.microsoft.com/office/2006/metadata/properties" xmlns:ns2="63089aea-19fd-44b7-94de-a003566c00d7" targetNamespace="http://schemas.microsoft.com/office/2006/metadata/properties" ma:root="true" ma:fieldsID="53d5c8b258449620f60898cf8cf8359d" ns2:_="">
    <xsd:import namespace="63089aea-19fd-44b7-94de-a003566c00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f000e3b5989496bbe3367cf202c9cfa" minOccurs="0"/>
                <xsd:element ref="ns2:TaxCatchAll" minOccurs="0"/>
                <xsd:element ref="ns2:TaxCatchAllLabel" minOccurs="0"/>
                <xsd:element ref="ns2:Master_x0020_Document_x0020_Id" minOccurs="0"/>
                <xsd:element ref="ns2:Document_x0020_Status" minOccurs="0"/>
                <xsd:element ref="ns2:HROnline_x0020_Document_x0020_Id" minOccurs="0"/>
                <xsd:element ref="ns2:VersionCopiedToHr" minOccurs="0"/>
                <xsd:element ref="ns2:Copied_x0020_To_x0020_HrOnline" minOccurs="0"/>
                <xsd:element ref="ns2:d566f1824abf40a88316df1df4f48371" minOccurs="0"/>
                <xsd:element ref="ns2:answerSetId" minOccurs="0"/>
                <xsd:element ref="ns2:draft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9aea-19fd-44b7-94de-a003566c00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f000e3b5989496bbe3367cf202c9cfa" ma:index="11" nillable="true" ma:taxonomy="true" ma:internalName="if000e3b5989496bbe3367cf202c9cfa" ma:taxonomyFieldName="Document_x0020_Type" ma:displayName="Document Type" ma:fieldId="{2f000e3b-5989-496b-be33-67cf202c9cfa}" ma:sspId="dd72f402-132e-452c-a845-7f8c70c8daf1" ma:termSetId="dd24f8dc-8dd0-4dd1-a671-bb8d352be5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7506c30-82ba-467c-94fa-cccae2c97694}" ma:internalName="TaxCatchAll" ma:showField="CatchAllData" ma:web="63089aea-19fd-44b7-94de-a003566c0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7506c30-82ba-467c-94fa-cccae2c97694}" ma:internalName="TaxCatchAllLabel" ma:readOnly="true" ma:showField="CatchAllDataLabel" ma:web="63089aea-19fd-44b7-94de-a003566c0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ster_x0020_Document_x0020_Id" ma:index="15" nillable="true" ma:displayName="Master Document Id" ma:hidden="true" ma:internalName="Master_x0020_Document_x0020_Id" ma:readOnly="false">
      <xsd:simpleType>
        <xsd:restriction base="dms:Text"/>
      </xsd:simpleType>
    </xsd:element>
    <xsd:element name="Document_x0020_Status" ma:index="16" nillable="true" ma:displayName="Document Status" ma:default="Draft" ma:hidden="true" ma:internalName="Document_x0020_Status" ma:readOnly="false">
      <xsd:simpleType>
        <xsd:restriction base="dms:Text"/>
      </xsd:simpleType>
    </xsd:element>
    <xsd:element name="HROnline_x0020_Document_x0020_Id" ma:index="17" nillable="true" ma:displayName="HROnline Document Id" ma:hidden="true" ma:internalName="HROnline_x0020_Document_x0020_Id" ma:readOnly="false">
      <xsd:simpleType>
        <xsd:restriction base="dms:Text"/>
      </xsd:simpleType>
    </xsd:element>
    <xsd:element name="VersionCopiedToHr" ma:index="18" nillable="true" ma:displayName="VersionCopiedToHr" ma:hidden="true" ma:internalName="VersionCopiedToHr" ma:readOnly="false">
      <xsd:simpleType>
        <xsd:restriction base="dms:Text"/>
      </xsd:simpleType>
    </xsd:element>
    <xsd:element name="Copied_x0020_To_x0020_HrOnline" ma:index="19" nillable="true" ma:displayName="Copied To HrOnline" ma:hidden="true" ma:internalName="Copied_x0020_To_x0020_HrOnline" ma:readOnly="false">
      <xsd:simpleType>
        <xsd:restriction base="dms:DateTime"/>
      </xsd:simpleType>
    </xsd:element>
    <xsd:element name="d566f1824abf40a88316df1df4f48371" ma:index="20" nillable="true" ma:taxonomy="true" ma:internalName="d566f1824abf40a88316df1df4f48371" ma:taxonomyFieldName="Caveats" ma:displayName="Caveats" ma:fieldId="{d566f182-4abf-40a8-8316-df1df4f48371}" ma:taxonomyMulti="true" ma:sspId="dd72f402-132e-452c-a845-7f8c70c8daf1" ma:termSetId="b3b9ed3e-1607-4d2e-812d-8b30416172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nswerSetId" ma:index="22" nillable="true" ma:displayName="answerSetId" ma:internalName="answerSetId">
      <xsd:simpleType>
        <xsd:restriction base="dms:Text"/>
      </xsd:simpleType>
    </xsd:element>
    <xsd:element name="draftDocumentId" ma:index="23" nillable="true" ma:displayName="draftDocumentId" ma:internalName="draftDocumentId">
      <xsd:simpleType>
        <xsd:restriction base="dms:Text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C0EE-7958-4619-BB14-2E4E3494C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065CE-5699-4845-8284-E74FE3AC5112}">
  <ds:schemaRefs>
    <ds:schemaRef ds:uri="http://schemas.microsoft.com/office/2006/metadata/properties"/>
    <ds:schemaRef ds:uri="http://schemas.microsoft.com/office/infopath/2007/PartnerControls"/>
    <ds:schemaRef ds:uri="63089aea-19fd-44b7-94de-a003566c00d7"/>
  </ds:schemaRefs>
</ds:datastoreItem>
</file>

<file path=customXml/itemProps3.xml><?xml version="1.0" encoding="utf-8"?>
<ds:datastoreItem xmlns:ds="http://schemas.openxmlformats.org/officeDocument/2006/customXml" ds:itemID="{83453C3F-62D9-412D-A575-0D63929CBE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F9DA4-FF06-4033-94F6-806C34E5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89aea-19fd-44b7-94de-a003566c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7A5739-A8E0-414D-A3C4-07C0A629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ROI SMT Essentials</vt:lpstr>
    </vt:vector>
  </TitlesOfParts>
  <Company>Peninsula Business Services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ROI SMT Essentials</dc:title>
  <dc:creator>Mary Geagan</dc:creator>
  <cp:lastModifiedBy>Mary Geagan</cp:lastModifiedBy>
  <cp:revision>5</cp:revision>
  <cp:lastPrinted>2022-09-20T13:01:00Z</cp:lastPrinted>
  <dcterms:created xsi:type="dcterms:W3CDTF">2024-02-07T11:16:00Z</dcterms:created>
  <dcterms:modified xsi:type="dcterms:W3CDTF">2025-08-01T14:47:00Z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uses">
    <vt:lpwstr/>
  </property>
  <property fmtid="{D5CDD505-2E9C-101B-9397-08002B2CF9AE}" pid="3" name="Document Pack ROI">
    <vt:lpwstr/>
  </property>
  <property fmtid="{D5CDD505-2E9C-101B-9397-08002B2CF9AE}" pid="4" name="Industry Type">
    <vt:lpwstr/>
  </property>
  <property fmtid="{D5CDD505-2E9C-101B-9397-08002B2CF9AE}" pid="5" name="Caveats">
    <vt:lpwstr>4;#Pay Reference Periods|489d684d-fc23-4b29-9c08-c0ddd5aa010f</vt:lpwstr>
  </property>
  <property fmtid="{D5CDD505-2E9C-101B-9397-08002B2CF9AE}" pid="6" name="ContentTypeId">
    <vt:lpwstr>0x0101001558E9DFFBB448D3AB4DAD8C990E36B60076ECC245FBF00344B9F317C14A5F1DC9</vt:lpwstr>
  </property>
  <property fmtid="{D5CDD505-2E9C-101B-9397-08002B2CF9AE}" pid="7" name="Document Type">
    <vt:lpwstr>1;#SMTs, Workers and Self Employed|978da22e-39de-4cbd-abf8-7685cf7a077a</vt:lpwstr>
  </property>
  <property fmtid="{D5CDD505-2E9C-101B-9397-08002B2CF9AE}" pid="8" name="_dlc_DocIdItemGuid">
    <vt:lpwstr>0909cc82-1c93-40ae-89ac-4d80c48f8d03</vt:lpwstr>
  </property>
  <property fmtid="{D5CDD505-2E9C-101B-9397-08002B2CF9AE}" pid="9" name="Contract Type">
    <vt:lpwstr/>
  </property>
  <property fmtid="{D5CDD505-2E9C-101B-9397-08002B2CF9AE}" pid="10" name="ARCHIVED">
    <vt:lpwstr>LIVE DOCS</vt:lpwstr>
  </property>
</Properties>
</file>