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0442C" w14:textId="77777777" w:rsidR="00D52266" w:rsidRPr="00665386" w:rsidRDefault="00D52266" w:rsidP="002D555D">
      <w:pPr>
        <w:pStyle w:val="Heading1"/>
        <w:rPr>
          <w:rFonts w:ascii="Calibri" w:hAnsi="Calibri" w:cs="Calibri"/>
          <w:b/>
          <w:bCs/>
          <w:sz w:val="22"/>
          <w:szCs w:val="22"/>
        </w:rPr>
      </w:pPr>
    </w:p>
    <w:p w14:paraId="569F296C" w14:textId="77777777" w:rsidR="0065189B" w:rsidRDefault="0065189B" w:rsidP="0065189B">
      <w:pPr>
        <w:rPr>
          <w:rFonts w:ascii="Calibri" w:hAnsi="Calibri" w:cs="Calibri"/>
          <w:sz w:val="22"/>
          <w:szCs w:val="22"/>
          <w:lang w:val="en-IE"/>
        </w:rPr>
      </w:pPr>
    </w:p>
    <w:p w14:paraId="6FBD5719" w14:textId="77777777" w:rsidR="00AE3AB7" w:rsidRPr="00665386" w:rsidRDefault="00AE3AB7" w:rsidP="0065189B">
      <w:pPr>
        <w:rPr>
          <w:rFonts w:ascii="Calibri" w:hAnsi="Calibri" w:cs="Calibri"/>
          <w:sz w:val="22"/>
          <w:szCs w:val="22"/>
          <w:lang w:val="en-IE"/>
        </w:rPr>
      </w:pPr>
    </w:p>
    <w:tbl>
      <w:tblPr>
        <w:tblW w:w="9814"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7309"/>
      </w:tblGrid>
      <w:tr w:rsidR="00C424D7" w:rsidRPr="00665386" w14:paraId="501FC78A" w14:textId="77777777" w:rsidTr="0065189B">
        <w:tc>
          <w:tcPr>
            <w:tcW w:w="2505" w:type="dxa"/>
            <w:tcBorders>
              <w:top w:val="single" w:sz="4" w:space="0" w:color="auto"/>
              <w:left w:val="single" w:sz="4" w:space="0" w:color="auto"/>
              <w:bottom w:val="single" w:sz="4" w:space="0" w:color="auto"/>
              <w:right w:val="single" w:sz="4" w:space="0" w:color="auto"/>
            </w:tcBorders>
            <w:shd w:val="clear" w:color="auto" w:fill="00B050"/>
          </w:tcPr>
          <w:p w14:paraId="522D6704" w14:textId="77777777" w:rsidR="00C424D7" w:rsidRPr="000911F6" w:rsidRDefault="00C424D7" w:rsidP="00C424D7">
            <w:pPr>
              <w:spacing w:before="120" w:after="120"/>
              <w:ind w:left="34"/>
              <w:rPr>
                <w:rFonts w:ascii="Calibri" w:eastAsia="Calibri" w:hAnsi="Calibri" w:cs="Calibri"/>
                <w:b/>
                <w:color w:val="FFFFFF" w:themeColor="background1"/>
                <w:sz w:val="22"/>
                <w:szCs w:val="22"/>
              </w:rPr>
            </w:pPr>
            <w:r w:rsidRPr="000911F6">
              <w:rPr>
                <w:rFonts w:ascii="Calibri" w:eastAsia="Calibri" w:hAnsi="Calibri" w:cs="Calibri"/>
                <w:b/>
                <w:color w:val="FFFFFF" w:themeColor="background1"/>
                <w:sz w:val="22"/>
                <w:szCs w:val="22"/>
              </w:rPr>
              <w:t>Role Title</w:t>
            </w:r>
          </w:p>
        </w:tc>
        <w:tc>
          <w:tcPr>
            <w:tcW w:w="7309" w:type="dxa"/>
            <w:tcBorders>
              <w:top w:val="single" w:sz="4" w:space="0" w:color="auto"/>
              <w:left w:val="single" w:sz="4" w:space="0" w:color="auto"/>
              <w:bottom w:val="single" w:sz="4" w:space="0" w:color="auto"/>
              <w:right w:val="single" w:sz="4" w:space="0" w:color="auto"/>
            </w:tcBorders>
            <w:shd w:val="clear" w:color="auto" w:fill="00B050"/>
          </w:tcPr>
          <w:p w14:paraId="32D5D381" w14:textId="61AE8F82" w:rsidR="00C424D7" w:rsidRPr="00665386" w:rsidRDefault="00CF182E" w:rsidP="00850F5A">
            <w:pPr>
              <w:spacing w:before="120" w:after="120"/>
              <w:ind w:left="34"/>
              <w:rPr>
                <w:rFonts w:ascii="Calibri" w:eastAsia="Calibri" w:hAnsi="Calibri" w:cs="Calibri"/>
                <w:b/>
                <w:color w:val="FFFFFF" w:themeColor="background1"/>
                <w:sz w:val="22"/>
                <w:szCs w:val="22"/>
              </w:rPr>
            </w:pPr>
            <w:r w:rsidRPr="00665386">
              <w:rPr>
                <w:rFonts w:ascii="Calibri" w:eastAsia="Calibri" w:hAnsi="Calibri" w:cs="Calibri"/>
                <w:b/>
                <w:color w:val="FFFFFF" w:themeColor="background1"/>
                <w:sz w:val="22"/>
                <w:szCs w:val="22"/>
              </w:rPr>
              <w:t>Office Admin</w:t>
            </w:r>
            <w:r w:rsidR="00236EEE" w:rsidRPr="00665386">
              <w:rPr>
                <w:rFonts w:ascii="Calibri" w:eastAsia="Calibri" w:hAnsi="Calibri" w:cs="Calibri"/>
                <w:b/>
                <w:color w:val="FFFFFF" w:themeColor="background1"/>
                <w:sz w:val="22"/>
                <w:szCs w:val="22"/>
              </w:rPr>
              <w:t xml:space="preserve"> Coordinator</w:t>
            </w:r>
          </w:p>
        </w:tc>
      </w:tr>
      <w:tr w:rsidR="00C424D7" w:rsidRPr="00665386" w14:paraId="69C5D1CA" w14:textId="77777777" w:rsidTr="007429D9">
        <w:tc>
          <w:tcPr>
            <w:tcW w:w="2505" w:type="dxa"/>
            <w:tcBorders>
              <w:top w:val="single" w:sz="4" w:space="0" w:color="auto"/>
              <w:left w:val="single" w:sz="4" w:space="0" w:color="auto"/>
              <w:bottom w:val="single" w:sz="4" w:space="0" w:color="auto"/>
              <w:right w:val="single" w:sz="4" w:space="0" w:color="auto"/>
            </w:tcBorders>
          </w:tcPr>
          <w:p w14:paraId="6E36E481" w14:textId="77777777" w:rsidR="00C424D7" w:rsidRPr="000911F6" w:rsidRDefault="00F511BD" w:rsidP="004D3748">
            <w:pPr>
              <w:spacing w:after="120"/>
              <w:ind w:left="34"/>
              <w:rPr>
                <w:rFonts w:ascii="Calibri" w:eastAsia="Calibri" w:hAnsi="Calibri" w:cs="Calibri"/>
                <w:b/>
                <w:sz w:val="22"/>
                <w:szCs w:val="22"/>
              </w:rPr>
            </w:pPr>
            <w:r w:rsidRPr="000911F6">
              <w:rPr>
                <w:rFonts w:ascii="Calibri" w:eastAsia="Calibri" w:hAnsi="Calibri" w:cs="Calibri"/>
                <w:b/>
                <w:sz w:val="22"/>
                <w:szCs w:val="22"/>
              </w:rPr>
              <w:t>Status</w:t>
            </w:r>
          </w:p>
        </w:tc>
        <w:tc>
          <w:tcPr>
            <w:tcW w:w="7309" w:type="dxa"/>
            <w:tcBorders>
              <w:top w:val="single" w:sz="4" w:space="0" w:color="auto"/>
              <w:left w:val="single" w:sz="4" w:space="0" w:color="auto"/>
              <w:bottom w:val="single" w:sz="4" w:space="0" w:color="auto"/>
              <w:right w:val="single" w:sz="4" w:space="0" w:color="auto"/>
            </w:tcBorders>
          </w:tcPr>
          <w:p w14:paraId="4AE90DDE" w14:textId="783BF7EA" w:rsidR="00C424D7" w:rsidRPr="00665386" w:rsidRDefault="005A62AF" w:rsidP="004D3748">
            <w:pPr>
              <w:spacing w:after="120"/>
              <w:ind w:left="34"/>
              <w:rPr>
                <w:rFonts w:ascii="Calibri" w:eastAsia="Calibri" w:hAnsi="Calibri" w:cs="Calibri"/>
                <w:bCs/>
                <w:sz w:val="22"/>
                <w:szCs w:val="22"/>
              </w:rPr>
            </w:pPr>
            <w:r w:rsidRPr="00665386">
              <w:rPr>
                <w:rFonts w:ascii="Calibri" w:eastAsia="Calibri" w:hAnsi="Calibri" w:cs="Calibri"/>
                <w:bCs/>
                <w:sz w:val="22"/>
                <w:szCs w:val="22"/>
              </w:rPr>
              <w:t>Part-Time</w:t>
            </w:r>
            <w:r w:rsidR="00CF182E" w:rsidRPr="00665386">
              <w:rPr>
                <w:rFonts w:ascii="Calibri" w:eastAsia="Calibri" w:hAnsi="Calibri" w:cs="Calibri"/>
                <w:bCs/>
                <w:sz w:val="22"/>
                <w:szCs w:val="22"/>
              </w:rPr>
              <w:t xml:space="preserve">, </w:t>
            </w:r>
            <w:r w:rsidR="007429D9" w:rsidRPr="00665386">
              <w:rPr>
                <w:rFonts w:ascii="Calibri" w:eastAsia="Calibri" w:hAnsi="Calibri" w:cs="Calibri"/>
                <w:bCs/>
                <w:sz w:val="22"/>
                <w:szCs w:val="22"/>
              </w:rPr>
              <w:t>17.5 hours per week (</w:t>
            </w:r>
            <w:r w:rsidR="00CF182E" w:rsidRPr="00665386">
              <w:rPr>
                <w:rFonts w:ascii="Calibri" w:eastAsia="Calibri" w:hAnsi="Calibri" w:cs="Calibri"/>
                <w:bCs/>
                <w:sz w:val="22"/>
                <w:szCs w:val="22"/>
              </w:rPr>
              <w:t>dependent on continued funding for this role</w:t>
            </w:r>
            <w:r w:rsidR="007429D9" w:rsidRPr="00665386">
              <w:rPr>
                <w:rFonts w:ascii="Calibri" w:eastAsia="Calibri" w:hAnsi="Calibri" w:cs="Calibri"/>
                <w:bCs/>
                <w:sz w:val="22"/>
                <w:szCs w:val="22"/>
              </w:rPr>
              <w:t>)</w:t>
            </w:r>
          </w:p>
        </w:tc>
      </w:tr>
      <w:tr w:rsidR="00C424D7" w:rsidRPr="00665386" w14:paraId="74C349A1" w14:textId="77777777" w:rsidTr="007429D9">
        <w:tc>
          <w:tcPr>
            <w:tcW w:w="2505" w:type="dxa"/>
            <w:tcBorders>
              <w:top w:val="single" w:sz="4" w:space="0" w:color="auto"/>
              <w:left w:val="single" w:sz="4" w:space="0" w:color="auto"/>
              <w:bottom w:val="single" w:sz="4" w:space="0" w:color="auto"/>
              <w:right w:val="single" w:sz="4" w:space="0" w:color="auto"/>
            </w:tcBorders>
          </w:tcPr>
          <w:p w14:paraId="650E31E9" w14:textId="77777777" w:rsidR="00C424D7" w:rsidRPr="000911F6" w:rsidRDefault="00C424D7" w:rsidP="004D3748">
            <w:pPr>
              <w:spacing w:after="120"/>
              <w:ind w:left="34"/>
              <w:rPr>
                <w:rFonts w:ascii="Calibri" w:eastAsia="Calibri" w:hAnsi="Calibri" w:cs="Calibri"/>
                <w:b/>
                <w:sz w:val="22"/>
                <w:szCs w:val="22"/>
              </w:rPr>
            </w:pPr>
            <w:r w:rsidRPr="000911F6">
              <w:rPr>
                <w:rFonts w:ascii="Calibri" w:eastAsia="Calibri" w:hAnsi="Calibri" w:cs="Calibri"/>
                <w:b/>
                <w:sz w:val="22"/>
                <w:szCs w:val="22"/>
              </w:rPr>
              <w:t>Location</w:t>
            </w:r>
          </w:p>
        </w:tc>
        <w:tc>
          <w:tcPr>
            <w:tcW w:w="7309" w:type="dxa"/>
            <w:tcBorders>
              <w:top w:val="single" w:sz="4" w:space="0" w:color="auto"/>
              <w:left w:val="single" w:sz="4" w:space="0" w:color="auto"/>
              <w:bottom w:val="single" w:sz="4" w:space="0" w:color="auto"/>
              <w:right w:val="single" w:sz="4" w:space="0" w:color="auto"/>
            </w:tcBorders>
          </w:tcPr>
          <w:p w14:paraId="6C9D9753" w14:textId="1B1B8F65" w:rsidR="00C424D7" w:rsidRPr="00665386" w:rsidRDefault="00CF182E" w:rsidP="004D3748">
            <w:pPr>
              <w:spacing w:after="120"/>
              <w:ind w:left="34"/>
              <w:rPr>
                <w:rFonts w:ascii="Calibri" w:eastAsia="Calibri" w:hAnsi="Calibri" w:cs="Calibri"/>
                <w:bCs/>
                <w:sz w:val="22"/>
                <w:szCs w:val="22"/>
              </w:rPr>
            </w:pPr>
            <w:r w:rsidRPr="00665386">
              <w:rPr>
                <w:rFonts w:ascii="Calibri" w:eastAsia="Calibri" w:hAnsi="Calibri" w:cs="Calibri"/>
                <w:bCs/>
                <w:sz w:val="22"/>
                <w:szCs w:val="22"/>
              </w:rPr>
              <w:t xml:space="preserve">Castlebar </w:t>
            </w:r>
          </w:p>
        </w:tc>
      </w:tr>
      <w:tr w:rsidR="00C424D7" w:rsidRPr="00665386" w14:paraId="45057796" w14:textId="77777777" w:rsidTr="007429D9">
        <w:tc>
          <w:tcPr>
            <w:tcW w:w="2505" w:type="dxa"/>
            <w:tcBorders>
              <w:top w:val="single" w:sz="4" w:space="0" w:color="auto"/>
              <w:left w:val="single" w:sz="4" w:space="0" w:color="auto"/>
              <w:bottom w:val="single" w:sz="4" w:space="0" w:color="auto"/>
              <w:right w:val="single" w:sz="4" w:space="0" w:color="auto"/>
            </w:tcBorders>
          </w:tcPr>
          <w:p w14:paraId="02EC96B6" w14:textId="77777777" w:rsidR="00C424D7" w:rsidRPr="000911F6" w:rsidRDefault="00C424D7" w:rsidP="004D3748">
            <w:pPr>
              <w:spacing w:after="120"/>
              <w:ind w:left="34"/>
              <w:rPr>
                <w:rFonts w:ascii="Calibri" w:eastAsia="Calibri" w:hAnsi="Calibri" w:cs="Calibri"/>
                <w:b/>
                <w:sz w:val="22"/>
                <w:szCs w:val="22"/>
              </w:rPr>
            </w:pPr>
            <w:r w:rsidRPr="000911F6">
              <w:rPr>
                <w:rFonts w:ascii="Calibri" w:eastAsia="Calibri" w:hAnsi="Calibri" w:cs="Calibri"/>
                <w:b/>
                <w:sz w:val="22"/>
                <w:szCs w:val="22"/>
              </w:rPr>
              <w:t>Reporting to</w:t>
            </w:r>
          </w:p>
        </w:tc>
        <w:tc>
          <w:tcPr>
            <w:tcW w:w="7309" w:type="dxa"/>
            <w:tcBorders>
              <w:top w:val="single" w:sz="4" w:space="0" w:color="auto"/>
              <w:left w:val="single" w:sz="4" w:space="0" w:color="auto"/>
              <w:bottom w:val="single" w:sz="4" w:space="0" w:color="auto"/>
              <w:right w:val="single" w:sz="4" w:space="0" w:color="auto"/>
            </w:tcBorders>
          </w:tcPr>
          <w:p w14:paraId="495E62EA" w14:textId="6E51F13D" w:rsidR="00C424D7" w:rsidRPr="00665386" w:rsidRDefault="00CF182E" w:rsidP="004D3748">
            <w:pPr>
              <w:spacing w:after="120"/>
              <w:rPr>
                <w:rFonts w:ascii="Calibri" w:eastAsia="Calibri" w:hAnsi="Calibri" w:cs="Calibri"/>
                <w:bCs/>
                <w:sz w:val="22"/>
                <w:szCs w:val="22"/>
              </w:rPr>
            </w:pPr>
            <w:r w:rsidRPr="00665386">
              <w:rPr>
                <w:rFonts w:ascii="Calibri" w:eastAsia="Calibri" w:hAnsi="Calibri" w:cs="Calibri"/>
                <w:bCs/>
                <w:sz w:val="22"/>
                <w:szCs w:val="22"/>
              </w:rPr>
              <w:t xml:space="preserve">Project </w:t>
            </w:r>
            <w:r w:rsidR="00DA78D8" w:rsidRPr="00665386">
              <w:rPr>
                <w:rFonts w:ascii="Calibri" w:eastAsia="Calibri" w:hAnsi="Calibri" w:cs="Calibri"/>
                <w:bCs/>
                <w:sz w:val="22"/>
                <w:szCs w:val="22"/>
              </w:rPr>
              <w:t>Manager</w:t>
            </w:r>
          </w:p>
        </w:tc>
      </w:tr>
      <w:tr w:rsidR="00D52266" w:rsidRPr="00665386" w14:paraId="12A002A8" w14:textId="77777777" w:rsidTr="007429D9">
        <w:tc>
          <w:tcPr>
            <w:tcW w:w="2505" w:type="dxa"/>
          </w:tcPr>
          <w:p w14:paraId="713B38AA" w14:textId="0303F007" w:rsidR="00D52266" w:rsidRPr="000911F6" w:rsidRDefault="00D52266" w:rsidP="004D3748">
            <w:pPr>
              <w:pStyle w:val="ListParagraph"/>
              <w:ind w:left="34"/>
              <w:rPr>
                <w:rFonts w:ascii="Calibri" w:eastAsia="Calibri" w:hAnsi="Calibri" w:cs="Calibri"/>
                <w:b/>
                <w:sz w:val="22"/>
                <w:szCs w:val="22"/>
                <w:lang w:val="en-IE"/>
              </w:rPr>
            </w:pPr>
            <w:r w:rsidRPr="000911F6">
              <w:rPr>
                <w:rFonts w:ascii="Calibri" w:eastAsia="Calibri" w:hAnsi="Calibri" w:cs="Calibri"/>
                <w:b/>
                <w:sz w:val="22"/>
                <w:szCs w:val="22"/>
              </w:rPr>
              <w:t xml:space="preserve">Purpose </w:t>
            </w:r>
            <w:r w:rsidR="003765E0" w:rsidRPr="000911F6">
              <w:rPr>
                <w:rFonts w:ascii="Calibri" w:eastAsia="Calibri" w:hAnsi="Calibri" w:cs="Calibri"/>
                <w:b/>
                <w:sz w:val="22"/>
                <w:szCs w:val="22"/>
              </w:rPr>
              <w:t>of Role</w:t>
            </w:r>
          </w:p>
        </w:tc>
        <w:tc>
          <w:tcPr>
            <w:tcW w:w="7309" w:type="dxa"/>
          </w:tcPr>
          <w:p w14:paraId="07F9BBA3" w14:textId="460D3172" w:rsidR="00D52266" w:rsidRPr="00665386" w:rsidRDefault="00C33293" w:rsidP="004D3748">
            <w:pPr>
              <w:pStyle w:val="BodyText"/>
              <w:spacing w:after="120"/>
              <w:ind w:left="-29"/>
              <w:jc w:val="left"/>
              <w:rPr>
                <w:rFonts w:ascii="Calibri" w:hAnsi="Calibri" w:cs="Calibri"/>
                <w:sz w:val="22"/>
                <w:szCs w:val="22"/>
                <w:lang w:val="en-US"/>
              </w:rPr>
            </w:pPr>
            <w:r w:rsidRPr="00665386">
              <w:rPr>
                <w:rFonts w:ascii="Calibri" w:hAnsi="Calibri" w:cs="Calibri"/>
                <w:sz w:val="22"/>
                <w:szCs w:val="22"/>
                <w:lang w:val="en-US"/>
              </w:rPr>
              <w:t>As a newly established community organisation</w:t>
            </w:r>
            <w:r w:rsidR="00173F33" w:rsidRPr="00665386">
              <w:rPr>
                <w:rFonts w:ascii="Calibri" w:hAnsi="Calibri" w:cs="Calibri"/>
                <w:sz w:val="22"/>
                <w:szCs w:val="22"/>
                <w:lang w:val="en-US"/>
              </w:rPr>
              <w:t>,</w:t>
            </w:r>
            <w:r w:rsidRPr="00665386">
              <w:rPr>
                <w:rFonts w:ascii="Calibri" w:hAnsi="Calibri" w:cs="Calibri"/>
                <w:sz w:val="22"/>
                <w:szCs w:val="22"/>
                <w:lang w:val="en-US"/>
              </w:rPr>
              <w:t xml:space="preserve"> w</w:t>
            </w:r>
            <w:r w:rsidR="003C1DC8" w:rsidRPr="00665386">
              <w:rPr>
                <w:rFonts w:ascii="Calibri" w:hAnsi="Calibri" w:cs="Calibri"/>
                <w:sz w:val="22"/>
                <w:szCs w:val="22"/>
                <w:lang w:val="en-US"/>
              </w:rPr>
              <w:t xml:space="preserve">e </w:t>
            </w:r>
            <w:r w:rsidR="00ED0C9D" w:rsidRPr="00665386">
              <w:rPr>
                <w:rFonts w:ascii="Calibri" w:hAnsi="Calibri" w:cs="Calibri"/>
                <w:sz w:val="22"/>
                <w:szCs w:val="22"/>
                <w:lang w:val="en-US"/>
              </w:rPr>
              <w:t>seek</w:t>
            </w:r>
            <w:r w:rsidR="003C1DC8" w:rsidRPr="00665386">
              <w:rPr>
                <w:rFonts w:ascii="Calibri" w:hAnsi="Calibri" w:cs="Calibri"/>
                <w:sz w:val="22"/>
                <w:szCs w:val="22"/>
                <w:lang w:val="en-US"/>
              </w:rPr>
              <w:t xml:space="preserve"> </w:t>
            </w:r>
            <w:r w:rsidR="005A7250" w:rsidRPr="00665386">
              <w:rPr>
                <w:rFonts w:ascii="Calibri" w:hAnsi="Calibri" w:cs="Calibri"/>
                <w:sz w:val="22"/>
                <w:szCs w:val="22"/>
                <w:lang w:val="en-US"/>
              </w:rPr>
              <w:t xml:space="preserve">to recruit </w:t>
            </w:r>
            <w:r w:rsidR="003C1DC8" w:rsidRPr="00665386">
              <w:rPr>
                <w:rFonts w:ascii="Calibri" w:hAnsi="Calibri" w:cs="Calibri"/>
                <w:sz w:val="22"/>
                <w:szCs w:val="22"/>
                <w:lang w:val="en-US"/>
              </w:rPr>
              <w:t xml:space="preserve">a part-time </w:t>
            </w:r>
            <w:r w:rsidRPr="00665386">
              <w:rPr>
                <w:rFonts w:ascii="Calibri" w:hAnsi="Calibri" w:cs="Calibri"/>
                <w:sz w:val="22"/>
                <w:szCs w:val="22"/>
                <w:lang w:val="en-US"/>
              </w:rPr>
              <w:t xml:space="preserve">Office </w:t>
            </w:r>
            <w:r w:rsidR="003C1DC8" w:rsidRPr="00665386">
              <w:rPr>
                <w:rFonts w:ascii="Calibri" w:hAnsi="Calibri" w:cs="Calibri"/>
                <w:sz w:val="22"/>
                <w:szCs w:val="22"/>
                <w:lang w:val="en-US"/>
              </w:rPr>
              <w:t xml:space="preserve">Administrator to join our </w:t>
            </w:r>
            <w:r w:rsidR="00173F33" w:rsidRPr="00665386">
              <w:rPr>
                <w:rFonts w:ascii="Calibri" w:hAnsi="Calibri" w:cs="Calibri"/>
                <w:sz w:val="22"/>
                <w:szCs w:val="22"/>
                <w:lang w:val="en-US"/>
              </w:rPr>
              <w:t xml:space="preserve">growing </w:t>
            </w:r>
            <w:r w:rsidR="003C1DC8" w:rsidRPr="00665386">
              <w:rPr>
                <w:rFonts w:ascii="Calibri" w:hAnsi="Calibri" w:cs="Calibri"/>
                <w:sz w:val="22"/>
                <w:szCs w:val="22"/>
                <w:lang w:val="en-US"/>
              </w:rPr>
              <w:t>team.</w:t>
            </w:r>
            <w:r w:rsidR="00F853D1" w:rsidRPr="00665386">
              <w:rPr>
                <w:rFonts w:ascii="Calibri" w:hAnsi="Calibri" w:cs="Calibri"/>
                <w:sz w:val="22"/>
                <w:szCs w:val="22"/>
                <w:lang w:val="en-US"/>
              </w:rPr>
              <w:t xml:space="preserve"> This is </w:t>
            </w:r>
            <w:r w:rsidR="0091024C" w:rsidRPr="00665386">
              <w:rPr>
                <w:rFonts w:ascii="Calibri" w:hAnsi="Calibri" w:cs="Calibri"/>
                <w:sz w:val="22"/>
                <w:szCs w:val="22"/>
                <w:lang w:val="en-US"/>
              </w:rPr>
              <w:t xml:space="preserve">a </w:t>
            </w:r>
            <w:r w:rsidR="00D37519" w:rsidRPr="00665386">
              <w:rPr>
                <w:rFonts w:ascii="Calibri" w:hAnsi="Calibri" w:cs="Calibri"/>
                <w:sz w:val="22"/>
                <w:szCs w:val="22"/>
                <w:lang w:val="en-US"/>
              </w:rPr>
              <w:t>key</w:t>
            </w:r>
            <w:r w:rsidR="00F853D1" w:rsidRPr="00665386">
              <w:rPr>
                <w:rFonts w:ascii="Calibri" w:hAnsi="Calibri" w:cs="Calibri"/>
                <w:sz w:val="22"/>
                <w:szCs w:val="22"/>
                <w:lang w:val="en-US"/>
              </w:rPr>
              <w:t xml:space="preserve"> role </w:t>
            </w:r>
            <w:r w:rsidR="00217CA5">
              <w:rPr>
                <w:rFonts w:ascii="Calibri" w:hAnsi="Calibri" w:cs="Calibri"/>
                <w:sz w:val="22"/>
                <w:szCs w:val="22"/>
                <w:lang w:val="en-US"/>
              </w:rPr>
              <w:t>that supports our operations and ensures</w:t>
            </w:r>
            <w:r w:rsidR="00D37519" w:rsidRPr="00665386">
              <w:rPr>
                <w:rFonts w:ascii="Calibri" w:hAnsi="Calibri" w:cs="Calibri"/>
                <w:sz w:val="22"/>
                <w:szCs w:val="22"/>
                <w:lang w:val="en-US"/>
              </w:rPr>
              <w:t xml:space="preserve"> the </w:t>
            </w:r>
            <w:r w:rsidR="00B304AC" w:rsidRPr="00665386">
              <w:rPr>
                <w:rFonts w:ascii="Calibri" w:hAnsi="Calibri" w:cs="Calibri"/>
                <w:sz w:val="22"/>
                <w:szCs w:val="22"/>
                <w:lang w:val="en-US"/>
              </w:rPr>
              <w:t>office run</w:t>
            </w:r>
            <w:r w:rsidR="00236EEE" w:rsidRPr="00665386">
              <w:rPr>
                <w:rFonts w:ascii="Calibri" w:hAnsi="Calibri" w:cs="Calibri"/>
                <w:sz w:val="22"/>
                <w:szCs w:val="22"/>
                <w:lang w:val="en-US"/>
              </w:rPr>
              <w:t>s smoothly.</w:t>
            </w:r>
          </w:p>
        </w:tc>
      </w:tr>
      <w:tr w:rsidR="00FF4DC4" w:rsidRPr="00665386" w14:paraId="0656C9EC" w14:textId="77777777" w:rsidTr="007429D9">
        <w:tc>
          <w:tcPr>
            <w:tcW w:w="9814" w:type="dxa"/>
            <w:gridSpan w:val="2"/>
          </w:tcPr>
          <w:p w14:paraId="72C18D4D" w14:textId="00C46B70" w:rsidR="00FF4DC4" w:rsidRPr="00665386" w:rsidRDefault="00FF4DC4" w:rsidP="00F511BD">
            <w:pPr>
              <w:spacing w:before="120" w:after="120"/>
              <w:rPr>
                <w:rFonts w:ascii="Calibri" w:eastAsia="Calibri" w:hAnsi="Calibri" w:cs="Calibri"/>
                <w:b/>
                <w:sz w:val="22"/>
                <w:szCs w:val="22"/>
                <w:lang w:eastAsia="ar-SA"/>
              </w:rPr>
            </w:pPr>
            <w:r w:rsidRPr="00665386">
              <w:rPr>
                <w:rFonts w:ascii="Calibri" w:eastAsia="Calibri" w:hAnsi="Calibri" w:cs="Calibri"/>
                <w:b/>
                <w:sz w:val="22"/>
                <w:szCs w:val="22"/>
              </w:rPr>
              <w:t xml:space="preserve">Duties of </w:t>
            </w:r>
            <w:r w:rsidR="00236EEE" w:rsidRPr="00665386">
              <w:rPr>
                <w:rFonts w:ascii="Calibri" w:eastAsia="Calibri" w:hAnsi="Calibri" w:cs="Calibri"/>
                <w:b/>
                <w:sz w:val="22"/>
                <w:szCs w:val="22"/>
              </w:rPr>
              <w:t xml:space="preserve">the </w:t>
            </w:r>
            <w:r w:rsidRPr="00665386">
              <w:rPr>
                <w:rFonts w:ascii="Calibri" w:eastAsia="Calibri" w:hAnsi="Calibri" w:cs="Calibri"/>
                <w:b/>
                <w:sz w:val="22"/>
                <w:szCs w:val="22"/>
              </w:rPr>
              <w:t>Role</w:t>
            </w:r>
          </w:p>
        </w:tc>
      </w:tr>
      <w:tr w:rsidR="00D52266" w:rsidRPr="00665386" w14:paraId="53352DAA" w14:textId="77777777" w:rsidTr="007429D9">
        <w:tc>
          <w:tcPr>
            <w:tcW w:w="2505" w:type="dxa"/>
          </w:tcPr>
          <w:p w14:paraId="4A8D1B74" w14:textId="77777777" w:rsidR="00D52266" w:rsidRPr="00665386" w:rsidRDefault="00D52266" w:rsidP="00EE1DE7">
            <w:pPr>
              <w:pStyle w:val="ListParagraph"/>
              <w:rPr>
                <w:rFonts w:ascii="Calibri" w:eastAsia="Calibri" w:hAnsi="Calibri" w:cs="Calibri"/>
                <w:b/>
                <w:sz w:val="22"/>
                <w:szCs w:val="22"/>
                <w:lang w:val="en-IE"/>
              </w:rPr>
            </w:pPr>
          </w:p>
          <w:p w14:paraId="543A3552" w14:textId="77777777" w:rsidR="00FC677A" w:rsidRPr="00665386" w:rsidRDefault="00FC677A" w:rsidP="00FC677A">
            <w:pPr>
              <w:pStyle w:val="Heading2"/>
              <w:spacing w:line="360" w:lineRule="auto"/>
              <w:rPr>
                <w:rFonts w:ascii="Calibri" w:hAnsi="Calibri" w:cs="Calibri"/>
                <w:sz w:val="22"/>
                <w:szCs w:val="22"/>
              </w:rPr>
            </w:pPr>
            <w:r w:rsidRPr="00665386">
              <w:rPr>
                <w:rFonts w:ascii="Calibri" w:hAnsi="Calibri" w:cs="Calibri"/>
                <w:sz w:val="22"/>
                <w:szCs w:val="22"/>
              </w:rPr>
              <w:t>Key Responsibilities</w:t>
            </w:r>
          </w:p>
          <w:p w14:paraId="22631E3D" w14:textId="26F30602" w:rsidR="00B46FAF" w:rsidRPr="00665386" w:rsidRDefault="00B46FAF" w:rsidP="00EE1DE7">
            <w:pPr>
              <w:pStyle w:val="ListParagraph"/>
              <w:ind w:left="33"/>
              <w:rPr>
                <w:rFonts w:ascii="Calibri" w:eastAsia="Calibri" w:hAnsi="Calibri" w:cs="Calibri"/>
                <w:b/>
                <w:sz w:val="22"/>
                <w:szCs w:val="22"/>
                <w:lang w:val="en-IE"/>
              </w:rPr>
            </w:pPr>
          </w:p>
        </w:tc>
        <w:tc>
          <w:tcPr>
            <w:tcW w:w="7309" w:type="dxa"/>
          </w:tcPr>
          <w:p w14:paraId="0AAFEE37" w14:textId="77777777" w:rsidR="004C66AB" w:rsidRPr="00665386" w:rsidRDefault="004C66AB" w:rsidP="00ED0C9D">
            <w:pPr>
              <w:numPr>
                <w:ilvl w:val="0"/>
                <w:numId w:val="20"/>
              </w:numPr>
              <w:ind w:left="425"/>
              <w:rPr>
                <w:rFonts w:ascii="Calibri" w:hAnsi="Calibri" w:cs="Calibri"/>
                <w:sz w:val="22"/>
                <w:szCs w:val="22"/>
              </w:rPr>
            </w:pPr>
            <w:r w:rsidRPr="00665386">
              <w:rPr>
                <w:rFonts w:ascii="Calibri" w:hAnsi="Calibri" w:cs="Calibri"/>
                <w:sz w:val="22"/>
                <w:szCs w:val="22"/>
              </w:rPr>
              <w:t>Develop and implement efficient office systems and procedures.</w:t>
            </w:r>
          </w:p>
          <w:p w14:paraId="1A5263DD" w14:textId="05E46555" w:rsidR="004C66AB" w:rsidRPr="00665386" w:rsidRDefault="004C66AB" w:rsidP="00ED0C9D">
            <w:pPr>
              <w:numPr>
                <w:ilvl w:val="0"/>
                <w:numId w:val="20"/>
              </w:numPr>
              <w:ind w:left="425"/>
              <w:rPr>
                <w:rFonts w:ascii="Calibri" w:hAnsi="Calibri" w:cs="Calibri"/>
                <w:sz w:val="22"/>
                <w:szCs w:val="22"/>
              </w:rPr>
            </w:pPr>
            <w:r w:rsidRPr="00665386">
              <w:rPr>
                <w:rFonts w:ascii="Calibri" w:hAnsi="Calibri" w:cs="Calibri"/>
                <w:sz w:val="22"/>
                <w:szCs w:val="22"/>
              </w:rPr>
              <w:t xml:space="preserve">Provide administrative support to the Project </w:t>
            </w:r>
            <w:r w:rsidR="00DA78D8" w:rsidRPr="00665386">
              <w:rPr>
                <w:rFonts w:ascii="Calibri" w:hAnsi="Calibri" w:cs="Calibri"/>
                <w:sz w:val="22"/>
                <w:szCs w:val="22"/>
              </w:rPr>
              <w:t>Manager</w:t>
            </w:r>
            <w:r w:rsidRPr="00665386">
              <w:rPr>
                <w:rFonts w:ascii="Calibri" w:hAnsi="Calibri" w:cs="Calibri"/>
                <w:sz w:val="22"/>
                <w:szCs w:val="22"/>
              </w:rPr>
              <w:t xml:space="preserve"> and team.</w:t>
            </w:r>
          </w:p>
          <w:p w14:paraId="65CDCB62" w14:textId="77777777" w:rsidR="004C66AB" w:rsidRPr="00665386" w:rsidRDefault="004C66AB" w:rsidP="00ED0C9D">
            <w:pPr>
              <w:numPr>
                <w:ilvl w:val="0"/>
                <w:numId w:val="20"/>
              </w:numPr>
              <w:ind w:left="425"/>
              <w:rPr>
                <w:rFonts w:ascii="Calibri" w:hAnsi="Calibri" w:cs="Calibri"/>
                <w:sz w:val="22"/>
                <w:szCs w:val="22"/>
              </w:rPr>
            </w:pPr>
            <w:r w:rsidRPr="00665386">
              <w:rPr>
                <w:rFonts w:ascii="Calibri" w:hAnsi="Calibri" w:cs="Calibri"/>
                <w:sz w:val="22"/>
                <w:szCs w:val="22"/>
              </w:rPr>
              <w:t>Manage invoicing, payments, and light accounts using accounting software.</w:t>
            </w:r>
          </w:p>
          <w:p w14:paraId="79AE05DB" w14:textId="24239C65" w:rsidR="00396398" w:rsidRDefault="00BC5CD6" w:rsidP="00ED0C9D">
            <w:pPr>
              <w:numPr>
                <w:ilvl w:val="0"/>
                <w:numId w:val="20"/>
              </w:numPr>
              <w:ind w:left="425"/>
              <w:rPr>
                <w:rFonts w:ascii="Calibri" w:hAnsi="Calibri" w:cs="Calibri"/>
                <w:sz w:val="22"/>
                <w:szCs w:val="22"/>
              </w:rPr>
            </w:pPr>
            <w:r>
              <w:rPr>
                <w:rFonts w:ascii="Calibri" w:hAnsi="Calibri" w:cs="Calibri"/>
                <w:sz w:val="22"/>
                <w:szCs w:val="22"/>
              </w:rPr>
              <w:t xml:space="preserve">Assist </w:t>
            </w:r>
            <w:r w:rsidR="00396398">
              <w:rPr>
                <w:rFonts w:ascii="Calibri" w:hAnsi="Calibri" w:cs="Calibri"/>
                <w:sz w:val="22"/>
                <w:szCs w:val="22"/>
              </w:rPr>
              <w:t xml:space="preserve">the </w:t>
            </w:r>
            <w:r>
              <w:rPr>
                <w:rFonts w:ascii="Calibri" w:hAnsi="Calibri" w:cs="Calibri"/>
                <w:sz w:val="22"/>
                <w:szCs w:val="22"/>
              </w:rPr>
              <w:t>Coordinator wi</w:t>
            </w:r>
            <w:r w:rsidR="003C5592">
              <w:rPr>
                <w:rFonts w:ascii="Calibri" w:hAnsi="Calibri" w:cs="Calibri"/>
                <w:sz w:val="22"/>
                <w:szCs w:val="22"/>
              </w:rPr>
              <w:t xml:space="preserve">th some aspects of budget preparation and </w:t>
            </w:r>
            <w:r w:rsidR="00396398">
              <w:rPr>
                <w:rFonts w:ascii="Calibri" w:hAnsi="Calibri" w:cs="Calibri"/>
                <w:sz w:val="22"/>
                <w:szCs w:val="22"/>
              </w:rPr>
              <w:t>monitor spend against budget allocation.</w:t>
            </w:r>
          </w:p>
          <w:p w14:paraId="23004DFD" w14:textId="4E930830" w:rsidR="004C66AB" w:rsidRPr="00665386" w:rsidRDefault="004C66AB" w:rsidP="00ED0C9D">
            <w:pPr>
              <w:numPr>
                <w:ilvl w:val="0"/>
                <w:numId w:val="20"/>
              </w:numPr>
              <w:ind w:left="425"/>
              <w:rPr>
                <w:rFonts w:ascii="Calibri" w:hAnsi="Calibri" w:cs="Calibri"/>
                <w:sz w:val="22"/>
                <w:szCs w:val="22"/>
              </w:rPr>
            </w:pPr>
            <w:r w:rsidRPr="00665386">
              <w:rPr>
                <w:rFonts w:ascii="Calibri" w:hAnsi="Calibri" w:cs="Calibri"/>
                <w:sz w:val="22"/>
                <w:szCs w:val="22"/>
              </w:rPr>
              <w:t>Maintain records, databases, and filing systems (both electronic and paper-based).</w:t>
            </w:r>
          </w:p>
          <w:p w14:paraId="5DBC9F27" w14:textId="77777777" w:rsidR="004C66AB" w:rsidRPr="00665386" w:rsidRDefault="004C66AB" w:rsidP="00ED0C9D">
            <w:pPr>
              <w:numPr>
                <w:ilvl w:val="0"/>
                <w:numId w:val="20"/>
              </w:numPr>
              <w:ind w:left="425"/>
              <w:rPr>
                <w:rFonts w:ascii="Calibri" w:hAnsi="Calibri" w:cs="Calibri"/>
                <w:sz w:val="22"/>
                <w:szCs w:val="22"/>
              </w:rPr>
            </w:pPr>
            <w:r w:rsidRPr="00665386">
              <w:rPr>
                <w:rFonts w:ascii="Calibri" w:hAnsi="Calibri" w:cs="Calibri"/>
                <w:sz w:val="22"/>
                <w:szCs w:val="22"/>
              </w:rPr>
              <w:t>Handle correspondence, emails, and phone calls professionally.</w:t>
            </w:r>
          </w:p>
          <w:p w14:paraId="28327682" w14:textId="77777777" w:rsidR="004C66AB" w:rsidRPr="00665386" w:rsidRDefault="004C66AB" w:rsidP="00ED0C9D">
            <w:pPr>
              <w:numPr>
                <w:ilvl w:val="0"/>
                <w:numId w:val="20"/>
              </w:numPr>
              <w:ind w:left="425"/>
              <w:rPr>
                <w:rFonts w:ascii="Calibri" w:hAnsi="Calibri" w:cs="Calibri"/>
                <w:sz w:val="22"/>
                <w:szCs w:val="22"/>
              </w:rPr>
            </w:pPr>
            <w:r w:rsidRPr="00665386">
              <w:rPr>
                <w:rFonts w:ascii="Calibri" w:hAnsi="Calibri" w:cs="Calibri"/>
                <w:sz w:val="22"/>
                <w:szCs w:val="22"/>
              </w:rPr>
              <w:t>Coordinate meetings, take minutes, and assist in preparing reports.</w:t>
            </w:r>
          </w:p>
          <w:p w14:paraId="32F91CD0" w14:textId="77777777" w:rsidR="004C66AB" w:rsidRPr="00665386" w:rsidRDefault="004C66AB" w:rsidP="00ED0C9D">
            <w:pPr>
              <w:numPr>
                <w:ilvl w:val="0"/>
                <w:numId w:val="20"/>
              </w:numPr>
              <w:ind w:left="425"/>
              <w:rPr>
                <w:rFonts w:ascii="Calibri" w:hAnsi="Calibri" w:cs="Calibri"/>
                <w:sz w:val="22"/>
                <w:szCs w:val="22"/>
              </w:rPr>
            </w:pPr>
            <w:r w:rsidRPr="00665386">
              <w:rPr>
                <w:rFonts w:ascii="Calibri" w:hAnsi="Calibri" w:cs="Calibri"/>
                <w:sz w:val="22"/>
                <w:szCs w:val="22"/>
              </w:rPr>
              <w:t>Assist with grant applications and reporting as required.</w:t>
            </w:r>
          </w:p>
          <w:p w14:paraId="19D32B43" w14:textId="293A1E60" w:rsidR="004C66AB" w:rsidRPr="00665386" w:rsidRDefault="004C66AB" w:rsidP="00ED0C9D">
            <w:pPr>
              <w:numPr>
                <w:ilvl w:val="0"/>
                <w:numId w:val="20"/>
              </w:numPr>
              <w:ind w:left="425"/>
              <w:rPr>
                <w:rFonts w:ascii="Calibri" w:hAnsi="Calibri" w:cs="Calibri"/>
                <w:sz w:val="22"/>
                <w:szCs w:val="22"/>
              </w:rPr>
            </w:pPr>
            <w:r w:rsidRPr="00665386">
              <w:rPr>
                <w:rFonts w:ascii="Calibri" w:hAnsi="Calibri" w:cs="Calibri"/>
                <w:sz w:val="22"/>
                <w:szCs w:val="22"/>
              </w:rPr>
              <w:t>Manage office supplies, equipment, and liaise with suppliers.</w:t>
            </w:r>
          </w:p>
          <w:p w14:paraId="552F58B2" w14:textId="77777777" w:rsidR="004C66AB" w:rsidRPr="00665386" w:rsidRDefault="004C66AB" w:rsidP="00ED0C9D">
            <w:pPr>
              <w:numPr>
                <w:ilvl w:val="0"/>
                <w:numId w:val="20"/>
              </w:numPr>
              <w:ind w:left="425"/>
              <w:rPr>
                <w:rFonts w:ascii="Calibri" w:hAnsi="Calibri" w:cs="Calibri"/>
                <w:sz w:val="22"/>
                <w:szCs w:val="22"/>
              </w:rPr>
            </w:pPr>
            <w:r w:rsidRPr="00665386">
              <w:rPr>
                <w:rFonts w:ascii="Calibri" w:hAnsi="Calibri" w:cs="Calibri"/>
                <w:sz w:val="22"/>
                <w:szCs w:val="22"/>
              </w:rPr>
              <w:t>Ensure compliance with data protection and organisational policies.</w:t>
            </w:r>
          </w:p>
          <w:p w14:paraId="146A76B7" w14:textId="77777777" w:rsidR="004C66AB" w:rsidRPr="00665386" w:rsidRDefault="004C66AB" w:rsidP="00ED0C9D">
            <w:pPr>
              <w:numPr>
                <w:ilvl w:val="0"/>
                <w:numId w:val="20"/>
              </w:numPr>
              <w:ind w:left="425"/>
              <w:rPr>
                <w:rFonts w:ascii="Calibri" w:hAnsi="Calibri" w:cs="Calibri"/>
                <w:sz w:val="22"/>
                <w:szCs w:val="22"/>
              </w:rPr>
            </w:pPr>
            <w:r w:rsidRPr="00665386">
              <w:rPr>
                <w:rFonts w:ascii="Calibri" w:hAnsi="Calibri" w:cs="Calibri"/>
                <w:sz w:val="22"/>
                <w:szCs w:val="22"/>
              </w:rPr>
              <w:t>Support event planning and community engagement activities.</w:t>
            </w:r>
          </w:p>
          <w:p w14:paraId="12A3D429" w14:textId="77777777" w:rsidR="00D52266" w:rsidRPr="00665386" w:rsidRDefault="004C66AB" w:rsidP="00ED0C9D">
            <w:pPr>
              <w:numPr>
                <w:ilvl w:val="0"/>
                <w:numId w:val="20"/>
              </w:numPr>
              <w:shd w:val="clear" w:color="auto" w:fill="FFFFFF"/>
              <w:ind w:left="425"/>
              <w:textAlignment w:val="baseline"/>
              <w:rPr>
                <w:rFonts w:ascii="Calibri" w:hAnsi="Calibri" w:cs="Calibri"/>
                <w:color w:val="444444"/>
                <w:sz w:val="22"/>
                <w:szCs w:val="22"/>
              </w:rPr>
            </w:pPr>
            <w:r w:rsidRPr="00665386">
              <w:rPr>
                <w:rFonts w:ascii="Calibri" w:hAnsi="Calibri" w:cs="Calibri"/>
                <w:sz w:val="22"/>
                <w:szCs w:val="22"/>
              </w:rPr>
              <w:t>Perform any other administrative tasks necessary for the smooth running of the office.</w:t>
            </w:r>
          </w:p>
          <w:p w14:paraId="098F22C2" w14:textId="5358F9FC" w:rsidR="00ED0C9D" w:rsidRPr="00665386" w:rsidRDefault="00ED0C9D" w:rsidP="00ED0C9D">
            <w:pPr>
              <w:shd w:val="clear" w:color="auto" w:fill="FFFFFF"/>
              <w:ind w:left="425"/>
              <w:textAlignment w:val="baseline"/>
              <w:rPr>
                <w:rFonts w:ascii="Calibri" w:hAnsi="Calibri" w:cs="Calibri"/>
                <w:color w:val="444444"/>
                <w:sz w:val="22"/>
                <w:szCs w:val="22"/>
              </w:rPr>
            </w:pPr>
          </w:p>
        </w:tc>
      </w:tr>
      <w:tr w:rsidR="005A6985" w:rsidRPr="00665386" w14:paraId="27A601F5" w14:textId="77777777" w:rsidTr="007429D9">
        <w:tc>
          <w:tcPr>
            <w:tcW w:w="2505" w:type="dxa"/>
          </w:tcPr>
          <w:p w14:paraId="3A25ADA6" w14:textId="77777777" w:rsidR="005A6985" w:rsidRPr="00665386" w:rsidRDefault="005A6985" w:rsidP="00455FF7">
            <w:pPr>
              <w:pStyle w:val="ListParagraph"/>
              <w:ind w:left="33"/>
              <w:rPr>
                <w:rFonts w:ascii="Calibri" w:eastAsia="Calibri" w:hAnsi="Calibri" w:cs="Calibri"/>
                <w:b/>
                <w:sz w:val="22"/>
                <w:szCs w:val="22"/>
                <w:lang w:val="en-IE"/>
              </w:rPr>
            </w:pPr>
            <w:r w:rsidRPr="00665386">
              <w:rPr>
                <w:rFonts w:ascii="Calibri" w:eastAsia="Calibri" w:hAnsi="Calibri" w:cs="Calibri"/>
                <w:b/>
                <w:sz w:val="22"/>
                <w:szCs w:val="22"/>
                <w:lang w:val="en-IE"/>
              </w:rPr>
              <w:t>Health &amp; Safety</w:t>
            </w:r>
          </w:p>
        </w:tc>
        <w:tc>
          <w:tcPr>
            <w:tcW w:w="7309" w:type="dxa"/>
          </w:tcPr>
          <w:p w14:paraId="52837971" w14:textId="6F83B36E" w:rsidR="00AA36A1" w:rsidRPr="00665386" w:rsidRDefault="00AA36A1" w:rsidP="00ED0C9D">
            <w:pPr>
              <w:numPr>
                <w:ilvl w:val="0"/>
                <w:numId w:val="18"/>
              </w:numPr>
              <w:tabs>
                <w:tab w:val="num" w:pos="570"/>
              </w:tabs>
              <w:ind w:left="419" w:hanging="357"/>
              <w:rPr>
                <w:rFonts w:ascii="Calibri" w:hAnsi="Calibri" w:cs="Calibri"/>
                <w:sz w:val="22"/>
                <w:szCs w:val="22"/>
              </w:rPr>
            </w:pPr>
            <w:r w:rsidRPr="00665386">
              <w:rPr>
                <w:rFonts w:ascii="Calibri" w:hAnsi="Calibri" w:cs="Calibri"/>
                <w:sz w:val="22"/>
                <w:szCs w:val="22"/>
              </w:rPr>
              <w:t>Participate in Health &amp; Safety training as required</w:t>
            </w:r>
            <w:r w:rsidR="002C3587" w:rsidRPr="00665386">
              <w:rPr>
                <w:rFonts w:ascii="Calibri" w:hAnsi="Calibri" w:cs="Calibri"/>
                <w:sz w:val="22"/>
                <w:szCs w:val="22"/>
              </w:rPr>
              <w:t>,</w:t>
            </w:r>
            <w:r w:rsidRPr="00665386">
              <w:rPr>
                <w:rFonts w:ascii="Calibri" w:hAnsi="Calibri" w:cs="Calibri"/>
                <w:sz w:val="22"/>
                <w:szCs w:val="22"/>
              </w:rPr>
              <w:t xml:space="preserve"> </w:t>
            </w:r>
            <w:r w:rsidR="002C3587" w:rsidRPr="00665386">
              <w:rPr>
                <w:rFonts w:ascii="Calibri" w:hAnsi="Calibri" w:cs="Calibri"/>
                <w:sz w:val="22"/>
                <w:szCs w:val="22"/>
              </w:rPr>
              <w:t>e.g.,</w:t>
            </w:r>
            <w:r w:rsidRPr="00665386">
              <w:rPr>
                <w:rFonts w:ascii="Calibri" w:hAnsi="Calibri" w:cs="Calibri"/>
                <w:sz w:val="22"/>
                <w:szCs w:val="22"/>
              </w:rPr>
              <w:t xml:space="preserve"> First Aid</w:t>
            </w:r>
            <w:r w:rsidR="000920E0" w:rsidRPr="00665386">
              <w:rPr>
                <w:rFonts w:ascii="Calibri" w:hAnsi="Calibri" w:cs="Calibri"/>
                <w:sz w:val="22"/>
                <w:szCs w:val="22"/>
              </w:rPr>
              <w:t xml:space="preserve"> Responder, Manual Handling</w:t>
            </w:r>
          </w:p>
          <w:p w14:paraId="5F6085CE" w14:textId="2CB0A598" w:rsidR="005A6985" w:rsidRPr="00665386" w:rsidRDefault="00AA36A1" w:rsidP="00ED0C9D">
            <w:pPr>
              <w:numPr>
                <w:ilvl w:val="0"/>
                <w:numId w:val="18"/>
              </w:numPr>
              <w:tabs>
                <w:tab w:val="num" w:pos="570"/>
              </w:tabs>
              <w:ind w:left="419" w:hanging="357"/>
              <w:rPr>
                <w:rFonts w:ascii="Calibri" w:hAnsi="Calibri" w:cs="Calibri"/>
                <w:sz w:val="22"/>
                <w:szCs w:val="22"/>
              </w:rPr>
            </w:pPr>
            <w:r w:rsidRPr="00665386">
              <w:rPr>
                <w:rFonts w:ascii="Calibri" w:hAnsi="Calibri" w:cs="Calibri"/>
                <w:sz w:val="22"/>
                <w:szCs w:val="22"/>
              </w:rPr>
              <w:t xml:space="preserve">Ensure </w:t>
            </w:r>
            <w:r w:rsidR="000920E0" w:rsidRPr="00665386">
              <w:rPr>
                <w:rFonts w:ascii="Calibri" w:hAnsi="Calibri" w:cs="Calibri"/>
                <w:sz w:val="22"/>
                <w:szCs w:val="22"/>
              </w:rPr>
              <w:t xml:space="preserve">new staff and those </w:t>
            </w:r>
            <w:r w:rsidR="00A46A49" w:rsidRPr="00665386">
              <w:rPr>
                <w:rFonts w:ascii="Calibri" w:hAnsi="Calibri" w:cs="Calibri"/>
                <w:sz w:val="22"/>
                <w:szCs w:val="22"/>
              </w:rPr>
              <w:t>on</w:t>
            </w:r>
            <w:r w:rsidR="001775C9" w:rsidRPr="00665386">
              <w:rPr>
                <w:rFonts w:ascii="Calibri" w:hAnsi="Calibri" w:cs="Calibri"/>
                <w:sz w:val="22"/>
                <w:szCs w:val="22"/>
              </w:rPr>
              <w:t xml:space="preserve"> work experience</w:t>
            </w:r>
            <w:r w:rsidR="00A46A49" w:rsidRPr="00665386">
              <w:rPr>
                <w:rFonts w:ascii="Calibri" w:hAnsi="Calibri" w:cs="Calibri"/>
                <w:sz w:val="22"/>
                <w:szCs w:val="22"/>
              </w:rPr>
              <w:t xml:space="preserve"> placements</w:t>
            </w:r>
            <w:r w:rsidR="001775C9" w:rsidRPr="00665386">
              <w:rPr>
                <w:rFonts w:ascii="Calibri" w:hAnsi="Calibri" w:cs="Calibri"/>
                <w:sz w:val="22"/>
                <w:szCs w:val="22"/>
              </w:rPr>
              <w:t xml:space="preserve"> </w:t>
            </w:r>
            <w:r w:rsidRPr="00665386">
              <w:rPr>
                <w:rFonts w:ascii="Calibri" w:hAnsi="Calibri" w:cs="Calibri"/>
                <w:sz w:val="22"/>
                <w:szCs w:val="22"/>
              </w:rPr>
              <w:t>receive a Health &amp; Sa</w:t>
            </w:r>
            <w:r w:rsidR="00B23D80" w:rsidRPr="00665386">
              <w:rPr>
                <w:rFonts w:ascii="Calibri" w:hAnsi="Calibri" w:cs="Calibri"/>
                <w:sz w:val="22"/>
                <w:szCs w:val="22"/>
              </w:rPr>
              <w:t>fety</w:t>
            </w:r>
            <w:r w:rsidRPr="00665386">
              <w:rPr>
                <w:rFonts w:ascii="Calibri" w:hAnsi="Calibri" w:cs="Calibri"/>
                <w:sz w:val="22"/>
                <w:szCs w:val="22"/>
              </w:rPr>
              <w:t xml:space="preserve"> induction of the building</w:t>
            </w:r>
          </w:p>
          <w:p w14:paraId="14FA21A8" w14:textId="77777777" w:rsidR="00DD0801" w:rsidRPr="00665386" w:rsidRDefault="00DD0801" w:rsidP="00ED0C9D">
            <w:pPr>
              <w:numPr>
                <w:ilvl w:val="0"/>
                <w:numId w:val="18"/>
              </w:numPr>
              <w:tabs>
                <w:tab w:val="num" w:pos="570"/>
              </w:tabs>
              <w:ind w:left="419" w:hanging="357"/>
              <w:rPr>
                <w:rFonts w:ascii="Calibri" w:hAnsi="Calibri" w:cs="Calibri"/>
                <w:sz w:val="22"/>
                <w:szCs w:val="22"/>
              </w:rPr>
            </w:pPr>
            <w:r w:rsidRPr="00665386">
              <w:rPr>
                <w:rFonts w:ascii="Calibri" w:hAnsi="Calibri" w:cs="Calibri"/>
                <w:sz w:val="22"/>
                <w:szCs w:val="22"/>
              </w:rPr>
              <w:t>Ensure participant and staff information remains confidential and GDPR compliant</w:t>
            </w:r>
          </w:p>
          <w:p w14:paraId="5AE9DA22" w14:textId="77777777" w:rsidR="00DD0801" w:rsidRPr="00665386" w:rsidRDefault="00DD0801" w:rsidP="00ED0C9D">
            <w:pPr>
              <w:numPr>
                <w:ilvl w:val="0"/>
                <w:numId w:val="18"/>
              </w:numPr>
              <w:tabs>
                <w:tab w:val="num" w:pos="570"/>
              </w:tabs>
              <w:ind w:left="419" w:hanging="357"/>
              <w:rPr>
                <w:rFonts w:ascii="Calibri" w:hAnsi="Calibri" w:cs="Calibri"/>
                <w:sz w:val="22"/>
                <w:szCs w:val="22"/>
              </w:rPr>
            </w:pPr>
            <w:r w:rsidRPr="00665386">
              <w:rPr>
                <w:rFonts w:ascii="Calibri" w:hAnsi="Calibri" w:cs="Calibri"/>
                <w:sz w:val="22"/>
                <w:szCs w:val="22"/>
              </w:rPr>
              <w:t>Manage Programme Diaries for participant appointments.</w:t>
            </w:r>
          </w:p>
          <w:p w14:paraId="58623BB8" w14:textId="77777777" w:rsidR="00DD0801" w:rsidRPr="00665386" w:rsidRDefault="00DD0801" w:rsidP="00ED0C9D">
            <w:pPr>
              <w:numPr>
                <w:ilvl w:val="0"/>
                <w:numId w:val="18"/>
              </w:numPr>
              <w:tabs>
                <w:tab w:val="num" w:pos="570"/>
              </w:tabs>
              <w:ind w:left="419" w:hanging="357"/>
              <w:rPr>
                <w:rFonts w:ascii="Calibri" w:hAnsi="Calibri" w:cs="Calibri"/>
                <w:sz w:val="22"/>
                <w:szCs w:val="22"/>
              </w:rPr>
            </w:pPr>
            <w:r w:rsidRPr="00665386">
              <w:rPr>
                <w:rFonts w:ascii="Calibri" w:hAnsi="Calibri" w:cs="Calibri"/>
                <w:sz w:val="22"/>
                <w:szCs w:val="22"/>
              </w:rPr>
              <w:t>Book rooms for training and meetings and maintain the booking schedule.</w:t>
            </w:r>
          </w:p>
          <w:p w14:paraId="4B99D4DD" w14:textId="77777777" w:rsidR="00DD0801" w:rsidRPr="00665386" w:rsidRDefault="00DD0801" w:rsidP="00ED0C9D">
            <w:pPr>
              <w:numPr>
                <w:ilvl w:val="0"/>
                <w:numId w:val="18"/>
              </w:numPr>
              <w:tabs>
                <w:tab w:val="num" w:pos="570"/>
              </w:tabs>
              <w:ind w:left="419" w:hanging="357"/>
              <w:rPr>
                <w:rFonts w:ascii="Calibri" w:hAnsi="Calibri" w:cs="Calibri"/>
                <w:sz w:val="22"/>
                <w:szCs w:val="22"/>
              </w:rPr>
            </w:pPr>
            <w:r w:rsidRPr="00665386">
              <w:rPr>
                <w:rFonts w:ascii="Calibri" w:hAnsi="Calibri" w:cs="Calibri"/>
                <w:sz w:val="22"/>
                <w:szCs w:val="22"/>
              </w:rPr>
              <w:t>To sort, distribute and log all incoming mail.</w:t>
            </w:r>
          </w:p>
          <w:p w14:paraId="69156215" w14:textId="77777777" w:rsidR="00DD0801" w:rsidRPr="00665386" w:rsidRDefault="00DD0801" w:rsidP="00ED0C9D">
            <w:pPr>
              <w:numPr>
                <w:ilvl w:val="0"/>
                <w:numId w:val="18"/>
              </w:numPr>
              <w:tabs>
                <w:tab w:val="num" w:pos="570"/>
              </w:tabs>
              <w:ind w:left="419" w:hanging="357"/>
              <w:rPr>
                <w:rFonts w:ascii="Calibri" w:hAnsi="Calibri" w:cs="Calibri"/>
                <w:sz w:val="22"/>
                <w:szCs w:val="22"/>
              </w:rPr>
            </w:pPr>
            <w:r w:rsidRPr="00665386">
              <w:rPr>
                <w:rFonts w:ascii="Calibri" w:hAnsi="Calibri" w:cs="Calibri"/>
                <w:sz w:val="22"/>
                <w:szCs w:val="22"/>
              </w:rPr>
              <w:t>Organise Facilities and office equipment maintenance</w:t>
            </w:r>
          </w:p>
          <w:p w14:paraId="485CB559" w14:textId="67880603" w:rsidR="006F6EB0" w:rsidRPr="00665386" w:rsidRDefault="006F6EB0" w:rsidP="00ED0C9D">
            <w:pPr>
              <w:ind w:left="419"/>
              <w:rPr>
                <w:rFonts w:ascii="Calibri" w:hAnsi="Calibri" w:cs="Calibri"/>
                <w:sz w:val="22"/>
                <w:szCs w:val="22"/>
              </w:rPr>
            </w:pPr>
          </w:p>
        </w:tc>
      </w:tr>
      <w:tr w:rsidR="006F42C0" w:rsidRPr="00665386" w14:paraId="6D5DA1C0" w14:textId="77777777" w:rsidTr="007429D9">
        <w:tc>
          <w:tcPr>
            <w:tcW w:w="2505" w:type="dxa"/>
            <w:tcBorders>
              <w:top w:val="single" w:sz="4" w:space="0" w:color="auto"/>
              <w:bottom w:val="single" w:sz="4" w:space="0" w:color="auto"/>
            </w:tcBorders>
          </w:tcPr>
          <w:p w14:paraId="5CEB40EB" w14:textId="603468B2" w:rsidR="006F42C0" w:rsidRPr="00665386" w:rsidRDefault="006F42C0" w:rsidP="00FF4DC4">
            <w:pPr>
              <w:rPr>
                <w:rFonts w:ascii="Calibri" w:eastAsia="Calibri" w:hAnsi="Calibri" w:cs="Calibri"/>
                <w:b/>
                <w:sz w:val="22"/>
                <w:szCs w:val="22"/>
              </w:rPr>
            </w:pPr>
            <w:r w:rsidRPr="00665386">
              <w:rPr>
                <w:rFonts w:ascii="Calibri" w:eastAsia="Calibri" w:hAnsi="Calibri" w:cs="Calibri"/>
                <w:b/>
                <w:sz w:val="22"/>
                <w:szCs w:val="22"/>
              </w:rPr>
              <w:t xml:space="preserve">Essential </w:t>
            </w:r>
            <w:r w:rsidR="00AB4695" w:rsidRPr="00665386">
              <w:rPr>
                <w:rFonts w:ascii="Calibri" w:eastAsia="Calibri" w:hAnsi="Calibri" w:cs="Calibri"/>
                <w:b/>
                <w:sz w:val="22"/>
                <w:szCs w:val="22"/>
              </w:rPr>
              <w:t>Experience</w:t>
            </w:r>
          </w:p>
        </w:tc>
        <w:tc>
          <w:tcPr>
            <w:tcW w:w="7309" w:type="dxa"/>
            <w:tcBorders>
              <w:top w:val="single" w:sz="4" w:space="0" w:color="auto"/>
              <w:bottom w:val="single" w:sz="4" w:space="0" w:color="auto"/>
            </w:tcBorders>
          </w:tcPr>
          <w:p w14:paraId="4826569B" w14:textId="6A25DABD" w:rsidR="009A19DB" w:rsidRDefault="005732F9" w:rsidP="00ED0C9D">
            <w:pPr>
              <w:numPr>
                <w:ilvl w:val="0"/>
                <w:numId w:val="18"/>
              </w:numPr>
              <w:ind w:left="419" w:hanging="357"/>
              <w:rPr>
                <w:rFonts w:ascii="Calibri" w:hAnsi="Calibri" w:cs="Calibri"/>
                <w:sz w:val="22"/>
                <w:szCs w:val="22"/>
              </w:rPr>
            </w:pPr>
            <w:r w:rsidRPr="00665386">
              <w:rPr>
                <w:rFonts w:ascii="Calibri" w:hAnsi="Calibri" w:cs="Calibri"/>
                <w:sz w:val="22"/>
                <w:szCs w:val="22"/>
              </w:rPr>
              <w:t xml:space="preserve">2 to 3 years of experience </w:t>
            </w:r>
            <w:r w:rsidR="00436596" w:rsidRPr="00665386">
              <w:rPr>
                <w:rFonts w:ascii="Calibri" w:hAnsi="Calibri" w:cs="Calibri"/>
                <w:sz w:val="22"/>
                <w:szCs w:val="22"/>
              </w:rPr>
              <w:t>working in a similar role</w:t>
            </w:r>
            <w:r w:rsidR="00B62578" w:rsidRPr="00665386">
              <w:rPr>
                <w:rFonts w:ascii="Calibri" w:hAnsi="Calibri" w:cs="Calibri"/>
                <w:sz w:val="22"/>
                <w:szCs w:val="22"/>
              </w:rPr>
              <w:t>,</w:t>
            </w:r>
            <w:r w:rsidR="00170959" w:rsidRPr="00665386">
              <w:rPr>
                <w:rFonts w:ascii="Calibri" w:hAnsi="Calibri" w:cs="Calibri"/>
                <w:sz w:val="22"/>
                <w:szCs w:val="22"/>
              </w:rPr>
              <w:t xml:space="preserve"> along </w:t>
            </w:r>
            <w:r w:rsidR="001775C9" w:rsidRPr="00665386">
              <w:rPr>
                <w:rFonts w:ascii="Calibri" w:hAnsi="Calibri" w:cs="Calibri"/>
                <w:sz w:val="22"/>
                <w:szCs w:val="22"/>
              </w:rPr>
              <w:t>with demonstrated</w:t>
            </w:r>
            <w:r w:rsidR="009A19DB" w:rsidRPr="00665386">
              <w:rPr>
                <w:rFonts w:ascii="Calibri" w:hAnsi="Calibri" w:cs="Calibri"/>
                <w:sz w:val="22"/>
                <w:szCs w:val="22"/>
              </w:rPr>
              <w:t xml:space="preserve"> organisational </w:t>
            </w:r>
            <w:r w:rsidR="001775C9" w:rsidRPr="00665386">
              <w:rPr>
                <w:rFonts w:ascii="Calibri" w:hAnsi="Calibri" w:cs="Calibri"/>
                <w:sz w:val="22"/>
                <w:szCs w:val="22"/>
              </w:rPr>
              <w:t>skills with</w:t>
            </w:r>
            <w:r w:rsidR="009A19DB" w:rsidRPr="00665386">
              <w:rPr>
                <w:rFonts w:ascii="Calibri" w:hAnsi="Calibri" w:cs="Calibri"/>
                <w:sz w:val="22"/>
                <w:szCs w:val="22"/>
              </w:rPr>
              <w:t xml:space="preserve"> the ability to prioritise multiple tasks</w:t>
            </w:r>
            <w:r w:rsidR="00F73FD7">
              <w:rPr>
                <w:rFonts w:ascii="Calibri" w:hAnsi="Calibri" w:cs="Calibri"/>
                <w:sz w:val="22"/>
                <w:szCs w:val="22"/>
              </w:rPr>
              <w:t>.</w:t>
            </w:r>
          </w:p>
          <w:p w14:paraId="58A11280" w14:textId="3C8EF903" w:rsidR="00243257" w:rsidRPr="00243257" w:rsidRDefault="00243257" w:rsidP="00243257">
            <w:pPr>
              <w:numPr>
                <w:ilvl w:val="0"/>
                <w:numId w:val="18"/>
              </w:numPr>
              <w:ind w:left="419" w:hanging="357"/>
              <w:rPr>
                <w:rFonts w:ascii="Calibri" w:hAnsi="Calibri" w:cs="Calibri"/>
                <w:sz w:val="22"/>
                <w:szCs w:val="22"/>
              </w:rPr>
            </w:pPr>
            <w:r w:rsidRPr="00665386">
              <w:rPr>
                <w:rFonts w:ascii="Calibri" w:hAnsi="Calibri" w:cs="Calibri"/>
                <w:sz w:val="22"/>
                <w:szCs w:val="22"/>
              </w:rPr>
              <w:t>Knowledge of basic bookkeeping and financial procedures and systems.</w:t>
            </w:r>
          </w:p>
          <w:p w14:paraId="5A0AF609" w14:textId="7BC0E3ED" w:rsidR="00D8053A" w:rsidRPr="00665386" w:rsidRDefault="00D8053A" w:rsidP="00ED0C9D">
            <w:pPr>
              <w:numPr>
                <w:ilvl w:val="0"/>
                <w:numId w:val="18"/>
              </w:numPr>
              <w:ind w:left="419" w:hanging="357"/>
              <w:rPr>
                <w:rFonts w:ascii="Calibri" w:hAnsi="Calibri" w:cs="Calibri"/>
                <w:sz w:val="22"/>
                <w:szCs w:val="22"/>
              </w:rPr>
            </w:pPr>
            <w:r w:rsidRPr="00665386">
              <w:rPr>
                <w:rFonts w:ascii="Calibri" w:hAnsi="Calibri" w:cs="Calibri"/>
                <w:sz w:val="22"/>
                <w:szCs w:val="22"/>
              </w:rPr>
              <w:t xml:space="preserve">Proficiency in Microsoft Office (Word, Excel, Outlook, PowerPoint) </w:t>
            </w:r>
          </w:p>
          <w:p w14:paraId="718D9D18" w14:textId="77777777" w:rsidR="00D8053A" w:rsidRPr="00665386" w:rsidRDefault="00D8053A" w:rsidP="00ED0C9D">
            <w:pPr>
              <w:numPr>
                <w:ilvl w:val="0"/>
                <w:numId w:val="18"/>
              </w:numPr>
              <w:ind w:left="419" w:hanging="357"/>
              <w:rPr>
                <w:rFonts w:ascii="Calibri" w:hAnsi="Calibri" w:cs="Calibri"/>
                <w:sz w:val="22"/>
                <w:szCs w:val="22"/>
              </w:rPr>
            </w:pPr>
            <w:r w:rsidRPr="00665386">
              <w:rPr>
                <w:rFonts w:ascii="Calibri" w:hAnsi="Calibri" w:cs="Calibri"/>
                <w:sz w:val="22"/>
                <w:szCs w:val="22"/>
              </w:rPr>
              <w:t>Ability to develop and implement office procedures effectively.</w:t>
            </w:r>
          </w:p>
          <w:p w14:paraId="3E035684" w14:textId="2D61E247" w:rsidR="00D8053A" w:rsidRPr="00665386" w:rsidRDefault="00ED0C9D" w:rsidP="00ED0C9D">
            <w:pPr>
              <w:numPr>
                <w:ilvl w:val="0"/>
                <w:numId w:val="18"/>
              </w:numPr>
              <w:ind w:left="419" w:hanging="357"/>
              <w:rPr>
                <w:rFonts w:ascii="Calibri" w:hAnsi="Calibri" w:cs="Calibri"/>
                <w:sz w:val="22"/>
                <w:szCs w:val="22"/>
              </w:rPr>
            </w:pPr>
            <w:r w:rsidRPr="00665386">
              <w:rPr>
                <w:rFonts w:ascii="Calibri" w:hAnsi="Calibri" w:cs="Calibri"/>
                <w:sz w:val="22"/>
                <w:szCs w:val="22"/>
              </w:rPr>
              <w:t xml:space="preserve">Experience </w:t>
            </w:r>
            <w:r w:rsidR="00B62578" w:rsidRPr="00665386">
              <w:rPr>
                <w:rFonts w:ascii="Calibri" w:hAnsi="Calibri" w:cs="Calibri"/>
                <w:sz w:val="22"/>
                <w:szCs w:val="22"/>
              </w:rPr>
              <w:t>in managing</w:t>
            </w:r>
            <w:r w:rsidR="00D8053A" w:rsidRPr="00665386">
              <w:rPr>
                <w:rFonts w:ascii="Calibri" w:hAnsi="Calibri" w:cs="Calibri"/>
                <w:sz w:val="22"/>
                <w:szCs w:val="22"/>
              </w:rPr>
              <w:t xml:space="preserve"> multiple tasks and </w:t>
            </w:r>
            <w:r w:rsidR="00B62578" w:rsidRPr="00665386">
              <w:rPr>
                <w:rFonts w:ascii="Calibri" w:hAnsi="Calibri" w:cs="Calibri"/>
                <w:sz w:val="22"/>
                <w:szCs w:val="22"/>
              </w:rPr>
              <w:t>meeting</w:t>
            </w:r>
            <w:r w:rsidR="00D8053A" w:rsidRPr="00665386">
              <w:rPr>
                <w:rFonts w:ascii="Calibri" w:hAnsi="Calibri" w:cs="Calibri"/>
                <w:sz w:val="22"/>
                <w:szCs w:val="22"/>
              </w:rPr>
              <w:t xml:space="preserve"> deadlines in a busy</w:t>
            </w:r>
            <w:r w:rsidR="00B62578" w:rsidRPr="00665386">
              <w:rPr>
                <w:rFonts w:ascii="Calibri" w:hAnsi="Calibri" w:cs="Calibri"/>
                <w:sz w:val="22"/>
                <w:szCs w:val="22"/>
              </w:rPr>
              <w:t>,</w:t>
            </w:r>
            <w:r w:rsidR="00D8053A" w:rsidRPr="00665386">
              <w:rPr>
                <w:rFonts w:ascii="Calibri" w:hAnsi="Calibri" w:cs="Calibri"/>
                <w:sz w:val="22"/>
                <w:szCs w:val="22"/>
              </w:rPr>
              <w:t xml:space="preserve"> growing environment.</w:t>
            </w:r>
          </w:p>
          <w:p w14:paraId="54AEE59D" w14:textId="77777777" w:rsidR="00082BD1" w:rsidRPr="00665386" w:rsidRDefault="00082BD1" w:rsidP="00ED0C9D">
            <w:pPr>
              <w:numPr>
                <w:ilvl w:val="0"/>
                <w:numId w:val="18"/>
              </w:numPr>
              <w:ind w:left="419" w:hanging="357"/>
              <w:rPr>
                <w:rFonts w:ascii="Calibri" w:hAnsi="Calibri" w:cs="Calibri"/>
                <w:sz w:val="22"/>
                <w:szCs w:val="22"/>
              </w:rPr>
            </w:pPr>
            <w:r w:rsidRPr="00665386">
              <w:rPr>
                <w:rFonts w:ascii="Calibri" w:hAnsi="Calibri" w:cs="Calibri"/>
                <w:sz w:val="22"/>
                <w:szCs w:val="22"/>
                <w:lang w:eastAsia="en-IE"/>
              </w:rPr>
              <w:t>Possess a</w:t>
            </w:r>
            <w:r w:rsidR="00A21A86" w:rsidRPr="00665386">
              <w:rPr>
                <w:rFonts w:ascii="Calibri" w:hAnsi="Calibri" w:cs="Calibri"/>
                <w:sz w:val="22"/>
                <w:szCs w:val="22"/>
                <w:lang w:val="en-IE" w:eastAsia="en-IE"/>
              </w:rPr>
              <w:t xml:space="preserve"> passion for equality and understanding of the Traveller community</w:t>
            </w:r>
            <w:r w:rsidR="00A21A86" w:rsidRPr="00665386">
              <w:rPr>
                <w:rFonts w:ascii="Calibri" w:hAnsi="Calibri" w:cs="Calibri"/>
                <w:sz w:val="22"/>
                <w:szCs w:val="22"/>
              </w:rPr>
              <w:t xml:space="preserve"> </w:t>
            </w:r>
          </w:p>
          <w:p w14:paraId="3CA6B754" w14:textId="10096D33" w:rsidR="009A19DB" w:rsidRPr="00665386" w:rsidRDefault="00B714BC" w:rsidP="00ED0C9D">
            <w:pPr>
              <w:numPr>
                <w:ilvl w:val="0"/>
                <w:numId w:val="18"/>
              </w:numPr>
              <w:ind w:left="419" w:hanging="357"/>
              <w:rPr>
                <w:rFonts w:ascii="Calibri" w:hAnsi="Calibri" w:cs="Calibri"/>
                <w:sz w:val="22"/>
                <w:szCs w:val="22"/>
              </w:rPr>
            </w:pPr>
            <w:r w:rsidRPr="00665386">
              <w:rPr>
                <w:rFonts w:ascii="Calibri" w:hAnsi="Calibri" w:cs="Calibri"/>
                <w:sz w:val="22"/>
                <w:szCs w:val="22"/>
              </w:rPr>
              <w:lastRenderedPageBreak/>
              <w:t xml:space="preserve">Possess </w:t>
            </w:r>
            <w:r w:rsidR="00082BD1" w:rsidRPr="00665386">
              <w:rPr>
                <w:rFonts w:ascii="Calibri" w:hAnsi="Calibri" w:cs="Calibri"/>
                <w:sz w:val="22"/>
                <w:szCs w:val="22"/>
              </w:rPr>
              <w:t xml:space="preserve">a </w:t>
            </w:r>
            <w:r w:rsidRPr="00665386">
              <w:rPr>
                <w:rFonts w:ascii="Calibri" w:hAnsi="Calibri" w:cs="Calibri"/>
                <w:sz w:val="22"/>
                <w:szCs w:val="22"/>
              </w:rPr>
              <w:t>s</w:t>
            </w:r>
            <w:r w:rsidR="009A19DB" w:rsidRPr="00665386">
              <w:rPr>
                <w:rFonts w:ascii="Calibri" w:hAnsi="Calibri" w:cs="Calibri"/>
                <w:sz w:val="22"/>
                <w:szCs w:val="22"/>
              </w:rPr>
              <w:t xml:space="preserve">trong ability to manage confidential information appropriately is essential </w:t>
            </w:r>
          </w:p>
          <w:p w14:paraId="5D2847F6" w14:textId="3C96F161" w:rsidR="006F6EB0" w:rsidRPr="00665386" w:rsidRDefault="006F6EB0" w:rsidP="00ED0C9D">
            <w:pPr>
              <w:ind w:left="419"/>
              <w:rPr>
                <w:rFonts w:ascii="Calibri" w:hAnsi="Calibri" w:cs="Calibri"/>
                <w:sz w:val="22"/>
                <w:szCs w:val="22"/>
              </w:rPr>
            </w:pPr>
          </w:p>
        </w:tc>
      </w:tr>
      <w:tr w:rsidR="00436596" w:rsidRPr="00665386" w14:paraId="56FE08CC" w14:textId="77777777" w:rsidTr="007429D9">
        <w:tc>
          <w:tcPr>
            <w:tcW w:w="2505" w:type="dxa"/>
            <w:tcBorders>
              <w:top w:val="single" w:sz="4" w:space="0" w:color="auto"/>
              <w:bottom w:val="single" w:sz="4" w:space="0" w:color="auto"/>
            </w:tcBorders>
          </w:tcPr>
          <w:p w14:paraId="3C13267B" w14:textId="77777777" w:rsidR="00ED3902" w:rsidRPr="00665386" w:rsidRDefault="00436596" w:rsidP="00FF4DC4">
            <w:pPr>
              <w:rPr>
                <w:rFonts w:ascii="Calibri" w:eastAsia="Calibri" w:hAnsi="Calibri" w:cs="Calibri"/>
                <w:b/>
                <w:sz w:val="22"/>
                <w:szCs w:val="22"/>
              </w:rPr>
            </w:pPr>
            <w:r w:rsidRPr="00665386">
              <w:rPr>
                <w:rFonts w:ascii="Calibri" w:eastAsia="Calibri" w:hAnsi="Calibri" w:cs="Calibri"/>
                <w:b/>
                <w:sz w:val="22"/>
                <w:szCs w:val="22"/>
              </w:rPr>
              <w:lastRenderedPageBreak/>
              <w:t>Desirable Skills</w:t>
            </w:r>
          </w:p>
          <w:p w14:paraId="45B80D88" w14:textId="77777777" w:rsidR="00ED3902" w:rsidRPr="00665386" w:rsidRDefault="00ED3902" w:rsidP="00ED3902">
            <w:pPr>
              <w:rPr>
                <w:rFonts w:ascii="Calibri" w:eastAsia="Calibri" w:hAnsi="Calibri" w:cs="Calibri"/>
                <w:sz w:val="22"/>
                <w:szCs w:val="22"/>
              </w:rPr>
            </w:pPr>
          </w:p>
          <w:p w14:paraId="40EBF3DF" w14:textId="77777777" w:rsidR="00ED3902" w:rsidRPr="00665386" w:rsidRDefault="00ED3902" w:rsidP="00ED3902">
            <w:pPr>
              <w:rPr>
                <w:rFonts w:ascii="Calibri" w:eastAsia="Calibri" w:hAnsi="Calibri" w:cs="Calibri"/>
                <w:sz w:val="22"/>
                <w:szCs w:val="22"/>
              </w:rPr>
            </w:pPr>
          </w:p>
          <w:p w14:paraId="36F78735" w14:textId="77777777" w:rsidR="00436596" w:rsidRPr="00665386" w:rsidRDefault="00436596" w:rsidP="00ED3902">
            <w:pPr>
              <w:jc w:val="right"/>
              <w:rPr>
                <w:rFonts w:ascii="Calibri" w:eastAsia="Calibri" w:hAnsi="Calibri" w:cs="Calibri"/>
                <w:sz w:val="22"/>
                <w:szCs w:val="22"/>
              </w:rPr>
            </w:pPr>
          </w:p>
        </w:tc>
        <w:tc>
          <w:tcPr>
            <w:tcW w:w="7309" w:type="dxa"/>
            <w:tcBorders>
              <w:top w:val="single" w:sz="4" w:space="0" w:color="auto"/>
              <w:bottom w:val="single" w:sz="4" w:space="0" w:color="auto"/>
            </w:tcBorders>
          </w:tcPr>
          <w:p w14:paraId="7431094A" w14:textId="77777777" w:rsidR="00764E65" w:rsidRPr="00665386" w:rsidRDefault="00764E65" w:rsidP="00ED0C9D">
            <w:pPr>
              <w:numPr>
                <w:ilvl w:val="0"/>
                <w:numId w:val="18"/>
              </w:numPr>
              <w:ind w:left="419" w:hanging="357"/>
              <w:rPr>
                <w:rFonts w:ascii="Calibri" w:hAnsi="Calibri" w:cs="Calibri"/>
                <w:sz w:val="22"/>
                <w:szCs w:val="22"/>
              </w:rPr>
            </w:pPr>
            <w:r w:rsidRPr="00665386">
              <w:rPr>
                <w:rFonts w:ascii="Calibri" w:hAnsi="Calibri" w:cs="Calibri"/>
                <w:sz w:val="22"/>
                <w:szCs w:val="22"/>
              </w:rPr>
              <w:t>Experience working in the community or non-profit sector.</w:t>
            </w:r>
          </w:p>
          <w:p w14:paraId="78DBBE00" w14:textId="77777777" w:rsidR="009A19DB" w:rsidRPr="00665386" w:rsidRDefault="00764E65" w:rsidP="00ED0C9D">
            <w:pPr>
              <w:numPr>
                <w:ilvl w:val="0"/>
                <w:numId w:val="18"/>
              </w:numPr>
              <w:ind w:left="419" w:hanging="357"/>
              <w:rPr>
                <w:rFonts w:ascii="Calibri" w:hAnsi="Calibri" w:cs="Calibri"/>
                <w:sz w:val="22"/>
                <w:szCs w:val="22"/>
              </w:rPr>
            </w:pPr>
            <w:r w:rsidRPr="00665386">
              <w:rPr>
                <w:rFonts w:ascii="Calibri" w:hAnsi="Calibri" w:cs="Calibri"/>
                <w:sz w:val="22"/>
                <w:szCs w:val="22"/>
              </w:rPr>
              <w:t>Familiarity with funding applications and reporting.</w:t>
            </w:r>
          </w:p>
          <w:p w14:paraId="7E77DA48" w14:textId="7C9F5001" w:rsidR="006F6EB0" w:rsidRPr="00665386" w:rsidRDefault="006F6EB0" w:rsidP="00ED0C9D">
            <w:pPr>
              <w:ind w:left="419"/>
              <w:rPr>
                <w:rFonts w:ascii="Calibri" w:hAnsi="Calibri" w:cs="Calibri"/>
                <w:sz w:val="22"/>
                <w:szCs w:val="22"/>
              </w:rPr>
            </w:pPr>
          </w:p>
        </w:tc>
      </w:tr>
      <w:tr w:rsidR="001F5B71" w:rsidRPr="00665386" w14:paraId="78E99A46" w14:textId="77777777" w:rsidTr="007429D9">
        <w:tc>
          <w:tcPr>
            <w:tcW w:w="2505" w:type="dxa"/>
            <w:tcBorders>
              <w:top w:val="single" w:sz="4" w:space="0" w:color="auto"/>
              <w:bottom w:val="single" w:sz="4" w:space="0" w:color="auto"/>
            </w:tcBorders>
          </w:tcPr>
          <w:p w14:paraId="53B591D0" w14:textId="41B386F9" w:rsidR="001F5B71" w:rsidRPr="00665386" w:rsidRDefault="001F5B71" w:rsidP="00EE1DE7">
            <w:pPr>
              <w:rPr>
                <w:rFonts w:ascii="Calibri" w:eastAsia="Calibri" w:hAnsi="Calibri" w:cs="Calibri"/>
                <w:b/>
                <w:sz w:val="22"/>
                <w:szCs w:val="22"/>
              </w:rPr>
            </w:pPr>
            <w:r w:rsidRPr="00665386">
              <w:rPr>
                <w:rFonts w:ascii="Calibri" w:eastAsia="Calibri" w:hAnsi="Calibri" w:cs="Calibri"/>
                <w:b/>
                <w:sz w:val="22"/>
                <w:szCs w:val="22"/>
              </w:rPr>
              <w:t>Person Specification</w:t>
            </w:r>
          </w:p>
        </w:tc>
        <w:tc>
          <w:tcPr>
            <w:tcW w:w="7309" w:type="dxa"/>
            <w:tcBorders>
              <w:top w:val="single" w:sz="4" w:space="0" w:color="auto"/>
              <w:bottom w:val="single" w:sz="4" w:space="0" w:color="auto"/>
            </w:tcBorders>
          </w:tcPr>
          <w:p w14:paraId="4A5EDFA6" w14:textId="12CB4E4C" w:rsidR="001F5B71" w:rsidRPr="00665386" w:rsidRDefault="001F5B71" w:rsidP="00ED0C9D">
            <w:pPr>
              <w:numPr>
                <w:ilvl w:val="0"/>
                <w:numId w:val="18"/>
              </w:numPr>
              <w:ind w:left="419" w:hanging="357"/>
              <w:rPr>
                <w:rFonts w:ascii="Calibri" w:hAnsi="Calibri" w:cs="Calibri"/>
                <w:sz w:val="22"/>
                <w:szCs w:val="22"/>
              </w:rPr>
            </w:pPr>
            <w:r w:rsidRPr="00665386">
              <w:rPr>
                <w:rFonts w:ascii="Calibri" w:hAnsi="Calibri" w:cs="Calibri"/>
                <w:sz w:val="22"/>
                <w:szCs w:val="22"/>
              </w:rPr>
              <w:t xml:space="preserve">A </w:t>
            </w:r>
            <w:r w:rsidR="00A70EAD" w:rsidRPr="00665386">
              <w:rPr>
                <w:rFonts w:ascii="Calibri" w:hAnsi="Calibri" w:cs="Calibri"/>
                <w:sz w:val="22"/>
                <w:szCs w:val="22"/>
              </w:rPr>
              <w:t>non-judgmental</w:t>
            </w:r>
            <w:r w:rsidRPr="00665386">
              <w:rPr>
                <w:rFonts w:ascii="Calibri" w:hAnsi="Calibri" w:cs="Calibri"/>
                <w:sz w:val="22"/>
                <w:szCs w:val="22"/>
              </w:rPr>
              <w:t xml:space="preserve"> and inclusive approach to working with diverse individuals and communities.</w:t>
            </w:r>
          </w:p>
          <w:p w14:paraId="2A7583BD" w14:textId="77777777" w:rsidR="001F5B71" w:rsidRPr="00665386" w:rsidRDefault="001F5B71" w:rsidP="00ED0C9D">
            <w:pPr>
              <w:numPr>
                <w:ilvl w:val="0"/>
                <w:numId w:val="18"/>
              </w:numPr>
              <w:ind w:left="419" w:hanging="357"/>
              <w:rPr>
                <w:rFonts w:ascii="Calibri" w:hAnsi="Calibri" w:cs="Calibri"/>
                <w:sz w:val="22"/>
                <w:szCs w:val="22"/>
              </w:rPr>
            </w:pPr>
            <w:r w:rsidRPr="00665386">
              <w:rPr>
                <w:rFonts w:ascii="Calibri" w:hAnsi="Calibri" w:cs="Calibri"/>
                <w:sz w:val="22"/>
                <w:szCs w:val="22"/>
              </w:rPr>
              <w:t>Strong organisational and problem-solving skills.</w:t>
            </w:r>
          </w:p>
          <w:p w14:paraId="531B5A92" w14:textId="77777777" w:rsidR="00E94BCB" w:rsidRPr="00665386" w:rsidRDefault="00E94BCB" w:rsidP="00ED0C9D">
            <w:pPr>
              <w:numPr>
                <w:ilvl w:val="0"/>
                <w:numId w:val="18"/>
              </w:numPr>
              <w:ind w:left="419" w:hanging="357"/>
              <w:rPr>
                <w:rFonts w:ascii="Calibri" w:hAnsi="Calibri" w:cs="Calibri"/>
                <w:sz w:val="22"/>
                <w:szCs w:val="22"/>
              </w:rPr>
            </w:pPr>
            <w:r w:rsidRPr="00665386">
              <w:rPr>
                <w:rFonts w:ascii="Calibri" w:hAnsi="Calibri" w:cs="Calibri"/>
                <w:sz w:val="22"/>
                <w:szCs w:val="22"/>
              </w:rPr>
              <w:t xml:space="preserve">Ability to identify possible challenges, </w:t>
            </w:r>
            <w:proofErr w:type="gramStart"/>
            <w:r w:rsidRPr="00665386">
              <w:rPr>
                <w:rFonts w:ascii="Calibri" w:hAnsi="Calibri" w:cs="Calibri"/>
                <w:sz w:val="22"/>
                <w:szCs w:val="22"/>
              </w:rPr>
              <w:t>plan ahead</w:t>
            </w:r>
            <w:proofErr w:type="gramEnd"/>
            <w:r w:rsidRPr="00665386">
              <w:rPr>
                <w:rFonts w:ascii="Calibri" w:hAnsi="Calibri" w:cs="Calibri"/>
                <w:sz w:val="22"/>
                <w:szCs w:val="22"/>
              </w:rPr>
              <w:t xml:space="preserve"> and be willing to think creatively when necessary. </w:t>
            </w:r>
          </w:p>
          <w:p w14:paraId="20205636" w14:textId="77777777" w:rsidR="00024EC1" w:rsidRPr="00665386" w:rsidRDefault="00024EC1" w:rsidP="00ED0C9D">
            <w:pPr>
              <w:numPr>
                <w:ilvl w:val="0"/>
                <w:numId w:val="18"/>
              </w:numPr>
              <w:ind w:left="419" w:hanging="357"/>
              <w:rPr>
                <w:rFonts w:ascii="Calibri" w:hAnsi="Calibri" w:cs="Calibri"/>
                <w:sz w:val="22"/>
                <w:szCs w:val="22"/>
              </w:rPr>
            </w:pPr>
            <w:r w:rsidRPr="00665386">
              <w:rPr>
                <w:rFonts w:ascii="Calibri" w:hAnsi="Calibri" w:cs="Calibri"/>
                <w:sz w:val="22"/>
                <w:szCs w:val="22"/>
              </w:rPr>
              <w:t>Excellent communication and interpersonal skills.</w:t>
            </w:r>
          </w:p>
          <w:p w14:paraId="69A3B24A" w14:textId="77777777" w:rsidR="00075547" w:rsidRPr="00665386" w:rsidRDefault="00075547" w:rsidP="00ED0C9D">
            <w:pPr>
              <w:numPr>
                <w:ilvl w:val="0"/>
                <w:numId w:val="18"/>
              </w:numPr>
              <w:ind w:left="419" w:hanging="357"/>
              <w:rPr>
                <w:rFonts w:ascii="Calibri" w:hAnsi="Calibri" w:cs="Calibri"/>
                <w:sz w:val="22"/>
                <w:szCs w:val="22"/>
              </w:rPr>
            </w:pPr>
            <w:r w:rsidRPr="00665386">
              <w:rPr>
                <w:rFonts w:ascii="Calibri" w:hAnsi="Calibri" w:cs="Calibri"/>
                <w:sz w:val="22"/>
                <w:szCs w:val="22"/>
              </w:rPr>
              <w:t>High level of accuracy and attention to detail.</w:t>
            </w:r>
          </w:p>
          <w:p w14:paraId="77A7BC24" w14:textId="77777777" w:rsidR="001F5B71" w:rsidRPr="00665386" w:rsidRDefault="001F5B71" w:rsidP="00ED0C9D">
            <w:pPr>
              <w:jc w:val="both"/>
              <w:rPr>
                <w:rFonts w:ascii="Calibri" w:hAnsi="Calibri" w:cs="Calibri"/>
                <w:bCs/>
                <w:iCs/>
                <w:sz w:val="22"/>
                <w:szCs w:val="22"/>
              </w:rPr>
            </w:pPr>
          </w:p>
        </w:tc>
      </w:tr>
      <w:tr w:rsidR="006F42C0" w:rsidRPr="00665386" w14:paraId="474A6004" w14:textId="77777777" w:rsidTr="007429D9">
        <w:tc>
          <w:tcPr>
            <w:tcW w:w="2505" w:type="dxa"/>
            <w:tcBorders>
              <w:top w:val="single" w:sz="4" w:space="0" w:color="auto"/>
              <w:bottom w:val="single" w:sz="4" w:space="0" w:color="auto"/>
            </w:tcBorders>
          </w:tcPr>
          <w:p w14:paraId="6AA451B3" w14:textId="77777777" w:rsidR="006F42C0" w:rsidRPr="00665386" w:rsidRDefault="006F42C0" w:rsidP="00EE1DE7">
            <w:pPr>
              <w:rPr>
                <w:rFonts w:ascii="Calibri" w:eastAsia="Calibri" w:hAnsi="Calibri" w:cs="Calibri"/>
                <w:b/>
                <w:sz w:val="22"/>
                <w:szCs w:val="22"/>
              </w:rPr>
            </w:pPr>
          </w:p>
        </w:tc>
        <w:tc>
          <w:tcPr>
            <w:tcW w:w="7309" w:type="dxa"/>
            <w:tcBorders>
              <w:top w:val="single" w:sz="4" w:space="0" w:color="auto"/>
              <w:bottom w:val="single" w:sz="4" w:space="0" w:color="auto"/>
            </w:tcBorders>
          </w:tcPr>
          <w:p w14:paraId="3CDF26D4" w14:textId="21783DD2" w:rsidR="009A19DB" w:rsidRPr="00665386" w:rsidRDefault="00C34B2C" w:rsidP="00ED0C9D">
            <w:pPr>
              <w:jc w:val="both"/>
              <w:rPr>
                <w:rFonts w:ascii="Calibri" w:hAnsi="Calibri" w:cs="Calibri"/>
                <w:bCs/>
                <w:sz w:val="22"/>
                <w:szCs w:val="22"/>
              </w:rPr>
            </w:pPr>
            <w:r w:rsidRPr="00665386">
              <w:rPr>
                <w:rFonts w:ascii="Calibri" w:hAnsi="Calibri" w:cs="Calibri"/>
                <w:bCs/>
                <w:iCs/>
                <w:sz w:val="22"/>
                <w:szCs w:val="22"/>
              </w:rPr>
              <w:t xml:space="preserve">The job description </w:t>
            </w:r>
            <w:r w:rsidR="00DD0801" w:rsidRPr="00665386">
              <w:rPr>
                <w:rFonts w:ascii="Calibri" w:hAnsi="Calibri" w:cs="Calibri"/>
                <w:bCs/>
                <w:iCs/>
                <w:sz w:val="22"/>
                <w:szCs w:val="22"/>
              </w:rPr>
              <w:t xml:space="preserve">above </w:t>
            </w:r>
            <w:r w:rsidRPr="00665386">
              <w:rPr>
                <w:rFonts w:ascii="Calibri" w:hAnsi="Calibri" w:cs="Calibri"/>
                <w:bCs/>
                <w:iCs/>
                <w:sz w:val="22"/>
                <w:szCs w:val="22"/>
              </w:rPr>
              <w:t>is not meant to be an exhaustive list of all responsibilities associated with the position. Therefore, the individual in this role may be required to perform additional duties as needed, which may be assigned periodically. They are also expected to contribute to the ongoing development of the position while in office.</w:t>
            </w:r>
          </w:p>
          <w:p w14:paraId="57E174F2" w14:textId="77777777" w:rsidR="009A19DB" w:rsidRPr="00665386" w:rsidRDefault="009A19DB" w:rsidP="00ED0C9D">
            <w:pPr>
              <w:jc w:val="both"/>
              <w:rPr>
                <w:rFonts w:ascii="Calibri" w:hAnsi="Calibri" w:cs="Calibri"/>
                <w:sz w:val="22"/>
                <w:szCs w:val="22"/>
              </w:rPr>
            </w:pPr>
          </w:p>
          <w:p w14:paraId="3E458E85" w14:textId="77777777" w:rsidR="006F42C0" w:rsidRPr="00665386" w:rsidRDefault="009A19DB" w:rsidP="00ED0C9D">
            <w:pPr>
              <w:jc w:val="both"/>
              <w:rPr>
                <w:rFonts w:ascii="Calibri" w:hAnsi="Calibri" w:cs="Calibri"/>
                <w:sz w:val="22"/>
                <w:szCs w:val="22"/>
              </w:rPr>
            </w:pPr>
            <w:r w:rsidRPr="00665386">
              <w:rPr>
                <w:rFonts w:ascii="Calibri" w:hAnsi="Calibri" w:cs="Calibri"/>
                <w:sz w:val="22"/>
                <w:szCs w:val="22"/>
              </w:rPr>
              <w:t xml:space="preserve">The successful candidate will undertake </w:t>
            </w:r>
            <w:r w:rsidR="00F73FF8" w:rsidRPr="00665386">
              <w:rPr>
                <w:rFonts w:ascii="Calibri" w:hAnsi="Calibri" w:cs="Calibri"/>
                <w:sz w:val="22"/>
                <w:szCs w:val="22"/>
              </w:rPr>
              <w:t>on-the-job</w:t>
            </w:r>
            <w:r w:rsidRPr="00665386">
              <w:rPr>
                <w:rFonts w:ascii="Calibri" w:hAnsi="Calibri" w:cs="Calibri"/>
                <w:sz w:val="22"/>
                <w:szCs w:val="22"/>
              </w:rPr>
              <w:t xml:space="preserve"> training/continuous professional development to carry out their duties effectively.</w:t>
            </w:r>
          </w:p>
          <w:p w14:paraId="7F505142" w14:textId="1694BB72" w:rsidR="006F6EB0" w:rsidRPr="00665386" w:rsidRDefault="006F6EB0" w:rsidP="00ED0C9D">
            <w:pPr>
              <w:jc w:val="both"/>
              <w:rPr>
                <w:rFonts w:ascii="Calibri" w:hAnsi="Calibri" w:cs="Calibri"/>
                <w:sz w:val="22"/>
                <w:szCs w:val="22"/>
              </w:rPr>
            </w:pPr>
          </w:p>
        </w:tc>
      </w:tr>
      <w:tr w:rsidR="00850F5A" w:rsidRPr="00665386" w14:paraId="3EF99E52" w14:textId="77777777" w:rsidTr="007429D9">
        <w:tc>
          <w:tcPr>
            <w:tcW w:w="2505" w:type="dxa"/>
            <w:tcBorders>
              <w:top w:val="single" w:sz="4" w:space="0" w:color="auto"/>
            </w:tcBorders>
          </w:tcPr>
          <w:p w14:paraId="56433389" w14:textId="767A846C" w:rsidR="00850F5A" w:rsidRPr="00665386" w:rsidRDefault="00850F5A" w:rsidP="00850F5A">
            <w:pPr>
              <w:rPr>
                <w:rFonts w:ascii="Calibri" w:eastAsia="Calibri" w:hAnsi="Calibri" w:cs="Calibri"/>
                <w:b/>
                <w:sz w:val="22"/>
                <w:szCs w:val="22"/>
              </w:rPr>
            </w:pPr>
            <w:r w:rsidRPr="00665386">
              <w:rPr>
                <w:rFonts w:ascii="Calibri" w:hAnsi="Calibri" w:cs="Calibri"/>
                <w:b/>
                <w:bCs/>
                <w:color w:val="000000"/>
                <w:sz w:val="22"/>
                <w:szCs w:val="22"/>
              </w:rPr>
              <w:t xml:space="preserve">Shortlisting </w:t>
            </w:r>
            <w:r w:rsidR="00726040" w:rsidRPr="00665386">
              <w:rPr>
                <w:rFonts w:ascii="Calibri" w:hAnsi="Calibri" w:cs="Calibri"/>
                <w:b/>
                <w:bCs/>
                <w:color w:val="000000"/>
                <w:sz w:val="22"/>
                <w:szCs w:val="22"/>
              </w:rPr>
              <w:t>Criteria</w:t>
            </w:r>
          </w:p>
        </w:tc>
        <w:tc>
          <w:tcPr>
            <w:tcW w:w="7309" w:type="dxa"/>
            <w:tcBorders>
              <w:top w:val="single" w:sz="4" w:space="0" w:color="auto"/>
            </w:tcBorders>
          </w:tcPr>
          <w:p w14:paraId="239C970E" w14:textId="0A337593" w:rsidR="00505C91" w:rsidRPr="00665386" w:rsidRDefault="003968A5" w:rsidP="00ED0C9D">
            <w:pPr>
              <w:rPr>
                <w:rFonts w:ascii="Calibri" w:hAnsi="Calibri" w:cs="Calibri"/>
                <w:color w:val="000000"/>
                <w:sz w:val="22"/>
                <w:szCs w:val="22"/>
              </w:rPr>
            </w:pPr>
            <w:r w:rsidRPr="00665386">
              <w:rPr>
                <w:rFonts w:ascii="Calibri" w:hAnsi="Calibri" w:cs="Calibri"/>
                <w:color w:val="000000"/>
                <w:sz w:val="22"/>
                <w:szCs w:val="22"/>
              </w:rPr>
              <w:t>Shortlisting</w:t>
            </w:r>
            <w:r w:rsidR="00850F5A" w:rsidRPr="00665386">
              <w:rPr>
                <w:rFonts w:ascii="Calibri" w:hAnsi="Calibri" w:cs="Calibri"/>
                <w:color w:val="000000"/>
                <w:sz w:val="22"/>
                <w:szCs w:val="22"/>
              </w:rPr>
              <w:t xml:space="preserve"> </w:t>
            </w:r>
            <w:r w:rsidR="00F73FF8" w:rsidRPr="00665386">
              <w:rPr>
                <w:rFonts w:ascii="Calibri" w:hAnsi="Calibri" w:cs="Calibri"/>
                <w:color w:val="000000"/>
                <w:sz w:val="22"/>
                <w:szCs w:val="22"/>
              </w:rPr>
              <w:t>will</w:t>
            </w:r>
            <w:r w:rsidR="00850F5A" w:rsidRPr="00665386">
              <w:rPr>
                <w:rFonts w:ascii="Calibri" w:hAnsi="Calibri" w:cs="Calibri"/>
                <w:color w:val="000000"/>
                <w:sz w:val="22"/>
                <w:szCs w:val="22"/>
              </w:rPr>
              <w:t xml:space="preserve"> be carried out </w:t>
            </w:r>
            <w:r w:rsidR="00F73FF8" w:rsidRPr="00665386">
              <w:rPr>
                <w:rFonts w:ascii="Calibri" w:hAnsi="Calibri" w:cs="Calibri"/>
                <w:color w:val="000000"/>
                <w:sz w:val="22"/>
                <w:szCs w:val="22"/>
              </w:rPr>
              <w:t>based on</w:t>
            </w:r>
            <w:r w:rsidR="00850F5A" w:rsidRPr="00665386">
              <w:rPr>
                <w:rFonts w:ascii="Calibri" w:hAnsi="Calibri" w:cs="Calibri"/>
                <w:color w:val="000000"/>
                <w:sz w:val="22"/>
                <w:szCs w:val="22"/>
              </w:rPr>
              <w:t xml:space="preserve"> </w:t>
            </w:r>
            <w:r w:rsidR="00A70EAD" w:rsidRPr="00665386">
              <w:rPr>
                <w:rFonts w:ascii="Calibri" w:hAnsi="Calibri" w:cs="Calibri"/>
                <w:color w:val="000000"/>
                <w:sz w:val="22"/>
                <w:szCs w:val="22"/>
              </w:rPr>
              <w:t xml:space="preserve">the </w:t>
            </w:r>
            <w:r w:rsidR="00850F5A" w:rsidRPr="00665386">
              <w:rPr>
                <w:rFonts w:ascii="Calibri" w:hAnsi="Calibri" w:cs="Calibri"/>
                <w:color w:val="000000"/>
                <w:sz w:val="22"/>
                <w:szCs w:val="22"/>
              </w:rPr>
              <w:t xml:space="preserve">information supplied in the application.  The eligibility criteria for </w:t>
            </w:r>
            <w:r w:rsidR="00F73FF8" w:rsidRPr="00665386">
              <w:rPr>
                <w:rFonts w:ascii="Calibri" w:hAnsi="Calibri" w:cs="Calibri"/>
                <w:color w:val="000000"/>
                <w:sz w:val="22"/>
                <w:szCs w:val="22"/>
              </w:rPr>
              <w:t>shortlisting</w:t>
            </w:r>
            <w:r w:rsidR="00850F5A" w:rsidRPr="00665386">
              <w:rPr>
                <w:rFonts w:ascii="Calibri" w:hAnsi="Calibri" w:cs="Calibri"/>
                <w:color w:val="000000"/>
                <w:sz w:val="22"/>
                <w:szCs w:val="22"/>
              </w:rPr>
              <w:t xml:space="preserve"> are based on the requirements of the post as outlined in sections of this job description under “Essential</w:t>
            </w:r>
            <w:r w:rsidR="00F511BD" w:rsidRPr="00665386">
              <w:rPr>
                <w:rFonts w:ascii="Calibri" w:hAnsi="Calibri" w:cs="Calibri"/>
                <w:color w:val="000000"/>
                <w:sz w:val="22"/>
                <w:szCs w:val="22"/>
              </w:rPr>
              <w:t xml:space="preserve"> and Desirable Skills</w:t>
            </w:r>
            <w:r w:rsidR="00850F5A" w:rsidRPr="00665386">
              <w:rPr>
                <w:rFonts w:ascii="Calibri" w:hAnsi="Calibri" w:cs="Calibri"/>
                <w:color w:val="000000"/>
                <w:sz w:val="22"/>
                <w:szCs w:val="22"/>
              </w:rPr>
              <w:t>”</w:t>
            </w:r>
            <w:r w:rsidR="00F511BD" w:rsidRPr="00665386">
              <w:rPr>
                <w:rFonts w:ascii="Calibri" w:hAnsi="Calibri" w:cs="Calibri"/>
                <w:color w:val="000000"/>
                <w:sz w:val="22"/>
                <w:szCs w:val="22"/>
              </w:rPr>
              <w:t>.</w:t>
            </w:r>
            <w:r w:rsidR="00850F5A" w:rsidRPr="00665386">
              <w:rPr>
                <w:rFonts w:ascii="Calibri" w:hAnsi="Calibri" w:cs="Calibri"/>
                <w:color w:val="000000"/>
                <w:sz w:val="22"/>
                <w:szCs w:val="22"/>
              </w:rPr>
              <w:t xml:space="preserve"> Therefore</w:t>
            </w:r>
            <w:r w:rsidR="00665386">
              <w:rPr>
                <w:rFonts w:ascii="Calibri" w:hAnsi="Calibri" w:cs="Calibri"/>
                <w:color w:val="000000"/>
                <w:sz w:val="22"/>
                <w:szCs w:val="22"/>
              </w:rPr>
              <w:t>,</w:t>
            </w:r>
            <w:r w:rsidR="00850F5A" w:rsidRPr="00665386">
              <w:rPr>
                <w:rFonts w:ascii="Calibri" w:hAnsi="Calibri" w:cs="Calibri"/>
                <w:color w:val="000000"/>
                <w:sz w:val="22"/>
                <w:szCs w:val="22"/>
              </w:rPr>
              <w:t xml:space="preserve"> </w:t>
            </w:r>
            <w:r w:rsidR="00F73FF8" w:rsidRPr="00665386">
              <w:rPr>
                <w:rFonts w:ascii="Calibri" w:hAnsi="Calibri" w:cs="Calibri"/>
                <w:color w:val="000000"/>
                <w:sz w:val="22"/>
                <w:szCs w:val="22"/>
              </w:rPr>
              <w:t>candidates must describe</w:t>
            </w:r>
            <w:r w:rsidR="00850F5A" w:rsidRPr="00665386">
              <w:rPr>
                <w:rFonts w:ascii="Calibri" w:hAnsi="Calibri" w:cs="Calibri"/>
                <w:color w:val="000000"/>
                <w:sz w:val="22"/>
                <w:szCs w:val="22"/>
              </w:rPr>
              <w:t xml:space="preserve"> their experience </w:t>
            </w:r>
            <w:proofErr w:type="gramStart"/>
            <w:r w:rsidR="00850F5A" w:rsidRPr="00665386">
              <w:rPr>
                <w:rFonts w:ascii="Calibri" w:hAnsi="Calibri" w:cs="Calibri"/>
                <w:color w:val="000000"/>
                <w:sz w:val="22"/>
                <w:szCs w:val="22"/>
              </w:rPr>
              <w:t>in light of</w:t>
            </w:r>
            <w:proofErr w:type="gramEnd"/>
            <w:r w:rsidR="00850F5A" w:rsidRPr="00665386">
              <w:rPr>
                <w:rFonts w:ascii="Calibri" w:hAnsi="Calibri" w:cs="Calibri"/>
                <w:color w:val="000000"/>
                <w:sz w:val="22"/>
                <w:szCs w:val="22"/>
              </w:rPr>
              <w:t xml:space="preserve"> those requirements in their application.</w:t>
            </w:r>
          </w:p>
          <w:p w14:paraId="5E713760" w14:textId="77777777" w:rsidR="00850F5A" w:rsidRPr="00665386" w:rsidRDefault="00850F5A" w:rsidP="00ED0C9D">
            <w:pPr>
              <w:jc w:val="center"/>
              <w:rPr>
                <w:rFonts w:ascii="Calibri" w:hAnsi="Calibri" w:cs="Calibri"/>
                <w:iCs/>
                <w:color w:val="000000"/>
                <w:sz w:val="22"/>
                <w:szCs w:val="22"/>
              </w:rPr>
            </w:pPr>
          </w:p>
          <w:p w14:paraId="3866534A" w14:textId="52DB4385" w:rsidR="00850F5A" w:rsidRPr="00665386" w:rsidRDefault="00500993" w:rsidP="00ED0C9D">
            <w:pPr>
              <w:jc w:val="center"/>
              <w:rPr>
                <w:rFonts w:ascii="Calibri" w:hAnsi="Calibri" w:cs="Calibri"/>
                <w:iCs/>
                <w:color w:val="000000"/>
                <w:sz w:val="22"/>
                <w:szCs w:val="22"/>
              </w:rPr>
            </w:pPr>
            <w:r w:rsidRPr="00665386">
              <w:rPr>
                <w:rFonts w:ascii="Calibri" w:hAnsi="Calibri" w:cs="Calibri"/>
                <w:b/>
                <w:bCs/>
                <w:iCs/>
                <w:color w:val="000000"/>
                <w:sz w:val="22"/>
                <w:szCs w:val="22"/>
              </w:rPr>
              <w:t xml:space="preserve">Please </w:t>
            </w:r>
            <w:proofErr w:type="gramStart"/>
            <w:r w:rsidRPr="00665386">
              <w:rPr>
                <w:rFonts w:ascii="Calibri" w:hAnsi="Calibri" w:cs="Calibri"/>
                <w:b/>
                <w:bCs/>
                <w:iCs/>
                <w:color w:val="000000"/>
                <w:sz w:val="22"/>
                <w:szCs w:val="22"/>
              </w:rPr>
              <w:t>note</w:t>
            </w:r>
            <w:r w:rsidR="002C3587" w:rsidRPr="00665386">
              <w:rPr>
                <w:rFonts w:ascii="Calibri" w:hAnsi="Calibri" w:cs="Calibri"/>
                <w:b/>
                <w:bCs/>
                <w:iCs/>
                <w:color w:val="000000"/>
                <w:sz w:val="22"/>
                <w:szCs w:val="22"/>
              </w:rPr>
              <w:t>:</w:t>
            </w:r>
            <w:proofErr w:type="gramEnd"/>
            <w:r w:rsidRPr="00665386">
              <w:rPr>
                <w:rFonts w:ascii="Calibri" w:hAnsi="Calibri" w:cs="Calibri"/>
                <w:iCs/>
                <w:color w:val="000000"/>
                <w:sz w:val="22"/>
                <w:szCs w:val="22"/>
              </w:rPr>
              <w:t xml:space="preserve"> </w:t>
            </w:r>
            <w:r w:rsidR="00935899" w:rsidRPr="00665386">
              <w:rPr>
                <w:rFonts w:ascii="Calibri" w:hAnsi="Calibri" w:cs="Calibri"/>
                <w:iCs/>
                <w:color w:val="000000"/>
                <w:sz w:val="22"/>
                <w:szCs w:val="22"/>
              </w:rPr>
              <w:t>that if shortlisted, the inter</w:t>
            </w:r>
            <w:r w:rsidR="00162030" w:rsidRPr="00665386">
              <w:rPr>
                <w:rFonts w:ascii="Calibri" w:hAnsi="Calibri" w:cs="Calibri"/>
                <w:iCs/>
                <w:color w:val="000000"/>
                <w:sz w:val="22"/>
                <w:szCs w:val="22"/>
              </w:rPr>
              <w:t xml:space="preserve">view date will be </w:t>
            </w:r>
            <w:r w:rsidR="00DC5128" w:rsidRPr="00665386">
              <w:rPr>
                <w:rFonts w:ascii="Calibri" w:hAnsi="Calibri" w:cs="Calibri"/>
                <w:iCs/>
                <w:color w:val="000000"/>
                <w:sz w:val="22"/>
                <w:szCs w:val="22"/>
              </w:rPr>
              <w:t>mid-September 2025.</w:t>
            </w:r>
            <w:r w:rsidR="00162030" w:rsidRPr="00665386">
              <w:rPr>
                <w:rFonts w:ascii="Calibri" w:hAnsi="Calibri" w:cs="Calibri"/>
                <w:iCs/>
                <w:color w:val="000000"/>
                <w:sz w:val="22"/>
                <w:szCs w:val="22"/>
              </w:rPr>
              <w:t xml:space="preserve"> </w:t>
            </w:r>
          </w:p>
          <w:p w14:paraId="4896098F" w14:textId="77777777" w:rsidR="00850F5A" w:rsidRPr="00665386" w:rsidRDefault="00850F5A" w:rsidP="00ED0C9D">
            <w:pPr>
              <w:ind w:left="720"/>
              <w:rPr>
                <w:rFonts w:ascii="Calibri" w:hAnsi="Calibri" w:cs="Calibri"/>
                <w:sz w:val="22"/>
                <w:szCs w:val="22"/>
              </w:rPr>
            </w:pPr>
          </w:p>
        </w:tc>
      </w:tr>
    </w:tbl>
    <w:p w14:paraId="093B94CC" w14:textId="77777777" w:rsidR="00F94E0C" w:rsidRPr="00665386" w:rsidRDefault="00F94E0C" w:rsidP="00F94E0C">
      <w:pPr>
        <w:jc w:val="both"/>
        <w:rPr>
          <w:rFonts w:ascii="Calibri" w:hAnsi="Calibri" w:cs="Calibri"/>
          <w:sz w:val="22"/>
          <w:szCs w:val="22"/>
        </w:rPr>
      </w:pPr>
    </w:p>
    <w:sectPr w:rsidR="00F94E0C" w:rsidRPr="00665386" w:rsidSect="005F0ED1">
      <w:headerReference w:type="default" r:id="rId8"/>
      <w:headerReference w:type="first" r:id="rId9"/>
      <w:pgSz w:w="11906" w:h="16838"/>
      <w:pgMar w:top="1560" w:right="1133"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2F429" w14:textId="77777777" w:rsidR="003E13AA" w:rsidRDefault="003E13AA" w:rsidP="00D52266">
      <w:r>
        <w:separator/>
      </w:r>
    </w:p>
  </w:endnote>
  <w:endnote w:type="continuationSeparator" w:id="0">
    <w:p w14:paraId="214B566B" w14:textId="77777777" w:rsidR="003E13AA" w:rsidRDefault="003E13AA" w:rsidP="00D5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A3ADE" w14:textId="77777777" w:rsidR="003E13AA" w:rsidRDefault="003E13AA" w:rsidP="00D52266">
      <w:r>
        <w:separator/>
      </w:r>
    </w:p>
  </w:footnote>
  <w:footnote w:type="continuationSeparator" w:id="0">
    <w:p w14:paraId="4B7165A2" w14:textId="77777777" w:rsidR="003E13AA" w:rsidRDefault="003E13AA" w:rsidP="00D5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D5EDD" w14:textId="1715E1A9" w:rsidR="00D52266" w:rsidRDefault="00D52266" w:rsidP="00D5226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3DCF" w14:textId="60031007" w:rsidR="00A30C14" w:rsidRDefault="005F0ED1" w:rsidP="00A30C14">
    <w:pPr>
      <w:pStyle w:val="Header"/>
      <w:jc w:val="right"/>
    </w:pPr>
    <w:r w:rsidRPr="00206EC6">
      <w:rPr>
        <w:rFonts w:cstheme="minorHAnsi"/>
        <w:noProof/>
      </w:rPr>
      <w:drawing>
        <wp:anchor distT="0" distB="0" distL="114300" distR="114300" simplePos="0" relativeHeight="251665408" behindDoc="0" locked="0" layoutInCell="1" allowOverlap="1" wp14:anchorId="5D3E2DF7" wp14:editId="63B22F51">
          <wp:simplePos x="0" y="0"/>
          <wp:positionH relativeFrom="column">
            <wp:posOffset>3705225</wp:posOffset>
          </wp:positionH>
          <wp:positionV relativeFrom="paragraph">
            <wp:posOffset>-210185</wp:posOffset>
          </wp:positionV>
          <wp:extent cx="2765425" cy="990600"/>
          <wp:effectExtent l="0" t="0" r="0" b="0"/>
          <wp:wrapSquare wrapText="bothSides"/>
          <wp:docPr id="700196751" name="Picture 2" descr="A red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13256" name="Picture 2" descr="A red and green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5425" cy="990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F2E28E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1338C20A"/>
    <w:lvl w:ilvl="0">
      <w:numFmt w:val="decimal"/>
      <w:lvlText w:val="*"/>
      <w:lvlJc w:val="left"/>
    </w:lvl>
  </w:abstractNum>
  <w:abstractNum w:abstractNumId="2" w15:restartNumberingAfterBreak="0">
    <w:nsid w:val="0ECF48E2"/>
    <w:multiLevelType w:val="hybridMultilevel"/>
    <w:tmpl w:val="AC56FD48"/>
    <w:lvl w:ilvl="0" w:tplc="F4EC8E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B4136"/>
    <w:multiLevelType w:val="hybridMultilevel"/>
    <w:tmpl w:val="D8BC4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C223FA"/>
    <w:multiLevelType w:val="hybridMultilevel"/>
    <w:tmpl w:val="C6B6EF4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88848DF"/>
    <w:multiLevelType w:val="hybridMultilevel"/>
    <w:tmpl w:val="CA909B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D73580"/>
    <w:multiLevelType w:val="hybridMultilevel"/>
    <w:tmpl w:val="42A2D10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C453890"/>
    <w:multiLevelType w:val="hybridMultilevel"/>
    <w:tmpl w:val="600C0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1E5AFD"/>
    <w:multiLevelType w:val="hybridMultilevel"/>
    <w:tmpl w:val="C4C41D34"/>
    <w:lvl w:ilvl="0" w:tplc="F4EC8E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05ABE"/>
    <w:multiLevelType w:val="hybridMultilevel"/>
    <w:tmpl w:val="E87C8CB4"/>
    <w:lvl w:ilvl="0" w:tplc="18090001">
      <w:start w:val="1"/>
      <w:numFmt w:val="bullet"/>
      <w:lvlText w:val=""/>
      <w:lvlJc w:val="left"/>
      <w:pPr>
        <w:ind w:left="1182" w:hanging="360"/>
      </w:pPr>
      <w:rPr>
        <w:rFonts w:ascii="Symbol" w:hAnsi="Symbol" w:hint="default"/>
      </w:rPr>
    </w:lvl>
    <w:lvl w:ilvl="1" w:tplc="18090003" w:tentative="1">
      <w:start w:val="1"/>
      <w:numFmt w:val="bullet"/>
      <w:lvlText w:val="o"/>
      <w:lvlJc w:val="left"/>
      <w:pPr>
        <w:ind w:left="1902" w:hanging="360"/>
      </w:pPr>
      <w:rPr>
        <w:rFonts w:ascii="Courier New" w:hAnsi="Courier New" w:cs="Courier New" w:hint="default"/>
      </w:rPr>
    </w:lvl>
    <w:lvl w:ilvl="2" w:tplc="18090005" w:tentative="1">
      <w:start w:val="1"/>
      <w:numFmt w:val="bullet"/>
      <w:lvlText w:val=""/>
      <w:lvlJc w:val="left"/>
      <w:pPr>
        <w:ind w:left="2622" w:hanging="360"/>
      </w:pPr>
      <w:rPr>
        <w:rFonts w:ascii="Wingdings" w:hAnsi="Wingdings" w:hint="default"/>
      </w:rPr>
    </w:lvl>
    <w:lvl w:ilvl="3" w:tplc="18090001" w:tentative="1">
      <w:start w:val="1"/>
      <w:numFmt w:val="bullet"/>
      <w:lvlText w:val=""/>
      <w:lvlJc w:val="left"/>
      <w:pPr>
        <w:ind w:left="3342" w:hanging="360"/>
      </w:pPr>
      <w:rPr>
        <w:rFonts w:ascii="Symbol" w:hAnsi="Symbol" w:hint="default"/>
      </w:rPr>
    </w:lvl>
    <w:lvl w:ilvl="4" w:tplc="18090003" w:tentative="1">
      <w:start w:val="1"/>
      <w:numFmt w:val="bullet"/>
      <w:lvlText w:val="o"/>
      <w:lvlJc w:val="left"/>
      <w:pPr>
        <w:ind w:left="4062" w:hanging="360"/>
      </w:pPr>
      <w:rPr>
        <w:rFonts w:ascii="Courier New" w:hAnsi="Courier New" w:cs="Courier New" w:hint="default"/>
      </w:rPr>
    </w:lvl>
    <w:lvl w:ilvl="5" w:tplc="18090005" w:tentative="1">
      <w:start w:val="1"/>
      <w:numFmt w:val="bullet"/>
      <w:lvlText w:val=""/>
      <w:lvlJc w:val="left"/>
      <w:pPr>
        <w:ind w:left="4782" w:hanging="360"/>
      </w:pPr>
      <w:rPr>
        <w:rFonts w:ascii="Wingdings" w:hAnsi="Wingdings" w:hint="default"/>
      </w:rPr>
    </w:lvl>
    <w:lvl w:ilvl="6" w:tplc="18090001" w:tentative="1">
      <w:start w:val="1"/>
      <w:numFmt w:val="bullet"/>
      <w:lvlText w:val=""/>
      <w:lvlJc w:val="left"/>
      <w:pPr>
        <w:ind w:left="5502" w:hanging="360"/>
      </w:pPr>
      <w:rPr>
        <w:rFonts w:ascii="Symbol" w:hAnsi="Symbol" w:hint="default"/>
      </w:rPr>
    </w:lvl>
    <w:lvl w:ilvl="7" w:tplc="18090003" w:tentative="1">
      <w:start w:val="1"/>
      <w:numFmt w:val="bullet"/>
      <w:lvlText w:val="o"/>
      <w:lvlJc w:val="left"/>
      <w:pPr>
        <w:ind w:left="6222" w:hanging="360"/>
      </w:pPr>
      <w:rPr>
        <w:rFonts w:ascii="Courier New" w:hAnsi="Courier New" w:cs="Courier New" w:hint="default"/>
      </w:rPr>
    </w:lvl>
    <w:lvl w:ilvl="8" w:tplc="18090005" w:tentative="1">
      <w:start w:val="1"/>
      <w:numFmt w:val="bullet"/>
      <w:lvlText w:val=""/>
      <w:lvlJc w:val="left"/>
      <w:pPr>
        <w:ind w:left="6942" w:hanging="360"/>
      </w:pPr>
      <w:rPr>
        <w:rFonts w:ascii="Wingdings" w:hAnsi="Wingdings" w:hint="default"/>
      </w:rPr>
    </w:lvl>
  </w:abstractNum>
  <w:abstractNum w:abstractNumId="10" w15:restartNumberingAfterBreak="0">
    <w:nsid w:val="2E1E6273"/>
    <w:multiLevelType w:val="hybridMultilevel"/>
    <w:tmpl w:val="3B84C4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62315A"/>
    <w:multiLevelType w:val="hybridMultilevel"/>
    <w:tmpl w:val="EBDCDA6A"/>
    <w:lvl w:ilvl="0" w:tplc="18090005">
      <w:start w:val="1"/>
      <w:numFmt w:val="bullet"/>
      <w:lvlText w:val=""/>
      <w:lvlJc w:val="left"/>
      <w:pPr>
        <w:ind w:left="1440" w:hanging="360"/>
      </w:pPr>
      <w:rPr>
        <w:rFonts w:ascii="Wingdings" w:hAnsi="Wingdings"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F003742"/>
    <w:multiLevelType w:val="hybridMultilevel"/>
    <w:tmpl w:val="D62AC8C4"/>
    <w:lvl w:ilvl="0" w:tplc="1809000F">
      <w:start w:val="1"/>
      <w:numFmt w:val="decimal"/>
      <w:lvlText w:val="%1."/>
      <w:lvlJc w:val="left"/>
      <w:pPr>
        <w:ind w:left="822" w:hanging="360"/>
      </w:pPr>
    </w:lvl>
    <w:lvl w:ilvl="1" w:tplc="18090001">
      <w:start w:val="1"/>
      <w:numFmt w:val="bullet"/>
      <w:lvlText w:val=""/>
      <w:lvlJc w:val="left"/>
      <w:pPr>
        <w:ind w:left="1542" w:hanging="360"/>
      </w:pPr>
      <w:rPr>
        <w:rFonts w:ascii="Symbol" w:hAnsi="Symbol" w:hint="default"/>
      </w:rPr>
    </w:lvl>
    <w:lvl w:ilvl="2" w:tplc="1809001B" w:tentative="1">
      <w:start w:val="1"/>
      <w:numFmt w:val="lowerRoman"/>
      <w:lvlText w:val="%3."/>
      <w:lvlJc w:val="right"/>
      <w:pPr>
        <w:ind w:left="2262" w:hanging="180"/>
      </w:pPr>
    </w:lvl>
    <w:lvl w:ilvl="3" w:tplc="1809000F" w:tentative="1">
      <w:start w:val="1"/>
      <w:numFmt w:val="decimal"/>
      <w:lvlText w:val="%4."/>
      <w:lvlJc w:val="left"/>
      <w:pPr>
        <w:ind w:left="2982" w:hanging="360"/>
      </w:pPr>
    </w:lvl>
    <w:lvl w:ilvl="4" w:tplc="18090019" w:tentative="1">
      <w:start w:val="1"/>
      <w:numFmt w:val="lowerLetter"/>
      <w:lvlText w:val="%5."/>
      <w:lvlJc w:val="left"/>
      <w:pPr>
        <w:ind w:left="3702" w:hanging="360"/>
      </w:pPr>
    </w:lvl>
    <w:lvl w:ilvl="5" w:tplc="1809001B" w:tentative="1">
      <w:start w:val="1"/>
      <w:numFmt w:val="lowerRoman"/>
      <w:lvlText w:val="%6."/>
      <w:lvlJc w:val="right"/>
      <w:pPr>
        <w:ind w:left="4422" w:hanging="180"/>
      </w:pPr>
    </w:lvl>
    <w:lvl w:ilvl="6" w:tplc="1809000F" w:tentative="1">
      <w:start w:val="1"/>
      <w:numFmt w:val="decimal"/>
      <w:lvlText w:val="%7."/>
      <w:lvlJc w:val="left"/>
      <w:pPr>
        <w:ind w:left="5142" w:hanging="360"/>
      </w:pPr>
    </w:lvl>
    <w:lvl w:ilvl="7" w:tplc="18090019" w:tentative="1">
      <w:start w:val="1"/>
      <w:numFmt w:val="lowerLetter"/>
      <w:lvlText w:val="%8."/>
      <w:lvlJc w:val="left"/>
      <w:pPr>
        <w:ind w:left="5862" w:hanging="360"/>
      </w:pPr>
    </w:lvl>
    <w:lvl w:ilvl="8" w:tplc="1809001B" w:tentative="1">
      <w:start w:val="1"/>
      <w:numFmt w:val="lowerRoman"/>
      <w:lvlText w:val="%9."/>
      <w:lvlJc w:val="right"/>
      <w:pPr>
        <w:ind w:left="6582" w:hanging="180"/>
      </w:pPr>
    </w:lvl>
  </w:abstractNum>
  <w:abstractNum w:abstractNumId="13" w15:restartNumberingAfterBreak="0">
    <w:nsid w:val="423A6F17"/>
    <w:multiLevelType w:val="multilevel"/>
    <w:tmpl w:val="1C5A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B76243"/>
    <w:multiLevelType w:val="hybridMultilevel"/>
    <w:tmpl w:val="E8E2D784"/>
    <w:lvl w:ilvl="0" w:tplc="18090001">
      <w:start w:val="1"/>
      <w:numFmt w:val="bullet"/>
      <w:lvlText w:val=""/>
      <w:lvlJc w:val="left"/>
      <w:pPr>
        <w:ind w:left="1260" w:hanging="360"/>
      </w:pPr>
      <w:rPr>
        <w:rFonts w:ascii="Symbol" w:hAnsi="Symbol" w:hint="default"/>
      </w:rPr>
    </w:lvl>
    <w:lvl w:ilvl="1" w:tplc="18090003" w:tentative="1">
      <w:start w:val="1"/>
      <w:numFmt w:val="bullet"/>
      <w:lvlText w:val="o"/>
      <w:lvlJc w:val="left"/>
      <w:pPr>
        <w:ind w:left="1980" w:hanging="360"/>
      </w:pPr>
      <w:rPr>
        <w:rFonts w:ascii="Courier New" w:hAnsi="Courier New" w:cs="Courier New" w:hint="default"/>
      </w:rPr>
    </w:lvl>
    <w:lvl w:ilvl="2" w:tplc="18090005" w:tentative="1">
      <w:start w:val="1"/>
      <w:numFmt w:val="bullet"/>
      <w:lvlText w:val=""/>
      <w:lvlJc w:val="left"/>
      <w:pPr>
        <w:ind w:left="2700" w:hanging="360"/>
      </w:pPr>
      <w:rPr>
        <w:rFonts w:ascii="Wingdings" w:hAnsi="Wingdings" w:hint="default"/>
      </w:rPr>
    </w:lvl>
    <w:lvl w:ilvl="3" w:tplc="18090001" w:tentative="1">
      <w:start w:val="1"/>
      <w:numFmt w:val="bullet"/>
      <w:lvlText w:val=""/>
      <w:lvlJc w:val="left"/>
      <w:pPr>
        <w:ind w:left="3420" w:hanging="360"/>
      </w:pPr>
      <w:rPr>
        <w:rFonts w:ascii="Symbol" w:hAnsi="Symbol" w:hint="default"/>
      </w:rPr>
    </w:lvl>
    <w:lvl w:ilvl="4" w:tplc="18090003" w:tentative="1">
      <w:start w:val="1"/>
      <w:numFmt w:val="bullet"/>
      <w:lvlText w:val="o"/>
      <w:lvlJc w:val="left"/>
      <w:pPr>
        <w:ind w:left="4140" w:hanging="360"/>
      </w:pPr>
      <w:rPr>
        <w:rFonts w:ascii="Courier New" w:hAnsi="Courier New" w:cs="Courier New" w:hint="default"/>
      </w:rPr>
    </w:lvl>
    <w:lvl w:ilvl="5" w:tplc="18090005" w:tentative="1">
      <w:start w:val="1"/>
      <w:numFmt w:val="bullet"/>
      <w:lvlText w:val=""/>
      <w:lvlJc w:val="left"/>
      <w:pPr>
        <w:ind w:left="4860" w:hanging="360"/>
      </w:pPr>
      <w:rPr>
        <w:rFonts w:ascii="Wingdings" w:hAnsi="Wingdings" w:hint="default"/>
      </w:rPr>
    </w:lvl>
    <w:lvl w:ilvl="6" w:tplc="18090001" w:tentative="1">
      <w:start w:val="1"/>
      <w:numFmt w:val="bullet"/>
      <w:lvlText w:val=""/>
      <w:lvlJc w:val="left"/>
      <w:pPr>
        <w:ind w:left="5580" w:hanging="360"/>
      </w:pPr>
      <w:rPr>
        <w:rFonts w:ascii="Symbol" w:hAnsi="Symbol" w:hint="default"/>
      </w:rPr>
    </w:lvl>
    <w:lvl w:ilvl="7" w:tplc="18090003" w:tentative="1">
      <w:start w:val="1"/>
      <w:numFmt w:val="bullet"/>
      <w:lvlText w:val="o"/>
      <w:lvlJc w:val="left"/>
      <w:pPr>
        <w:ind w:left="6300" w:hanging="360"/>
      </w:pPr>
      <w:rPr>
        <w:rFonts w:ascii="Courier New" w:hAnsi="Courier New" w:cs="Courier New" w:hint="default"/>
      </w:rPr>
    </w:lvl>
    <w:lvl w:ilvl="8" w:tplc="18090005" w:tentative="1">
      <w:start w:val="1"/>
      <w:numFmt w:val="bullet"/>
      <w:lvlText w:val=""/>
      <w:lvlJc w:val="left"/>
      <w:pPr>
        <w:ind w:left="7020" w:hanging="360"/>
      </w:pPr>
      <w:rPr>
        <w:rFonts w:ascii="Wingdings" w:hAnsi="Wingdings" w:hint="default"/>
      </w:rPr>
    </w:lvl>
  </w:abstractNum>
  <w:abstractNum w:abstractNumId="15" w15:restartNumberingAfterBreak="0">
    <w:nsid w:val="47F41772"/>
    <w:multiLevelType w:val="multilevel"/>
    <w:tmpl w:val="309082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056D4B"/>
    <w:multiLevelType w:val="hybridMultilevel"/>
    <w:tmpl w:val="3C3E8ED0"/>
    <w:lvl w:ilvl="0" w:tplc="9E90A4E0">
      <w:start w:val="1"/>
      <w:numFmt w:val="bullet"/>
      <w:lvlText w:val=""/>
      <w:lvlJc w:val="left"/>
      <w:pPr>
        <w:tabs>
          <w:tab w:val="num" w:pos="775"/>
        </w:tabs>
        <w:ind w:left="775" w:hanging="360"/>
      </w:pPr>
      <w:rPr>
        <w:rFonts w:ascii="Wingdings" w:hAnsi="Wingdings"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17" w15:restartNumberingAfterBreak="0">
    <w:nsid w:val="582541D3"/>
    <w:multiLevelType w:val="multilevel"/>
    <w:tmpl w:val="1FEC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31532"/>
    <w:multiLevelType w:val="hybridMultilevel"/>
    <w:tmpl w:val="BDDE7D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C484ECB"/>
    <w:multiLevelType w:val="hybridMultilevel"/>
    <w:tmpl w:val="34D8C3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7B4542"/>
    <w:multiLevelType w:val="hybridMultilevel"/>
    <w:tmpl w:val="56C05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66E1C44"/>
    <w:multiLevelType w:val="hybridMultilevel"/>
    <w:tmpl w:val="1A989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E44281"/>
    <w:multiLevelType w:val="hybridMultilevel"/>
    <w:tmpl w:val="FD3A2378"/>
    <w:lvl w:ilvl="0" w:tplc="F4EC8E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67DA8"/>
    <w:multiLevelType w:val="hybridMultilevel"/>
    <w:tmpl w:val="EC645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0F71FF"/>
    <w:multiLevelType w:val="hybridMultilevel"/>
    <w:tmpl w:val="084EED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FD553C7"/>
    <w:multiLevelType w:val="multilevel"/>
    <w:tmpl w:val="7E6E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639112">
    <w:abstractNumId w:val="16"/>
  </w:num>
  <w:num w:numId="2" w16cid:durableId="1999382581">
    <w:abstractNumId w:val="22"/>
  </w:num>
  <w:num w:numId="3" w16cid:durableId="911547439">
    <w:abstractNumId w:val="19"/>
  </w:num>
  <w:num w:numId="4" w16cid:durableId="1697346977">
    <w:abstractNumId w:val="21"/>
  </w:num>
  <w:num w:numId="5" w16cid:durableId="1896043635">
    <w:abstractNumId w:val="23"/>
  </w:num>
  <w:num w:numId="6" w16cid:durableId="13268633">
    <w:abstractNumId w:val="2"/>
  </w:num>
  <w:num w:numId="7" w16cid:durableId="631860493">
    <w:abstractNumId w:val="8"/>
  </w:num>
  <w:num w:numId="8" w16cid:durableId="136586602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286157280">
    <w:abstractNumId w:val="18"/>
  </w:num>
  <w:num w:numId="10" w16cid:durableId="671658">
    <w:abstractNumId w:val="24"/>
  </w:num>
  <w:num w:numId="11" w16cid:durableId="359356765">
    <w:abstractNumId w:val="4"/>
  </w:num>
  <w:num w:numId="12" w16cid:durableId="475150210">
    <w:abstractNumId w:val="20"/>
  </w:num>
  <w:num w:numId="13" w16cid:durableId="570821242">
    <w:abstractNumId w:val="10"/>
  </w:num>
  <w:num w:numId="14" w16cid:durableId="585773319">
    <w:abstractNumId w:val="5"/>
  </w:num>
  <w:num w:numId="15" w16cid:durableId="678700306">
    <w:abstractNumId w:val="11"/>
  </w:num>
  <w:num w:numId="16" w16cid:durableId="1686979177">
    <w:abstractNumId w:val="0"/>
  </w:num>
  <w:num w:numId="17" w16cid:durableId="2011909996">
    <w:abstractNumId w:val="12"/>
  </w:num>
  <w:num w:numId="18" w16cid:durableId="904805408">
    <w:abstractNumId w:val="3"/>
  </w:num>
  <w:num w:numId="19" w16cid:durableId="1360275281">
    <w:abstractNumId w:val="6"/>
  </w:num>
  <w:num w:numId="20" w16cid:durableId="105779177">
    <w:abstractNumId w:val="9"/>
  </w:num>
  <w:num w:numId="21" w16cid:durableId="201796369">
    <w:abstractNumId w:val="15"/>
  </w:num>
  <w:num w:numId="22" w16cid:durableId="1426683754">
    <w:abstractNumId w:val="14"/>
  </w:num>
  <w:num w:numId="23" w16cid:durableId="1644309848">
    <w:abstractNumId w:val="7"/>
  </w:num>
  <w:num w:numId="24" w16cid:durableId="1401253007">
    <w:abstractNumId w:val="13"/>
  </w:num>
  <w:num w:numId="25" w16cid:durableId="1107507816">
    <w:abstractNumId w:val="25"/>
  </w:num>
  <w:num w:numId="26" w16cid:durableId="2333155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0C"/>
    <w:rsid w:val="00006C30"/>
    <w:rsid w:val="000121C3"/>
    <w:rsid w:val="000216ED"/>
    <w:rsid w:val="00024EC1"/>
    <w:rsid w:val="0004137C"/>
    <w:rsid w:val="00075547"/>
    <w:rsid w:val="00082BD1"/>
    <w:rsid w:val="0008732D"/>
    <w:rsid w:val="000911F6"/>
    <w:rsid w:val="000920E0"/>
    <w:rsid w:val="000B27BD"/>
    <w:rsid w:val="000C428C"/>
    <w:rsid w:val="000D5118"/>
    <w:rsid w:val="000D51CC"/>
    <w:rsid w:val="000E5F09"/>
    <w:rsid w:val="0013487A"/>
    <w:rsid w:val="00156983"/>
    <w:rsid w:val="00160D2E"/>
    <w:rsid w:val="00162030"/>
    <w:rsid w:val="00170959"/>
    <w:rsid w:val="00173F33"/>
    <w:rsid w:val="001768F9"/>
    <w:rsid w:val="001769CB"/>
    <w:rsid w:val="001775C9"/>
    <w:rsid w:val="00197019"/>
    <w:rsid w:val="001A58FC"/>
    <w:rsid w:val="001F5B71"/>
    <w:rsid w:val="00205F44"/>
    <w:rsid w:val="00217CA5"/>
    <w:rsid w:val="00224158"/>
    <w:rsid w:val="00236EEE"/>
    <w:rsid w:val="00242207"/>
    <w:rsid w:val="00243257"/>
    <w:rsid w:val="002501E8"/>
    <w:rsid w:val="00250C2B"/>
    <w:rsid w:val="00274B6E"/>
    <w:rsid w:val="00281F00"/>
    <w:rsid w:val="00282076"/>
    <w:rsid w:val="002C3587"/>
    <w:rsid w:val="002D555D"/>
    <w:rsid w:val="00300152"/>
    <w:rsid w:val="0031387E"/>
    <w:rsid w:val="00317CE4"/>
    <w:rsid w:val="00326CFF"/>
    <w:rsid w:val="00337A78"/>
    <w:rsid w:val="00357294"/>
    <w:rsid w:val="003765E0"/>
    <w:rsid w:val="00396398"/>
    <w:rsid w:val="003968A5"/>
    <w:rsid w:val="003B32FF"/>
    <w:rsid w:val="003C1DC8"/>
    <w:rsid w:val="003C5592"/>
    <w:rsid w:val="003E13AA"/>
    <w:rsid w:val="003F484E"/>
    <w:rsid w:val="004217E1"/>
    <w:rsid w:val="0043551B"/>
    <w:rsid w:val="00436596"/>
    <w:rsid w:val="00455FF7"/>
    <w:rsid w:val="00456505"/>
    <w:rsid w:val="004C66AB"/>
    <w:rsid w:val="004C744E"/>
    <w:rsid w:val="004D3748"/>
    <w:rsid w:val="00500993"/>
    <w:rsid w:val="00505C91"/>
    <w:rsid w:val="005273AE"/>
    <w:rsid w:val="005378AD"/>
    <w:rsid w:val="00540BC8"/>
    <w:rsid w:val="005607BE"/>
    <w:rsid w:val="00565552"/>
    <w:rsid w:val="005732F9"/>
    <w:rsid w:val="0058794B"/>
    <w:rsid w:val="00593269"/>
    <w:rsid w:val="005A62AF"/>
    <w:rsid w:val="005A6985"/>
    <w:rsid w:val="005A7250"/>
    <w:rsid w:val="005B1B4C"/>
    <w:rsid w:val="005B7D35"/>
    <w:rsid w:val="005F0D9D"/>
    <w:rsid w:val="005F0ED1"/>
    <w:rsid w:val="005F47A5"/>
    <w:rsid w:val="006120E3"/>
    <w:rsid w:val="0062613A"/>
    <w:rsid w:val="006501CF"/>
    <w:rsid w:val="0065189B"/>
    <w:rsid w:val="00665386"/>
    <w:rsid w:val="00665C59"/>
    <w:rsid w:val="006A0DF6"/>
    <w:rsid w:val="006A577B"/>
    <w:rsid w:val="006C2DAA"/>
    <w:rsid w:val="006D08ED"/>
    <w:rsid w:val="006F42C0"/>
    <w:rsid w:val="006F6EB0"/>
    <w:rsid w:val="00703C1E"/>
    <w:rsid w:val="00726040"/>
    <w:rsid w:val="00735752"/>
    <w:rsid w:val="007429D9"/>
    <w:rsid w:val="00750558"/>
    <w:rsid w:val="00760E74"/>
    <w:rsid w:val="00764E65"/>
    <w:rsid w:val="007658E8"/>
    <w:rsid w:val="00795354"/>
    <w:rsid w:val="007A574A"/>
    <w:rsid w:val="007B7C5B"/>
    <w:rsid w:val="00850F5A"/>
    <w:rsid w:val="008951AB"/>
    <w:rsid w:val="008B4102"/>
    <w:rsid w:val="0091024C"/>
    <w:rsid w:val="00935899"/>
    <w:rsid w:val="00946746"/>
    <w:rsid w:val="00993B8E"/>
    <w:rsid w:val="009A19DB"/>
    <w:rsid w:val="009B360E"/>
    <w:rsid w:val="009C2A20"/>
    <w:rsid w:val="009F2749"/>
    <w:rsid w:val="009F3537"/>
    <w:rsid w:val="00A052F2"/>
    <w:rsid w:val="00A21A86"/>
    <w:rsid w:val="00A22E14"/>
    <w:rsid w:val="00A30C14"/>
    <w:rsid w:val="00A46A49"/>
    <w:rsid w:val="00A62D88"/>
    <w:rsid w:val="00A70EAD"/>
    <w:rsid w:val="00A80EC1"/>
    <w:rsid w:val="00AA36A1"/>
    <w:rsid w:val="00AB34F5"/>
    <w:rsid w:val="00AB4695"/>
    <w:rsid w:val="00AC6D87"/>
    <w:rsid w:val="00AE3AB7"/>
    <w:rsid w:val="00AE61AF"/>
    <w:rsid w:val="00AF3FF1"/>
    <w:rsid w:val="00B23D80"/>
    <w:rsid w:val="00B304AC"/>
    <w:rsid w:val="00B42CCD"/>
    <w:rsid w:val="00B46FAF"/>
    <w:rsid w:val="00B62578"/>
    <w:rsid w:val="00B714BC"/>
    <w:rsid w:val="00B95892"/>
    <w:rsid w:val="00BC5CD6"/>
    <w:rsid w:val="00C012B1"/>
    <w:rsid w:val="00C33293"/>
    <w:rsid w:val="00C34B2C"/>
    <w:rsid w:val="00C424D7"/>
    <w:rsid w:val="00C465C7"/>
    <w:rsid w:val="00C5289B"/>
    <w:rsid w:val="00C67089"/>
    <w:rsid w:val="00CF182E"/>
    <w:rsid w:val="00CF5CE5"/>
    <w:rsid w:val="00D37519"/>
    <w:rsid w:val="00D4412E"/>
    <w:rsid w:val="00D52266"/>
    <w:rsid w:val="00D52EC4"/>
    <w:rsid w:val="00D54812"/>
    <w:rsid w:val="00D611FC"/>
    <w:rsid w:val="00D730F5"/>
    <w:rsid w:val="00D8053A"/>
    <w:rsid w:val="00DA09F1"/>
    <w:rsid w:val="00DA376D"/>
    <w:rsid w:val="00DA39CC"/>
    <w:rsid w:val="00DA48BD"/>
    <w:rsid w:val="00DA78D8"/>
    <w:rsid w:val="00DB26E4"/>
    <w:rsid w:val="00DC0B5E"/>
    <w:rsid w:val="00DC5128"/>
    <w:rsid w:val="00DD0801"/>
    <w:rsid w:val="00E43602"/>
    <w:rsid w:val="00E94247"/>
    <w:rsid w:val="00E94BCB"/>
    <w:rsid w:val="00ED0C9D"/>
    <w:rsid w:val="00ED2C24"/>
    <w:rsid w:val="00ED3902"/>
    <w:rsid w:val="00EE1DE7"/>
    <w:rsid w:val="00F249A9"/>
    <w:rsid w:val="00F3280B"/>
    <w:rsid w:val="00F374D0"/>
    <w:rsid w:val="00F42DE1"/>
    <w:rsid w:val="00F511BD"/>
    <w:rsid w:val="00F63E32"/>
    <w:rsid w:val="00F665D9"/>
    <w:rsid w:val="00F73FD7"/>
    <w:rsid w:val="00F73FF8"/>
    <w:rsid w:val="00F853D1"/>
    <w:rsid w:val="00F94E0C"/>
    <w:rsid w:val="00FC00F5"/>
    <w:rsid w:val="00FC677A"/>
    <w:rsid w:val="00FD4161"/>
    <w:rsid w:val="00FF4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91502"/>
  <w15:chartTrackingRefBased/>
  <w15:docId w15:val="{1FCEC01C-2E50-4D8C-ACDA-BD7ADDF3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Cs w:val="20"/>
      <w:lang w:val="en-I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Cs w:val="20"/>
      <w:lang w:val="en-IE"/>
    </w:rPr>
  </w:style>
  <w:style w:type="paragraph" w:styleId="Header">
    <w:name w:val="header"/>
    <w:basedOn w:val="Normal"/>
    <w:link w:val="HeaderChar"/>
    <w:uiPriority w:val="99"/>
    <w:unhideWhenUsed/>
    <w:rsid w:val="00D52266"/>
    <w:pPr>
      <w:tabs>
        <w:tab w:val="center" w:pos="4513"/>
        <w:tab w:val="right" w:pos="9026"/>
      </w:tabs>
    </w:pPr>
  </w:style>
  <w:style w:type="character" w:customStyle="1" w:styleId="HeaderChar">
    <w:name w:val="Header Char"/>
    <w:link w:val="Header"/>
    <w:uiPriority w:val="99"/>
    <w:rsid w:val="00D52266"/>
    <w:rPr>
      <w:sz w:val="24"/>
      <w:szCs w:val="24"/>
      <w:lang w:val="en-GB" w:eastAsia="en-US"/>
    </w:rPr>
  </w:style>
  <w:style w:type="paragraph" w:styleId="Footer">
    <w:name w:val="footer"/>
    <w:basedOn w:val="Normal"/>
    <w:link w:val="FooterChar"/>
    <w:uiPriority w:val="99"/>
    <w:unhideWhenUsed/>
    <w:rsid w:val="00D52266"/>
    <w:pPr>
      <w:tabs>
        <w:tab w:val="center" w:pos="4513"/>
        <w:tab w:val="right" w:pos="9026"/>
      </w:tabs>
    </w:pPr>
  </w:style>
  <w:style w:type="character" w:customStyle="1" w:styleId="FooterChar">
    <w:name w:val="Footer Char"/>
    <w:link w:val="Footer"/>
    <w:uiPriority w:val="99"/>
    <w:rsid w:val="00D52266"/>
    <w:rPr>
      <w:sz w:val="24"/>
      <w:szCs w:val="24"/>
      <w:lang w:val="en-GB" w:eastAsia="en-US"/>
    </w:rPr>
  </w:style>
  <w:style w:type="table" w:styleId="TableGrid">
    <w:name w:val="Table Grid"/>
    <w:basedOn w:val="TableNormal"/>
    <w:uiPriority w:val="59"/>
    <w:rsid w:val="00D522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266"/>
    <w:pPr>
      <w:ind w:left="720"/>
      <w:contextualSpacing/>
    </w:pPr>
    <w:rPr>
      <w:sz w:val="20"/>
      <w:szCs w:val="20"/>
    </w:rPr>
  </w:style>
  <w:style w:type="paragraph" w:styleId="ListBullet2">
    <w:name w:val="List Bullet 2"/>
    <w:basedOn w:val="Normal"/>
    <w:uiPriority w:val="99"/>
    <w:unhideWhenUsed/>
    <w:rsid w:val="004217E1"/>
    <w:pPr>
      <w:numPr>
        <w:numId w:val="16"/>
      </w:numPr>
      <w:tabs>
        <w:tab w:val="clear" w:pos="643"/>
      </w:tabs>
      <w:spacing w:after="200" w:line="276" w:lineRule="auto"/>
      <w:ind w:left="720"/>
      <w:contextualSpacing/>
    </w:pPr>
    <w:rPr>
      <w:rFonts w:ascii="Calibri" w:eastAsia="Calibri" w:hAnsi="Calibri"/>
      <w:sz w:val="22"/>
      <w:szCs w:val="22"/>
      <w:lang w:val="en-IE"/>
    </w:rPr>
  </w:style>
  <w:style w:type="paragraph" w:customStyle="1" w:styleId="TableParagraph">
    <w:name w:val="Table Paragraph"/>
    <w:basedOn w:val="Normal"/>
    <w:rsid w:val="004217E1"/>
    <w:pPr>
      <w:widowControl w:val="0"/>
    </w:pPr>
    <w:rPr>
      <w:rFonts w:ascii="Calibri" w:hAnsi="Calibri"/>
      <w:sz w:val="22"/>
      <w:szCs w:val="22"/>
      <w:lang w:val="en-US"/>
    </w:rPr>
  </w:style>
  <w:style w:type="character" w:styleId="CommentReference">
    <w:name w:val="annotation reference"/>
    <w:uiPriority w:val="99"/>
    <w:semiHidden/>
    <w:unhideWhenUsed/>
    <w:rsid w:val="004217E1"/>
    <w:rPr>
      <w:sz w:val="16"/>
      <w:szCs w:val="16"/>
    </w:rPr>
  </w:style>
  <w:style w:type="paragraph" w:styleId="CommentText">
    <w:name w:val="annotation text"/>
    <w:basedOn w:val="Normal"/>
    <w:link w:val="CommentTextChar"/>
    <w:uiPriority w:val="99"/>
    <w:semiHidden/>
    <w:unhideWhenUsed/>
    <w:rsid w:val="004217E1"/>
    <w:pPr>
      <w:spacing w:after="200"/>
    </w:pPr>
    <w:rPr>
      <w:rFonts w:ascii="Calibri" w:eastAsia="Calibri" w:hAnsi="Calibri"/>
      <w:sz w:val="20"/>
      <w:szCs w:val="20"/>
      <w:lang w:val="en-IE"/>
    </w:rPr>
  </w:style>
  <w:style w:type="character" w:customStyle="1" w:styleId="CommentTextChar">
    <w:name w:val="Comment Text Char"/>
    <w:link w:val="CommentText"/>
    <w:uiPriority w:val="99"/>
    <w:semiHidden/>
    <w:rsid w:val="004217E1"/>
    <w:rPr>
      <w:rFonts w:ascii="Calibri" w:eastAsia="Calibri" w:hAnsi="Calibri"/>
      <w:lang w:eastAsia="en-US"/>
    </w:rPr>
  </w:style>
  <w:style w:type="paragraph" w:styleId="BalloonText">
    <w:name w:val="Balloon Text"/>
    <w:basedOn w:val="Normal"/>
    <w:link w:val="BalloonTextChar"/>
    <w:uiPriority w:val="99"/>
    <w:semiHidden/>
    <w:unhideWhenUsed/>
    <w:rsid w:val="004217E1"/>
    <w:rPr>
      <w:rFonts w:ascii="Tahoma" w:hAnsi="Tahoma" w:cs="Tahoma"/>
      <w:sz w:val="16"/>
      <w:szCs w:val="16"/>
    </w:rPr>
  </w:style>
  <w:style w:type="character" w:customStyle="1" w:styleId="BalloonTextChar">
    <w:name w:val="Balloon Text Char"/>
    <w:link w:val="BalloonText"/>
    <w:uiPriority w:val="99"/>
    <w:semiHidden/>
    <w:rsid w:val="004217E1"/>
    <w:rPr>
      <w:rFonts w:ascii="Tahoma" w:hAnsi="Tahoma" w:cs="Tahoma"/>
      <w:sz w:val="16"/>
      <w:szCs w:val="16"/>
      <w:lang w:val="en-GB" w:eastAsia="en-US"/>
    </w:rPr>
  </w:style>
  <w:style w:type="paragraph" w:styleId="NormalWeb">
    <w:name w:val="Normal (Web)"/>
    <w:basedOn w:val="Normal"/>
    <w:uiPriority w:val="99"/>
    <w:semiHidden/>
    <w:unhideWhenUsed/>
    <w:rsid w:val="00455FF7"/>
    <w:pPr>
      <w:spacing w:before="100" w:beforeAutospacing="1" w:after="100" w:afterAutospacing="1"/>
    </w:pPr>
    <w:rPr>
      <w:lang w:val="en-IE" w:eastAsia="en-IE"/>
    </w:rPr>
  </w:style>
  <w:style w:type="character" w:styleId="Strong">
    <w:name w:val="Strong"/>
    <w:uiPriority w:val="22"/>
    <w:qFormat/>
    <w:rsid w:val="00455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72813">
      <w:bodyDiv w:val="1"/>
      <w:marLeft w:val="0"/>
      <w:marRight w:val="0"/>
      <w:marTop w:val="0"/>
      <w:marBottom w:val="0"/>
      <w:divBdr>
        <w:top w:val="none" w:sz="0" w:space="0" w:color="auto"/>
        <w:left w:val="none" w:sz="0" w:space="0" w:color="auto"/>
        <w:bottom w:val="none" w:sz="0" w:space="0" w:color="auto"/>
        <w:right w:val="none" w:sz="0" w:space="0" w:color="auto"/>
      </w:divBdr>
    </w:div>
    <w:div w:id="358312700">
      <w:bodyDiv w:val="1"/>
      <w:marLeft w:val="0"/>
      <w:marRight w:val="0"/>
      <w:marTop w:val="0"/>
      <w:marBottom w:val="0"/>
      <w:divBdr>
        <w:top w:val="none" w:sz="0" w:space="0" w:color="auto"/>
        <w:left w:val="none" w:sz="0" w:space="0" w:color="auto"/>
        <w:bottom w:val="none" w:sz="0" w:space="0" w:color="auto"/>
        <w:right w:val="none" w:sz="0" w:space="0" w:color="auto"/>
      </w:divBdr>
    </w:div>
    <w:div w:id="961573482">
      <w:bodyDiv w:val="1"/>
      <w:marLeft w:val="0"/>
      <w:marRight w:val="0"/>
      <w:marTop w:val="0"/>
      <w:marBottom w:val="0"/>
      <w:divBdr>
        <w:top w:val="none" w:sz="0" w:space="0" w:color="auto"/>
        <w:left w:val="none" w:sz="0" w:space="0" w:color="auto"/>
        <w:bottom w:val="none" w:sz="0" w:space="0" w:color="auto"/>
        <w:right w:val="none" w:sz="0" w:space="0" w:color="auto"/>
      </w:divBdr>
    </w:div>
    <w:div w:id="10999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4F1E-7624-497A-ADAE-7031868D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3388</Characters>
  <Application>Microsoft Office Word</Application>
  <DocSecurity>0</DocSecurity>
  <Lines>99</Lines>
  <Paragraphs>62</Paragraphs>
  <ScaleCrop>false</ScaleCrop>
  <HeadingPairs>
    <vt:vector size="2" baseType="variant">
      <vt:variant>
        <vt:lpstr>Title</vt:lpstr>
      </vt:variant>
      <vt:variant>
        <vt:i4>1</vt:i4>
      </vt:variant>
    </vt:vector>
  </HeadingPairs>
  <TitlesOfParts>
    <vt:vector size="1" baseType="lpstr">
      <vt:lpstr>Job Description Registration and Referral Officer</vt:lpstr>
    </vt:vector>
  </TitlesOfParts>
  <Company>Northside Partnership</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Registration and Referral Officer</dc:title>
  <dc:subject/>
  <dc:creator>Alexs</dc:creator>
  <cp:keywords/>
  <cp:lastModifiedBy>Niamh Byrne</cp:lastModifiedBy>
  <cp:revision>2</cp:revision>
  <cp:lastPrinted>2019-06-13T14:25:00Z</cp:lastPrinted>
  <dcterms:created xsi:type="dcterms:W3CDTF">2025-07-30T16:47:00Z</dcterms:created>
  <dcterms:modified xsi:type="dcterms:W3CDTF">2025-07-30T16:47:00Z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a6973d2a-6f5b-4b76-bf2f-2438604fb634</vt:lpwstr>
  </property>
</Properties>
</file>