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7720" w14:textId="77777777" w:rsidR="006259AE" w:rsidRDefault="006259AE" w:rsidP="004266CE">
      <w:pPr>
        <w:ind w:right="429"/>
        <w:jc w:val="center"/>
        <w:rPr>
          <w:rFonts w:ascii="Arial" w:hAnsi="Arial" w:cs="Arial"/>
          <w:b/>
          <w:sz w:val="28"/>
          <w:szCs w:val="28"/>
        </w:rPr>
      </w:pPr>
    </w:p>
    <w:p w14:paraId="2988AB93" w14:textId="36F9ACA7" w:rsidR="006259AE" w:rsidRDefault="006259AE" w:rsidP="004266CE">
      <w:pPr>
        <w:ind w:right="429"/>
        <w:jc w:val="center"/>
        <w:rPr>
          <w:rFonts w:ascii="Arial" w:hAnsi="Arial" w:cs="Arial"/>
          <w:b/>
          <w:sz w:val="28"/>
          <w:szCs w:val="28"/>
        </w:rPr>
      </w:pPr>
      <w:r w:rsidRPr="0056710C">
        <w:rPr>
          <w:b/>
          <w:noProof/>
          <w:lang w:val="en-IE" w:eastAsia="en-IE"/>
        </w:rPr>
        <w:drawing>
          <wp:inline distT="0" distB="0" distL="0" distR="0" wp14:anchorId="3BE03A42" wp14:editId="3BC606A5">
            <wp:extent cx="1495425" cy="1243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64" cy="126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14BCD" w14:textId="77777777" w:rsidR="006259AE" w:rsidRDefault="006259AE" w:rsidP="004266CE">
      <w:pPr>
        <w:ind w:right="429"/>
        <w:jc w:val="center"/>
        <w:rPr>
          <w:rFonts w:ascii="Arial" w:hAnsi="Arial" w:cs="Arial"/>
          <w:b/>
          <w:sz w:val="28"/>
          <w:szCs w:val="28"/>
        </w:rPr>
      </w:pPr>
    </w:p>
    <w:p w14:paraId="6C937399" w14:textId="1576C817" w:rsidR="008705A7" w:rsidRDefault="00A637B8" w:rsidP="004266CE">
      <w:pPr>
        <w:ind w:right="42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Mid-West</w:t>
      </w:r>
      <w:r w:rsidR="008705A7">
        <w:rPr>
          <w:rFonts w:ascii="Arial" w:hAnsi="Arial" w:cs="Arial"/>
          <w:b/>
          <w:sz w:val="28"/>
          <w:szCs w:val="28"/>
        </w:rPr>
        <w:t xml:space="preserve"> Regional Drug</w:t>
      </w:r>
      <w:r w:rsidR="00BA20FE">
        <w:rPr>
          <w:rFonts w:ascii="Arial" w:hAnsi="Arial" w:cs="Arial"/>
          <w:b/>
          <w:sz w:val="28"/>
          <w:szCs w:val="28"/>
        </w:rPr>
        <w:t>s</w:t>
      </w:r>
      <w:r w:rsidR="008705A7">
        <w:rPr>
          <w:rFonts w:ascii="Arial" w:hAnsi="Arial" w:cs="Arial"/>
          <w:b/>
          <w:sz w:val="28"/>
          <w:szCs w:val="28"/>
        </w:rPr>
        <w:t xml:space="preserve"> &amp; Alcohol Forum</w:t>
      </w:r>
    </w:p>
    <w:p w14:paraId="74361BAD" w14:textId="0F6DF298" w:rsidR="004266CE" w:rsidRPr="004266CE" w:rsidRDefault="00A637B8" w:rsidP="004266CE">
      <w:pPr>
        <w:ind w:right="42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Adult Education Pathways Development</w:t>
      </w:r>
      <w:r w:rsidR="004266CE" w:rsidRPr="004266CE">
        <w:rPr>
          <w:rFonts w:ascii="Arial" w:hAnsi="Arial" w:cs="Arial"/>
          <w:b/>
          <w:sz w:val="28"/>
          <w:szCs w:val="28"/>
        </w:rPr>
        <w:t xml:space="preserve"> Worker</w:t>
      </w:r>
    </w:p>
    <w:p w14:paraId="20E34EEF" w14:textId="78D09020" w:rsidR="00B11116" w:rsidRPr="004266CE" w:rsidRDefault="00B11116" w:rsidP="004266CE">
      <w:pPr>
        <w:ind w:right="429"/>
        <w:jc w:val="center"/>
        <w:rPr>
          <w:rFonts w:ascii="Arial" w:hAnsi="Arial" w:cs="Arial"/>
          <w:b/>
          <w:sz w:val="28"/>
          <w:szCs w:val="28"/>
        </w:rPr>
      </w:pPr>
      <w:r w:rsidRPr="004266CE">
        <w:rPr>
          <w:rFonts w:ascii="Arial" w:hAnsi="Arial" w:cs="Arial"/>
          <w:b/>
          <w:sz w:val="28"/>
          <w:szCs w:val="28"/>
        </w:rPr>
        <w:t>Job Specification &amp; Terms and Conditions</w:t>
      </w:r>
    </w:p>
    <w:p w14:paraId="5DAB6C7B" w14:textId="77777777" w:rsidR="00DF18E2" w:rsidRDefault="00DF18E2">
      <w:pPr>
        <w:jc w:val="both"/>
        <w:rPr>
          <w:rFonts w:ascii="Arial" w:hAnsi="Arial" w:cs="Arial"/>
          <w:b/>
        </w:rPr>
      </w:pPr>
    </w:p>
    <w:p w14:paraId="02EB378F" w14:textId="77777777" w:rsidR="004358AD" w:rsidRPr="005E0BEA" w:rsidRDefault="004358AD">
      <w:pPr>
        <w:jc w:val="both"/>
        <w:rPr>
          <w:rFonts w:ascii="Arial" w:hAnsi="Arial" w:cs="Arial"/>
          <w:b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8256"/>
      </w:tblGrid>
      <w:tr w:rsidR="00484EA1" w:rsidRPr="005E0BEA" w14:paraId="2E0004D7" w14:textId="77777777" w:rsidTr="05C55DB9">
        <w:tc>
          <w:tcPr>
            <w:tcW w:w="2364" w:type="dxa"/>
          </w:tcPr>
          <w:p w14:paraId="4C174D76" w14:textId="77777777" w:rsidR="00484EA1" w:rsidRPr="005E0BEA" w:rsidRDefault="00484EA1">
            <w:pPr>
              <w:jc w:val="both"/>
              <w:rPr>
                <w:rFonts w:ascii="Arial" w:hAnsi="Arial" w:cs="Arial"/>
                <w:b/>
                <w:bCs/>
              </w:rPr>
            </w:pPr>
            <w:r w:rsidRPr="005E0BEA">
              <w:rPr>
                <w:rFonts w:ascii="Arial" w:hAnsi="Arial" w:cs="Arial"/>
                <w:b/>
                <w:bCs/>
              </w:rPr>
              <w:t>Job Title and Grade</w:t>
            </w:r>
          </w:p>
        </w:tc>
        <w:tc>
          <w:tcPr>
            <w:tcW w:w="8256" w:type="dxa"/>
          </w:tcPr>
          <w:p w14:paraId="744A0B48" w14:textId="120627F1" w:rsidR="00BA1494" w:rsidRDefault="000E15AF" w:rsidP="004266CE">
            <w:pPr>
              <w:tabs>
                <w:tab w:val="left" w:pos="283"/>
              </w:tabs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Adult Education Pathways Development Worker</w:t>
            </w:r>
          </w:p>
          <w:p w14:paraId="6A05A809" w14:textId="2D7ECB4D" w:rsidR="004266CE" w:rsidRPr="005E0BEA" w:rsidRDefault="004266CE" w:rsidP="004266CE">
            <w:pPr>
              <w:tabs>
                <w:tab w:val="left" w:pos="283"/>
              </w:tabs>
              <w:jc w:val="both"/>
              <w:rPr>
                <w:rFonts w:ascii="Arial" w:hAnsi="Arial" w:cs="Arial"/>
                <w:iCs/>
              </w:rPr>
            </w:pPr>
          </w:p>
        </w:tc>
      </w:tr>
      <w:tr w:rsidR="004358AD" w:rsidRPr="005E0BEA" w14:paraId="1BDF528E" w14:textId="77777777" w:rsidTr="05C55DB9">
        <w:tc>
          <w:tcPr>
            <w:tcW w:w="2364" w:type="dxa"/>
          </w:tcPr>
          <w:p w14:paraId="0584F339" w14:textId="77777777" w:rsidR="004358AD" w:rsidRPr="00DD3D79" w:rsidRDefault="004358AD" w:rsidP="004358AD">
            <w:pPr>
              <w:jc w:val="both"/>
              <w:rPr>
                <w:rFonts w:ascii="Arial" w:hAnsi="Arial" w:cs="Arial"/>
                <w:b/>
                <w:bCs/>
              </w:rPr>
            </w:pPr>
            <w:r w:rsidRPr="00DD3D79">
              <w:rPr>
                <w:rFonts w:ascii="Arial" w:hAnsi="Arial" w:cs="Arial"/>
                <w:b/>
                <w:bCs/>
              </w:rPr>
              <w:t>Location of Post</w:t>
            </w:r>
          </w:p>
        </w:tc>
        <w:tc>
          <w:tcPr>
            <w:tcW w:w="8256" w:type="dxa"/>
          </w:tcPr>
          <w:p w14:paraId="3B59F2C4" w14:textId="194E426C" w:rsidR="00A8422E" w:rsidRPr="00A8422E" w:rsidRDefault="004266CE" w:rsidP="00A8422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The worker will be based in the MWRDAF Office, Corporate House, </w:t>
            </w:r>
            <w:proofErr w:type="spellStart"/>
            <w:r>
              <w:rPr>
                <w:rFonts w:ascii="Arial" w:hAnsi="Arial" w:cs="Arial"/>
                <w:iCs/>
              </w:rPr>
              <w:t>Mungret</w:t>
            </w:r>
            <w:proofErr w:type="spellEnd"/>
            <w:r>
              <w:rPr>
                <w:rFonts w:ascii="Arial" w:hAnsi="Arial" w:cs="Arial"/>
                <w:iCs/>
              </w:rPr>
              <w:t xml:space="preserve"> Street, Limerick and will have a regional remit in relation to </w:t>
            </w:r>
            <w:r w:rsidR="00ED0D65">
              <w:rPr>
                <w:rFonts w:ascii="Arial" w:hAnsi="Arial" w:cs="Arial"/>
                <w:iCs/>
              </w:rPr>
              <w:t xml:space="preserve">Clare, Limerick and North </w:t>
            </w:r>
            <w:r w:rsidR="00A637B8">
              <w:rPr>
                <w:rFonts w:ascii="Arial" w:hAnsi="Arial" w:cs="Arial"/>
                <w:iCs/>
              </w:rPr>
              <w:t>Tipperary</w:t>
            </w:r>
            <w:r w:rsidR="00ED0D65">
              <w:rPr>
                <w:rFonts w:ascii="Arial" w:hAnsi="Arial" w:cs="Arial"/>
                <w:iCs/>
              </w:rPr>
              <w:t>, the Mid-West.</w:t>
            </w:r>
          </w:p>
          <w:p w14:paraId="3DEEC669" w14:textId="2D7FB142" w:rsidR="004358AD" w:rsidRPr="00FD5050" w:rsidRDefault="004358AD" w:rsidP="004358AD">
            <w:pPr>
              <w:rPr>
                <w:rFonts w:ascii="Arial" w:hAnsi="Arial" w:cs="Arial"/>
                <w:color w:val="000099"/>
              </w:rPr>
            </w:pPr>
          </w:p>
        </w:tc>
      </w:tr>
      <w:tr w:rsidR="004358AD" w:rsidRPr="00682F03" w14:paraId="0945532E" w14:textId="77777777" w:rsidTr="05C55DB9">
        <w:tc>
          <w:tcPr>
            <w:tcW w:w="2364" w:type="dxa"/>
          </w:tcPr>
          <w:p w14:paraId="39550C50" w14:textId="77777777" w:rsidR="004358AD" w:rsidRPr="00A8422E" w:rsidRDefault="004358AD" w:rsidP="004358AD">
            <w:pPr>
              <w:jc w:val="both"/>
              <w:rPr>
                <w:rFonts w:ascii="Arial" w:hAnsi="Arial" w:cs="Arial"/>
                <w:b/>
                <w:bCs/>
              </w:rPr>
            </w:pPr>
            <w:r w:rsidRPr="00A8422E">
              <w:rPr>
                <w:rFonts w:ascii="Arial" w:hAnsi="Arial" w:cs="Arial"/>
                <w:b/>
                <w:bCs/>
              </w:rPr>
              <w:t>Informal Enquiries</w:t>
            </w:r>
          </w:p>
        </w:tc>
        <w:tc>
          <w:tcPr>
            <w:tcW w:w="8256" w:type="dxa"/>
          </w:tcPr>
          <w:p w14:paraId="7C3196E5" w14:textId="08E6CF42" w:rsidR="004266CE" w:rsidRDefault="004266CE" w:rsidP="00B355D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  <w:r w:rsidR="00923580" w:rsidRPr="008705A7">
              <w:rPr>
                <w:rFonts w:ascii="Arial" w:hAnsi="Arial" w:cs="Arial"/>
                <w:bCs/>
              </w:rPr>
              <w:t>Hel</w:t>
            </w:r>
            <w:r w:rsidR="008705A7" w:rsidRPr="008705A7">
              <w:rPr>
                <w:rFonts w:ascii="Arial" w:hAnsi="Arial" w:cs="Arial"/>
                <w:bCs/>
              </w:rPr>
              <w:t>en Ryan, Regional Co-ordinator, Mid-West Regional Drug</w:t>
            </w:r>
            <w:r w:rsidR="00BA20FE">
              <w:rPr>
                <w:rFonts w:ascii="Arial" w:hAnsi="Arial" w:cs="Arial"/>
                <w:bCs/>
              </w:rPr>
              <w:t>s</w:t>
            </w:r>
            <w:bookmarkStart w:id="0" w:name="_GoBack"/>
            <w:bookmarkEnd w:id="0"/>
            <w:r w:rsidR="008705A7" w:rsidRPr="008705A7">
              <w:rPr>
                <w:rFonts w:ascii="Arial" w:hAnsi="Arial" w:cs="Arial"/>
                <w:bCs/>
              </w:rPr>
              <w:t xml:space="preserve"> &amp; Alcohol Forum</w:t>
            </w:r>
          </w:p>
          <w:p w14:paraId="22B1ADA6" w14:textId="5F23D3EB" w:rsidR="004266CE" w:rsidRDefault="004266CE" w:rsidP="00B355D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  <w:r w:rsidR="008705A7">
              <w:rPr>
                <w:rFonts w:ascii="Arial" w:hAnsi="Arial" w:cs="Arial"/>
                <w:b/>
              </w:rPr>
              <w:t xml:space="preserve"> </w:t>
            </w:r>
            <w:r w:rsidR="008705A7" w:rsidRPr="008705A7">
              <w:rPr>
                <w:rFonts w:ascii="Arial" w:hAnsi="Arial" w:cs="Arial"/>
                <w:bCs/>
              </w:rPr>
              <w:t>061 607242</w:t>
            </w:r>
            <w:r w:rsidR="008705A7">
              <w:rPr>
                <w:rFonts w:ascii="Arial" w:hAnsi="Arial" w:cs="Arial"/>
                <w:bCs/>
              </w:rPr>
              <w:t xml:space="preserve"> / </w:t>
            </w:r>
            <w:r w:rsidR="008705A7" w:rsidRPr="008705A7">
              <w:rPr>
                <w:rFonts w:ascii="Arial" w:hAnsi="Arial" w:cs="Arial"/>
                <w:bCs/>
              </w:rPr>
              <w:t>087 3735900</w:t>
            </w:r>
            <w:r w:rsidR="008705A7" w:rsidRPr="008705A7">
              <w:rPr>
                <w:rFonts w:ascii="Arial" w:hAnsi="Arial" w:cs="Arial"/>
                <w:b/>
              </w:rPr>
              <w:t xml:space="preserve">    </w:t>
            </w:r>
          </w:p>
          <w:p w14:paraId="5E04D74F" w14:textId="28B79533" w:rsidR="004266CE" w:rsidRPr="00556170" w:rsidRDefault="004266CE" w:rsidP="00B355D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  <w:r w:rsidR="008705A7">
              <w:rPr>
                <w:rFonts w:ascii="Arial" w:hAnsi="Arial" w:cs="Arial"/>
                <w:b/>
              </w:rPr>
              <w:t xml:space="preserve"> </w:t>
            </w:r>
            <w:hyperlink r:id="rId9" w:history="1">
              <w:r w:rsidR="00ED0D65" w:rsidRPr="00556170">
                <w:rPr>
                  <w:rStyle w:val="Hyperlink"/>
                  <w:rFonts w:ascii="Arial" w:hAnsi="Arial" w:cs="Arial"/>
                  <w:b/>
                  <w:bCs/>
                </w:rPr>
                <w:t>helen.ryan9@hse.ie</w:t>
              </w:r>
            </w:hyperlink>
            <w:r w:rsidR="00ED0D65" w:rsidRPr="0055617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27BCA7" w14:textId="77777777" w:rsidR="004266CE" w:rsidRPr="00556170" w:rsidRDefault="004266CE" w:rsidP="00B355DC">
            <w:pPr>
              <w:jc w:val="both"/>
              <w:rPr>
                <w:rFonts w:ascii="Arial" w:hAnsi="Arial" w:cs="Arial"/>
                <w:b/>
              </w:rPr>
            </w:pPr>
          </w:p>
          <w:p w14:paraId="11283937" w14:textId="77777777" w:rsidR="004266CE" w:rsidRDefault="004266CE" w:rsidP="00B355DC">
            <w:pPr>
              <w:jc w:val="both"/>
              <w:rPr>
                <w:rFonts w:ascii="Arial" w:hAnsi="Arial" w:cs="Arial"/>
                <w:b/>
              </w:rPr>
            </w:pPr>
          </w:p>
          <w:p w14:paraId="4B3319FD" w14:textId="236EEBFF" w:rsidR="002F7772" w:rsidRPr="002F7772" w:rsidRDefault="002F7772" w:rsidP="00B355DC">
            <w:pPr>
              <w:jc w:val="both"/>
              <w:rPr>
                <w:rFonts w:ascii="Arial" w:hAnsi="Arial" w:cs="Arial"/>
              </w:rPr>
            </w:pPr>
            <w:r w:rsidRPr="002F7772">
              <w:rPr>
                <w:rFonts w:ascii="Arial" w:hAnsi="Arial" w:cs="Arial"/>
                <w:b/>
              </w:rPr>
              <w:t>Name:</w:t>
            </w:r>
            <w:r w:rsidRPr="002F7772">
              <w:rPr>
                <w:rFonts w:ascii="Arial" w:hAnsi="Arial" w:cs="Arial"/>
              </w:rPr>
              <w:t xml:space="preserve"> </w:t>
            </w:r>
            <w:r w:rsidR="00B355DC" w:rsidRPr="002F7772">
              <w:rPr>
                <w:rFonts w:ascii="Arial" w:hAnsi="Arial" w:cs="Arial"/>
              </w:rPr>
              <w:t>Ro</w:t>
            </w:r>
            <w:r w:rsidRPr="002F7772">
              <w:rPr>
                <w:rFonts w:ascii="Arial" w:hAnsi="Arial" w:cs="Arial"/>
              </w:rPr>
              <w:t>ry Keane, Regional Co-ordinator</w:t>
            </w:r>
            <w:r w:rsidR="004266CE">
              <w:rPr>
                <w:rFonts w:ascii="Arial" w:hAnsi="Arial" w:cs="Arial"/>
              </w:rPr>
              <w:t xml:space="preserve">, HSE </w:t>
            </w:r>
            <w:r w:rsidR="00A637B8">
              <w:rPr>
                <w:rFonts w:ascii="Arial" w:hAnsi="Arial" w:cs="Arial"/>
              </w:rPr>
              <w:t>Mid-West</w:t>
            </w:r>
            <w:r w:rsidR="004266CE">
              <w:rPr>
                <w:rFonts w:ascii="Arial" w:hAnsi="Arial" w:cs="Arial"/>
              </w:rPr>
              <w:t xml:space="preserve"> Drug &amp; Alcohol Service</w:t>
            </w:r>
          </w:p>
          <w:p w14:paraId="7FC88E25" w14:textId="77777777" w:rsidR="004358AD" w:rsidRDefault="00B355DC" w:rsidP="00B355DC">
            <w:pPr>
              <w:jc w:val="both"/>
              <w:rPr>
                <w:rFonts w:ascii="Arial" w:hAnsi="Arial" w:cs="Arial"/>
              </w:rPr>
            </w:pPr>
            <w:r w:rsidRPr="002F7772">
              <w:rPr>
                <w:rFonts w:ascii="Arial" w:hAnsi="Arial" w:cs="Arial"/>
                <w:b/>
              </w:rPr>
              <w:t>Phone:</w:t>
            </w:r>
            <w:r w:rsidRPr="002F7772">
              <w:rPr>
                <w:rFonts w:ascii="Arial" w:hAnsi="Arial" w:cs="Arial"/>
              </w:rPr>
              <w:t xml:space="preserve">  061 318 633  / 087 246 4393</w:t>
            </w:r>
          </w:p>
          <w:p w14:paraId="0CC3B86F" w14:textId="7CC27180" w:rsidR="00F31BD6" w:rsidRDefault="00F31BD6" w:rsidP="00B355DC">
            <w:pPr>
              <w:jc w:val="both"/>
              <w:rPr>
                <w:rFonts w:ascii="Arial" w:hAnsi="Arial" w:cs="Arial"/>
                <w:b/>
              </w:rPr>
            </w:pPr>
            <w:r w:rsidRPr="00F31BD6">
              <w:rPr>
                <w:rFonts w:ascii="Arial" w:hAnsi="Arial" w:cs="Arial"/>
                <w:b/>
              </w:rPr>
              <w:t xml:space="preserve">Email: </w:t>
            </w:r>
            <w:hyperlink r:id="rId10" w:history="1">
              <w:r w:rsidRPr="005A17BD">
                <w:rPr>
                  <w:rStyle w:val="Hyperlink"/>
                  <w:rFonts w:ascii="Arial" w:hAnsi="Arial" w:cs="Arial"/>
                  <w:b/>
                </w:rPr>
                <w:t>rory.keane1@hse.ie</w:t>
              </w:r>
            </w:hyperlink>
          </w:p>
          <w:p w14:paraId="3ACB4458" w14:textId="08FA7E16" w:rsidR="00F31BD6" w:rsidRPr="00F31BD6" w:rsidRDefault="00F31BD6" w:rsidP="00B355DC">
            <w:pPr>
              <w:jc w:val="both"/>
              <w:rPr>
                <w:rFonts w:ascii="Arial" w:hAnsi="Arial" w:cs="Arial"/>
                <w:b/>
                <w:iCs/>
                <w:color w:val="000099"/>
              </w:rPr>
            </w:pPr>
          </w:p>
        </w:tc>
      </w:tr>
      <w:tr w:rsidR="004358AD" w:rsidRPr="005E0BEA" w14:paraId="60B72463" w14:textId="77777777" w:rsidTr="05C55DB9">
        <w:tc>
          <w:tcPr>
            <w:tcW w:w="2364" w:type="dxa"/>
          </w:tcPr>
          <w:p w14:paraId="46EF7876" w14:textId="13847E21" w:rsidR="004358AD" w:rsidRPr="00A8422E" w:rsidRDefault="004358AD" w:rsidP="004358AD">
            <w:pPr>
              <w:jc w:val="both"/>
              <w:rPr>
                <w:rFonts w:ascii="Arial" w:hAnsi="Arial" w:cs="Arial"/>
                <w:b/>
                <w:bCs/>
              </w:rPr>
            </w:pPr>
            <w:r w:rsidRPr="00A8422E">
              <w:rPr>
                <w:rFonts w:ascii="Arial" w:hAnsi="Arial" w:cs="Arial"/>
                <w:b/>
                <w:bCs/>
              </w:rPr>
              <w:t>Details of Service</w:t>
            </w:r>
          </w:p>
          <w:p w14:paraId="45FB0818" w14:textId="77777777" w:rsidR="004358AD" w:rsidRPr="00A8422E" w:rsidRDefault="004358AD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6" w:type="dxa"/>
          </w:tcPr>
          <w:p w14:paraId="5D0B6B4A" w14:textId="430FF700" w:rsidR="008705A7" w:rsidRPr="00ED0D65" w:rsidRDefault="00ED0D65" w:rsidP="008705A7">
            <w:pPr>
              <w:rPr>
                <w:rFonts w:ascii="Arial" w:hAnsi="Arial" w:cs="Arial"/>
                <w:iCs/>
              </w:rPr>
            </w:pPr>
            <w:r w:rsidRPr="00ED0D65">
              <w:rPr>
                <w:rFonts w:ascii="Arial" w:hAnsi="Arial" w:cs="Arial"/>
                <w:iCs/>
              </w:rPr>
              <w:t>The</w:t>
            </w:r>
            <w:r w:rsidR="008705A7" w:rsidRPr="00ED0D65">
              <w:rPr>
                <w:rFonts w:ascii="Arial" w:hAnsi="Arial" w:cs="Arial"/>
                <w:iCs/>
              </w:rPr>
              <w:t xml:space="preserve"> Mid-West Regional Drugs &amp; Alcohol Forum</w:t>
            </w:r>
          </w:p>
          <w:p w14:paraId="404F56B0" w14:textId="77777777" w:rsidR="00ED0D65" w:rsidRDefault="00ED0D65" w:rsidP="008705A7">
            <w:pPr>
              <w:rPr>
                <w:rFonts w:ascii="Arial" w:hAnsi="Arial" w:cs="Arial"/>
                <w:iCs/>
              </w:rPr>
            </w:pPr>
          </w:p>
          <w:p w14:paraId="0269C77F" w14:textId="11994742" w:rsidR="00ED0D65" w:rsidRDefault="008705A7" w:rsidP="008705A7">
            <w:pPr>
              <w:rPr>
                <w:rFonts w:ascii="Arial" w:hAnsi="Arial" w:cs="Arial"/>
                <w:iCs/>
              </w:rPr>
            </w:pPr>
            <w:r w:rsidRPr="00ED0D65">
              <w:rPr>
                <w:rFonts w:ascii="Arial" w:hAnsi="Arial" w:cs="Arial"/>
                <w:iCs/>
              </w:rPr>
              <w:t xml:space="preserve">We were established under the National Drugs Strategy 2001 – 2008 to research, develop, implement and monitor a co-ordinated response to illicit drug use at regional level, based on evidence of what is effective. </w:t>
            </w:r>
          </w:p>
          <w:p w14:paraId="1F260BA4" w14:textId="77777777" w:rsidR="00ED0D65" w:rsidRDefault="00ED0D65" w:rsidP="008705A7">
            <w:pPr>
              <w:rPr>
                <w:rFonts w:ascii="Arial" w:hAnsi="Arial" w:cs="Arial"/>
                <w:iCs/>
              </w:rPr>
            </w:pPr>
          </w:p>
          <w:p w14:paraId="21A1E3FF" w14:textId="798C870E" w:rsidR="004358AD" w:rsidRDefault="008705A7" w:rsidP="008705A7">
            <w:pPr>
              <w:rPr>
                <w:rFonts w:ascii="Arial" w:hAnsi="Arial" w:cs="Arial"/>
                <w:iCs/>
              </w:rPr>
            </w:pPr>
            <w:r w:rsidRPr="00ED0D65">
              <w:rPr>
                <w:rFonts w:ascii="Arial" w:hAnsi="Arial" w:cs="Arial"/>
                <w:iCs/>
              </w:rPr>
              <w:t>The Forum is responsible for ensuring the development of a co-ordinated response to tackling drugs problems in counties Clare, Limerick, North Tipperary and Limerick City.</w:t>
            </w:r>
          </w:p>
          <w:p w14:paraId="56E71138" w14:textId="3EBD821E" w:rsidR="00ED0D65" w:rsidRDefault="00ED0D65" w:rsidP="008705A7">
            <w:pPr>
              <w:rPr>
                <w:rFonts w:ascii="Arial" w:hAnsi="Arial" w:cs="Arial"/>
                <w:iCs/>
                <w:color w:val="000099"/>
              </w:rPr>
            </w:pPr>
          </w:p>
          <w:p w14:paraId="4863932C" w14:textId="17296077" w:rsidR="00ED0D65" w:rsidRDefault="00ED0D65" w:rsidP="00ED0D65">
            <w:pPr>
              <w:rPr>
                <w:rFonts w:ascii="Arial" w:hAnsi="Arial" w:cs="Arial"/>
                <w:iCs/>
              </w:rPr>
            </w:pPr>
            <w:r w:rsidRPr="00ED0D65">
              <w:rPr>
                <w:rFonts w:ascii="Arial" w:hAnsi="Arial" w:cs="Arial"/>
                <w:iCs/>
              </w:rPr>
              <w:t xml:space="preserve">In partnership with the HSE </w:t>
            </w:r>
            <w:r w:rsidR="00A637B8" w:rsidRPr="00ED0D65">
              <w:rPr>
                <w:rFonts w:ascii="Arial" w:hAnsi="Arial" w:cs="Arial"/>
                <w:iCs/>
              </w:rPr>
              <w:t>Mid-West</w:t>
            </w:r>
            <w:r w:rsidRPr="00ED0D65">
              <w:rPr>
                <w:rFonts w:ascii="Arial" w:hAnsi="Arial" w:cs="Arial"/>
                <w:iCs/>
              </w:rPr>
              <w:t xml:space="preserve"> Drug and Alcohol Service </w:t>
            </w:r>
            <w:r>
              <w:rPr>
                <w:rFonts w:ascii="Arial" w:hAnsi="Arial" w:cs="Arial"/>
                <w:iCs/>
              </w:rPr>
              <w:t>and the members of the Forum, we are working to:</w:t>
            </w:r>
          </w:p>
          <w:p w14:paraId="3AF7D368" w14:textId="77777777" w:rsidR="00ED0D65" w:rsidRPr="00ED0D65" w:rsidRDefault="00ED0D65" w:rsidP="00ED0D65">
            <w:pPr>
              <w:rPr>
                <w:rFonts w:ascii="Arial" w:hAnsi="Arial" w:cs="Arial"/>
                <w:iCs/>
              </w:rPr>
            </w:pPr>
          </w:p>
          <w:p w14:paraId="07358D1F" w14:textId="666592B6" w:rsidR="00ED0D65" w:rsidRDefault="00ED0D65" w:rsidP="00ED0D6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iCs/>
              </w:rPr>
            </w:pPr>
            <w:r w:rsidRPr="00ED0D65">
              <w:rPr>
                <w:rFonts w:ascii="Arial" w:hAnsi="Arial" w:cs="Arial"/>
                <w:iCs/>
              </w:rPr>
              <w:t xml:space="preserve">Increase meaningful progression opportunities and champion a culture of recovery across the services and communities in the Forum area </w:t>
            </w:r>
            <w:r>
              <w:rPr>
                <w:rFonts w:ascii="Arial" w:hAnsi="Arial" w:cs="Arial"/>
                <w:iCs/>
              </w:rPr>
              <w:t>(</w:t>
            </w:r>
            <w:r w:rsidRPr="00ED0D65">
              <w:rPr>
                <w:rFonts w:ascii="Arial" w:hAnsi="Arial" w:cs="Arial"/>
                <w:iCs/>
              </w:rPr>
              <w:t>MWRDAF Strategic Plan (2024 – 2027), this aligns with Theme 2, Action 8</w:t>
            </w:r>
            <w:r>
              <w:rPr>
                <w:rFonts w:ascii="Arial" w:hAnsi="Arial" w:cs="Arial"/>
                <w:iCs/>
              </w:rPr>
              <w:t>)</w:t>
            </w:r>
          </w:p>
          <w:p w14:paraId="61BA32DF" w14:textId="3806838D" w:rsidR="00ED0D65" w:rsidRDefault="00ED0D65" w:rsidP="00ED0D65">
            <w:pPr>
              <w:rPr>
                <w:rFonts w:ascii="Arial" w:hAnsi="Arial" w:cs="Arial"/>
                <w:iCs/>
              </w:rPr>
            </w:pPr>
          </w:p>
          <w:p w14:paraId="6CF19B5A" w14:textId="487CFEA5" w:rsidR="00ED0D65" w:rsidRPr="00ED0D65" w:rsidRDefault="00ED0D65" w:rsidP="00ED0D6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And the Recovery Worker will play a key lead and developmental role in developing a strategy to achieve this and the structures and processes to support its implementation</w:t>
            </w:r>
          </w:p>
          <w:p w14:paraId="62486C05" w14:textId="5AB46DD9" w:rsidR="00ED0D65" w:rsidRPr="00A8422E" w:rsidRDefault="00ED0D65" w:rsidP="008705A7">
            <w:pPr>
              <w:rPr>
                <w:rFonts w:ascii="Arial" w:hAnsi="Arial" w:cs="Arial"/>
                <w:iCs/>
                <w:color w:val="000099"/>
              </w:rPr>
            </w:pPr>
          </w:p>
        </w:tc>
      </w:tr>
      <w:tr w:rsidR="00A8422E" w:rsidRPr="005E0BEA" w14:paraId="3CB7D643" w14:textId="77777777" w:rsidTr="05C55DB9">
        <w:tc>
          <w:tcPr>
            <w:tcW w:w="2364" w:type="dxa"/>
          </w:tcPr>
          <w:p w14:paraId="28679CE8" w14:textId="77777777" w:rsidR="00A8422E" w:rsidRPr="00A8422E" w:rsidRDefault="00A8422E" w:rsidP="00A8422E">
            <w:pPr>
              <w:jc w:val="both"/>
              <w:rPr>
                <w:rFonts w:ascii="Arial" w:hAnsi="Arial" w:cs="Arial"/>
                <w:b/>
                <w:bCs/>
              </w:rPr>
            </w:pPr>
            <w:r w:rsidRPr="00A8422E">
              <w:rPr>
                <w:rFonts w:ascii="Arial" w:hAnsi="Arial" w:cs="Arial"/>
                <w:b/>
                <w:bCs/>
              </w:rPr>
              <w:t>Reporting Relationship</w:t>
            </w:r>
          </w:p>
        </w:tc>
        <w:tc>
          <w:tcPr>
            <w:tcW w:w="8256" w:type="dxa"/>
          </w:tcPr>
          <w:p w14:paraId="4AD0BAD7" w14:textId="77777777" w:rsidR="00A8422E" w:rsidRPr="00A8422E" w:rsidRDefault="00A8422E" w:rsidP="00A8422E">
            <w:pPr>
              <w:jc w:val="both"/>
              <w:rPr>
                <w:rFonts w:ascii="Arial" w:hAnsi="Arial" w:cs="Arial"/>
                <w:iCs/>
              </w:rPr>
            </w:pPr>
          </w:p>
          <w:p w14:paraId="2915D056" w14:textId="48D20B26" w:rsidR="00A8422E" w:rsidRDefault="00A8422E" w:rsidP="00B355DC">
            <w:pPr>
              <w:jc w:val="both"/>
              <w:rPr>
                <w:rFonts w:ascii="Arial" w:hAnsi="Arial" w:cs="Arial"/>
                <w:iCs/>
              </w:rPr>
            </w:pPr>
            <w:r w:rsidRPr="00A8422E">
              <w:rPr>
                <w:rFonts w:ascii="Arial" w:hAnsi="Arial" w:cs="Arial"/>
                <w:iCs/>
              </w:rPr>
              <w:t xml:space="preserve">The post holder will report to </w:t>
            </w:r>
            <w:r w:rsidR="00ED0D65">
              <w:rPr>
                <w:rFonts w:ascii="Arial" w:hAnsi="Arial" w:cs="Arial"/>
                <w:iCs/>
              </w:rPr>
              <w:t>the Regional Co-ordinator, MWRDAF.</w:t>
            </w:r>
          </w:p>
          <w:p w14:paraId="527755D8" w14:textId="7E2D40A4" w:rsidR="00B355DC" w:rsidRPr="00A8422E" w:rsidRDefault="00B355DC" w:rsidP="00B355DC">
            <w:pPr>
              <w:jc w:val="both"/>
              <w:rPr>
                <w:rFonts w:ascii="Arial" w:hAnsi="Arial" w:cs="Arial"/>
                <w:b/>
                <w:iCs/>
                <w:color w:val="000099"/>
              </w:rPr>
            </w:pPr>
          </w:p>
        </w:tc>
      </w:tr>
      <w:tr w:rsidR="007162E0" w:rsidRPr="005E0BEA" w14:paraId="56C4F3B0" w14:textId="77777777" w:rsidTr="05C55DB9">
        <w:tc>
          <w:tcPr>
            <w:tcW w:w="2364" w:type="dxa"/>
          </w:tcPr>
          <w:p w14:paraId="6C083B9F" w14:textId="37928C29" w:rsidR="007162E0" w:rsidRPr="00A8422E" w:rsidRDefault="007162E0" w:rsidP="0095128D">
            <w:pPr>
              <w:rPr>
                <w:rFonts w:ascii="Arial" w:hAnsi="Arial" w:cs="Arial"/>
                <w:b/>
                <w:bCs/>
              </w:rPr>
            </w:pPr>
            <w:r w:rsidRPr="00A8422E">
              <w:rPr>
                <w:rFonts w:ascii="Arial" w:hAnsi="Arial" w:cs="Arial"/>
                <w:b/>
                <w:bCs/>
              </w:rPr>
              <w:t>Key Working Relationships</w:t>
            </w:r>
          </w:p>
        </w:tc>
        <w:tc>
          <w:tcPr>
            <w:tcW w:w="8256" w:type="dxa"/>
          </w:tcPr>
          <w:p w14:paraId="259C0CF8" w14:textId="77777777" w:rsidR="007162E0" w:rsidRPr="00ED0D65" w:rsidRDefault="007162E0" w:rsidP="00ED0D65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7FC24810" w14:textId="58D02D11" w:rsidR="00ED0D65" w:rsidRDefault="00ED0D65" w:rsidP="000E15AF">
            <w:pPr>
              <w:rPr>
                <w:rFonts w:ascii="Arial" w:hAnsi="Arial" w:cs="Arial"/>
                <w:bCs/>
                <w:iCs/>
              </w:rPr>
            </w:pPr>
            <w:r w:rsidRPr="00ED0D65">
              <w:rPr>
                <w:rFonts w:ascii="Arial" w:hAnsi="Arial" w:cs="Arial"/>
                <w:bCs/>
                <w:iCs/>
              </w:rPr>
              <w:t xml:space="preserve">The </w:t>
            </w:r>
            <w:r w:rsidR="000E15AF" w:rsidRPr="000E15AF">
              <w:rPr>
                <w:rFonts w:ascii="Arial" w:hAnsi="Arial" w:cs="Arial"/>
                <w:bCs/>
                <w:iCs/>
              </w:rPr>
              <w:t>Adult Education Pathways Development Worker</w:t>
            </w:r>
            <w:r w:rsidR="000E15AF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will take a collaborative and partnership approach with all members of the Forum, service users and their families, employers and the broader network of adult and further education</w:t>
            </w:r>
            <w:r w:rsidR="008D2EBF">
              <w:rPr>
                <w:rFonts w:ascii="Arial" w:hAnsi="Arial" w:cs="Arial"/>
                <w:bCs/>
                <w:iCs/>
              </w:rPr>
              <w:t>/</w:t>
            </w:r>
            <w:r w:rsidR="008D2EBF" w:rsidRPr="000E15AF">
              <w:rPr>
                <w:rFonts w:ascii="Arial" w:hAnsi="Arial" w:cs="Arial"/>
                <w:bCs/>
                <w:iCs/>
              </w:rPr>
              <w:t>training</w:t>
            </w:r>
            <w:r>
              <w:rPr>
                <w:rFonts w:ascii="Arial" w:hAnsi="Arial" w:cs="Arial"/>
                <w:bCs/>
                <w:iCs/>
              </w:rPr>
              <w:t xml:space="preserve"> services in the Mid-West</w:t>
            </w:r>
            <w:r w:rsidR="000E15AF">
              <w:rPr>
                <w:rFonts w:ascii="Arial" w:hAnsi="Arial" w:cs="Arial"/>
                <w:bCs/>
                <w:iCs/>
              </w:rPr>
              <w:t>.</w:t>
            </w:r>
          </w:p>
          <w:p w14:paraId="12E42DFD" w14:textId="30F3459C" w:rsidR="00ED0D65" w:rsidRPr="00ED0D65" w:rsidRDefault="00ED0D65" w:rsidP="00ED0D65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4358AD" w:rsidRPr="005E0BEA" w14:paraId="77133EC6" w14:textId="77777777" w:rsidTr="05C55DB9">
        <w:tc>
          <w:tcPr>
            <w:tcW w:w="2364" w:type="dxa"/>
          </w:tcPr>
          <w:p w14:paraId="4101652C" w14:textId="77777777" w:rsidR="004358AD" w:rsidRPr="00A8422E" w:rsidRDefault="004358AD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8F4E11A" w14:textId="77777777" w:rsidR="004358AD" w:rsidRPr="00A8422E" w:rsidRDefault="004358AD" w:rsidP="004358AD">
            <w:pPr>
              <w:jc w:val="both"/>
              <w:rPr>
                <w:rFonts w:ascii="Arial" w:hAnsi="Arial" w:cs="Arial"/>
                <w:b/>
                <w:bCs/>
              </w:rPr>
            </w:pPr>
            <w:r w:rsidRPr="00A8422E">
              <w:rPr>
                <w:rFonts w:ascii="Arial" w:hAnsi="Arial" w:cs="Arial"/>
                <w:b/>
                <w:bCs/>
              </w:rPr>
              <w:t xml:space="preserve">Purpose of the Post </w:t>
            </w:r>
          </w:p>
        </w:tc>
        <w:tc>
          <w:tcPr>
            <w:tcW w:w="8256" w:type="dxa"/>
          </w:tcPr>
          <w:p w14:paraId="7A123584" w14:textId="184087D2" w:rsidR="00F60B91" w:rsidRDefault="005222DF" w:rsidP="005222DF">
            <w:pPr>
              <w:jc w:val="both"/>
              <w:rPr>
                <w:rFonts w:ascii="Arial" w:hAnsi="Arial" w:cs="Arial"/>
                <w:iCs/>
              </w:rPr>
            </w:pPr>
            <w:r w:rsidRPr="005222DF">
              <w:rPr>
                <w:rFonts w:ascii="Arial" w:hAnsi="Arial" w:cs="Arial"/>
                <w:iCs/>
              </w:rPr>
              <w:t>Across the continuum of services in</w:t>
            </w:r>
            <w:r>
              <w:rPr>
                <w:rFonts w:ascii="Arial" w:hAnsi="Arial" w:cs="Arial"/>
                <w:iCs/>
              </w:rPr>
              <w:t xml:space="preserve"> the Mid-West we have </w:t>
            </w:r>
            <w:r w:rsidRPr="005222DF">
              <w:rPr>
                <w:rFonts w:ascii="Arial" w:hAnsi="Arial" w:cs="Arial"/>
                <w:iCs/>
              </w:rPr>
              <w:t xml:space="preserve">identified </w:t>
            </w:r>
            <w:r w:rsidR="000E15AF">
              <w:rPr>
                <w:rFonts w:ascii="Arial" w:hAnsi="Arial" w:cs="Arial"/>
                <w:iCs/>
              </w:rPr>
              <w:t xml:space="preserve">the need </w:t>
            </w:r>
            <w:r w:rsidRPr="005222DF">
              <w:rPr>
                <w:rFonts w:ascii="Arial" w:hAnsi="Arial" w:cs="Arial"/>
                <w:iCs/>
              </w:rPr>
              <w:t xml:space="preserve">to </w:t>
            </w:r>
            <w:r w:rsidR="000E15AF">
              <w:rPr>
                <w:rFonts w:ascii="Arial" w:hAnsi="Arial" w:cs="Arial"/>
                <w:iCs/>
              </w:rPr>
              <w:t>develop</w:t>
            </w:r>
            <w:r w:rsidRPr="005222DF">
              <w:rPr>
                <w:rFonts w:ascii="Arial" w:hAnsi="Arial" w:cs="Arial"/>
                <w:iCs/>
              </w:rPr>
              <w:t xml:space="preserve"> opportunities for education, training</w:t>
            </w:r>
            <w:r>
              <w:rPr>
                <w:rFonts w:ascii="Arial" w:hAnsi="Arial" w:cs="Arial"/>
                <w:iCs/>
              </w:rPr>
              <w:t>, occupation</w:t>
            </w:r>
            <w:r w:rsidR="008D2EBF">
              <w:rPr>
                <w:rFonts w:ascii="Arial" w:hAnsi="Arial" w:cs="Arial"/>
                <w:iCs/>
              </w:rPr>
              <w:t xml:space="preserve">, </w:t>
            </w:r>
            <w:r w:rsidRPr="005222DF">
              <w:rPr>
                <w:rFonts w:ascii="Arial" w:hAnsi="Arial" w:cs="Arial"/>
                <w:iCs/>
              </w:rPr>
              <w:t>employment</w:t>
            </w:r>
            <w:r>
              <w:rPr>
                <w:rFonts w:ascii="Arial" w:hAnsi="Arial" w:cs="Arial"/>
                <w:iCs/>
              </w:rPr>
              <w:t xml:space="preserve"> and pro-social activities</w:t>
            </w:r>
            <w:r w:rsidR="000E15AF">
              <w:rPr>
                <w:rFonts w:ascii="Arial" w:hAnsi="Arial" w:cs="Arial"/>
                <w:iCs/>
              </w:rPr>
              <w:t xml:space="preserve"> for those in recovery from addiction</w:t>
            </w:r>
            <w:r w:rsidRPr="005222DF">
              <w:rPr>
                <w:rFonts w:ascii="Arial" w:hAnsi="Arial" w:cs="Arial"/>
                <w:iCs/>
              </w:rPr>
              <w:t xml:space="preserve">.  The </w:t>
            </w:r>
            <w:r>
              <w:rPr>
                <w:rFonts w:ascii="Arial" w:hAnsi="Arial" w:cs="Arial"/>
                <w:iCs/>
              </w:rPr>
              <w:t xml:space="preserve">purpose </w:t>
            </w:r>
            <w:r w:rsidRPr="005222DF">
              <w:rPr>
                <w:rFonts w:ascii="Arial" w:hAnsi="Arial" w:cs="Arial"/>
                <w:iCs/>
              </w:rPr>
              <w:t>of this post w</w:t>
            </w:r>
            <w:r w:rsidR="000E15AF">
              <w:rPr>
                <w:rFonts w:ascii="Arial" w:hAnsi="Arial" w:cs="Arial"/>
                <w:iCs/>
              </w:rPr>
              <w:t>ill</w:t>
            </w:r>
            <w:r w:rsidRPr="005222DF">
              <w:rPr>
                <w:rFonts w:ascii="Arial" w:hAnsi="Arial" w:cs="Arial"/>
                <w:iCs/>
              </w:rPr>
              <w:t xml:space="preserve"> be to enhance access and availability in these areas for service users in recovery; with a view to identifying pathways post treatment into further education</w:t>
            </w:r>
            <w:r>
              <w:rPr>
                <w:rFonts w:ascii="Arial" w:hAnsi="Arial" w:cs="Arial"/>
                <w:iCs/>
              </w:rPr>
              <w:t>, training</w:t>
            </w:r>
            <w:r w:rsidRPr="005222DF">
              <w:rPr>
                <w:rFonts w:ascii="Arial" w:hAnsi="Arial" w:cs="Arial"/>
                <w:iCs/>
              </w:rPr>
              <w:t xml:space="preserve"> and employment.</w:t>
            </w:r>
          </w:p>
          <w:p w14:paraId="290C6A36" w14:textId="77777777" w:rsidR="005222DF" w:rsidRDefault="005222DF" w:rsidP="005222DF">
            <w:pPr>
              <w:jc w:val="both"/>
              <w:rPr>
                <w:rFonts w:ascii="Arial" w:hAnsi="Arial" w:cs="Arial"/>
                <w:iCs/>
              </w:rPr>
            </w:pPr>
          </w:p>
          <w:p w14:paraId="7BD2BAFE" w14:textId="528DFAA7" w:rsidR="005222DF" w:rsidRDefault="005222DF" w:rsidP="005222D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The </w:t>
            </w:r>
            <w:r w:rsidR="000E15AF">
              <w:rPr>
                <w:rFonts w:ascii="Arial" w:hAnsi="Arial" w:cs="Arial"/>
                <w:iCs/>
              </w:rPr>
              <w:t>development</w:t>
            </w:r>
            <w:r>
              <w:rPr>
                <w:rFonts w:ascii="Arial" w:hAnsi="Arial" w:cs="Arial"/>
                <w:iCs/>
              </w:rPr>
              <w:t xml:space="preserve"> worker will be responsible for:</w:t>
            </w:r>
          </w:p>
          <w:p w14:paraId="1C0CA70A" w14:textId="255252A9" w:rsidR="005222DF" w:rsidRDefault="005222DF" w:rsidP="005222D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iCs/>
              </w:rPr>
            </w:pPr>
            <w:r w:rsidRPr="005222DF">
              <w:rPr>
                <w:rFonts w:ascii="Arial" w:hAnsi="Arial" w:cs="Arial"/>
                <w:iCs/>
              </w:rPr>
              <w:t>Develop</w:t>
            </w:r>
            <w:r>
              <w:rPr>
                <w:rFonts w:ascii="Arial" w:hAnsi="Arial" w:cs="Arial"/>
                <w:iCs/>
              </w:rPr>
              <w:t>ment</w:t>
            </w:r>
            <w:r w:rsidRPr="005222DF">
              <w:rPr>
                <w:rFonts w:ascii="Arial" w:hAnsi="Arial" w:cs="Arial"/>
                <w:iCs/>
              </w:rPr>
              <w:t xml:space="preserve"> of a strategy for recovery in the Mid-West in partnership with the </w:t>
            </w:r>
            <w:r>
              <w:rPr>
                <w:rFonts w:ascii="Arial" w:hAnsi="Arial" w:cs="Arial"/>
                <w:iCs/>
              </w:rPr>
              <w:t xml:space="preserve">Forum </w:t>
            </w:r>
            <w:r w:rsidRPr="005222DF">
              <w:rPr>
                <w:rFonts w:ascii="Arial" w:hAnsi="Arial" w:cs="Arial"/>
                <w:iCs/>
              </w:rPr>
              <w:t>and key service providers in the adult education / training sector</w:t>
            </w:r>
            <w:r>
              <w:rPr>
                <w:rFonts w:ascii="Arial" w:hAnsi="Arial" w:cs="Arial"/>
                <w:iCs/>
              </w:rPr>
              <w:t xml:space="preserve"> / employment sector</w:t>
            </w:r>
          </w:p>
          <w:p w14:paraId="21A60237" w14:textId="129548D2" w:rsidR="005222DF" w:rsidRDefault="008D2EBF" w:rsidP="005222D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iCs/>
              </w:rPr>
            </w:pPr>
            <w:r w:rsidRPr="000E15AF">
              <w:rPr>
                <w:rFonts w:ascii="Arial" w:hAnsi="Arial" w:cs="Arial"/>
                <w:iCs/>
              </w:rPr>
              <w:t xml:space="preserve">Planning </w:t>
            </w:r>
            <w:r w:rsidR="005222DF" w:rsidRPr="000E15AF">
              <w:rPr>
                <w:rFonts w:ascii="Arial" w:hAnsi="Arial" w:cs="Arial"/>
                <w:iCs/>
              </w:rPr>
              <w:t xml:space="preserve"> and develop</w:t>
            </w:r>
            <w:r w:rsidRPr="000E15AF">
              <w:rPr>
                <w:rFonts w:ascii="Arial" w:hAnsi="Arial" w:cs="Arial"/>
                <w:iCs/>
              </w:rPr>
              <w:t>ing</w:t>
            </w:r>
            <w:r w:rsidR="005222DF" w:rsidRPr="008D2EBF">
              <w:rPr>
                <w:rFonts w:ascii="Arial" w:hAnsi="Arial" w:cs="Arial"/>
                <w:iCs/>
                <w:color w:val="00B050"/>
              </w:rPr>
              <w:t xml:space="preserve"> </w:t>
            </w:r>
            <w:r w:rsidR="005222DF" w:rsidRPr="005222DF">
              <w:rPr>
                <w:rFonts w:ascii="Arial" w:hAnsi="Arial" w:cs="Arial"/>
                <w:iCs/>
              </w:rPr>
              <w:t>training &amp; education programmes</w:t>
            </w:r>
            <w:r w:rsidR="005222DF">
              <w:rPr>
                <w:rFonts w:ascii="Arial" w:hAnsi="Arial" w:cs="Arial"/>
                <w:iCs/>
              </w:rPr>
              <w:t xml:space="preserve"> with a particular focus on supported re-engagement with education and training</w:t>
            </w:r>
            <w:r w:rsidR="00933A38">
              <w:rPr>
                <w:rFonts w:ascii="Arial" w:hAnsi="Arial" w:cs="Arial"/>
                <w:iCs/>
              </w:rPr>
              <w:t xml:space="preserve"> for those in recovery</w:t>
            </w:r>
          </w:p>
          <w:p w14:paraId="5A5B705C" w14:textId="77777777" w:rsidR="000E15AF" w:rsidRDefault="008D2EBF" w:rsidP="000E15A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iCs/>
              </w:rPr>
            </w:pPr>
            <w:r w:rsidRPr="000E15AF">
              <w:rPr>
                <w:rFonts w:ascii="Arial" w:hAnsi="Arial" w:cs="Arial"/>
                <w:iCs/>
              </w:rPr>
              <w:t>Taking</w:t>
            </w:r>
            <w:r w:rsidR="005222DF">
              <w:rPr>
                <w:rFonts w:ascii="Arial" w:hAnsi="Arial" w:cs="Arial"/>
                <w:iCs/>
              </w:rPr>
              <w:t xml:space="preserve"> a case management role with service users </w:t>
            </w:r>
            <w:r w:rsidR="00933A38">
              <w:rPr>
                <w:rFonts w:ascii="Arial" w:hAnsi="Arial" w:cs="Arial"/>
                <w:iCs/>
              </w:rPr>
              <w:t>in recovery providing guidance, and support when they are entering into adult education</w:t>
            </w:r>
            <w:r w:rsidR="000E15AF">
              <w:rPr>
                <w:rFonts w:ascii="Arial" w:hAnsi="Arial" w:cs="Arial"/>
                <w:iCs/>
              </w:rPr>
              <w:t xml:space="preserve"> </w:t>
            </w:r>
          </w:p>
          <w:p w14:paraId="65BE39AB" w14:textId="1312FC08" w:rsidR="000E15AF" w:rsidRDefault="000E15AF" w:rsidP="000E15A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</w:t>
            </w:r>
            <w:r w:rsidRPr="005222DF">
              <w:rPr>
                <w:rFonts w:ascii="Arial" w:hAnsi="Arial" w:cs="Arial"/>
                <w:iCs/>
              </w:rPr>
              <w:t>evelop</w:t>
            </w:r>
            <w:r>
              <w:rPr>
                <w:rFonts w:ascii="Arial" w:hAnsi="Arial" w:cs="Arial"/>
                <w:iCs/>
              </w:rPr>
              <w:t>ment</w:t>
            </w:r>
            <w:r w:rsidRPr="005222DF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of a </w:t>
            </w:r>
            <w:r w:rsidRPr="005222DF">
              <w:rPr>
                <w:rFonts w:ascii="Arial" w:hAnsi="Arial" w:cs="Arial"/>
                <w:iCs/>
              </w:rPr>
              <w:t xml:space="preserve">Recovery College Model in </w:t>
            </w:r>
            <w:r>
              <w:rPr>
                <w:rFonts w:ascii="Arial" w:hAnsi="Arial" w:cs="Arial"/>
                <w:iCs/>
              </w:rPr>
              <w:t xml:space="preserve">the Mid-West </w:t>
            </w:r>
            <w:r w:rsidRPr="005222DF">
              <w:rPr>
                <w:rFonts w:ascii="Arial" w:hAnsi="Arial" w:cs="Arial"/>
                <w:iCs/>
              </w:rPr>
              <w:t xml:space="preserve">in partnership with </w:t>
            </w:r>
            <w:r>
              <w:rPr>
                <w:rFonts w:ascii="Arial" w:hAnsi="Arial" w:cs="Arial"/>
                <w:iCs/>
              </w:rPr>
              <w:t xml:space="preserve">the Forum </w:t>
            </w:r>
            <w:r w:rsidRPr="005222DF">
              <w:rPr>
                <w:rFonts w:ascii="Arial" w:hAnsi="Arial" w:cs="Arial"/>
                <w:iCs/>
              </w:rPr>
              <w:t>&amp; service users (co-production)</w:t>
            </w:r>
          </w:p>
          <w:p w14:paraId="16EC28BA" w14:textId="4DB7388D" w:rsidR="005222DF" w:rsidRDefault="005222DF" w:rsidP="005222D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hAnsi="Arial" w:cs="Arial"/>
                <w:iCs/>
              </w:rPr>
            </w:pPr>
          </w:p>
          <w:p w14:paraId="4B99056E" w14:textId="08BEB32B" w:rsidR="00933A38" w:rsidRPr="00933A38" w:rsidRDefault="00933A38" w:rsidP="00933A38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358AD" w:rsidRPr="005E0BEA" w14:paraId="324901AD" w14:textId="77777777" w:rsidTr="05C55DB9">
        <w:tc>
          <w:tcPr>
            <w:tcW w:w="2364" w:type="dxa"/>
          </w:tcPr>
          <w:p w14:paraId="3C1F4906" w14:textId="075E2C85" w:rsidR="004358AD" w:rsidRDefault="004358AD" w:rsidP="004358AD">
            <w:pPr>
              <w:jc w:val="both"/>
              <w:rPr>
                <w:rFonts w:ascii="Arial" w:hAnsi="Arial" w:cs="Arial"/>
                <w:b/>
                <w:bCs/>
              </w:rPr>
            </w:pPr>
            <w:r w:rsidRPr="005E0BEA">
              <w:rPr>
                <w:rFonts w:ascii="Arial" w:hAnsi="Arial" w:cs="Arial"/>
                <w:b/>
                <w:bCs/>
              </w:rPr>
              <w:t>Principal Duties and Responsibilities</w:t>
            </w:r>
          </w:p>
          <w:p w14:paraId="42DEABF4" w14:textId="77777777" w:rsidR="00526372" w:rsidRPr="005E0BEA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49C41A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B89CB31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8ECF3E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3C7160D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914A4A4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C8BC151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248911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BA0BE7D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14064EE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D153D49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C3BBE3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5F5024F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80704DA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611937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C4179B5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2D5207A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9D408FE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55AEC73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22ECA55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84E743E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3A1E42C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E0E115D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549795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E424F3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0C14240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9DEA9C1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3C10081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E8B663D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47F592F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65B958F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C2FCE55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D682242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0B116CD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F915066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3FFF0A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4EA5338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CC0E19A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B124C36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1C65808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4371D18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485A22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F663F3E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C0C9D36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1BEBF9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85C6A3F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026233A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8B748C3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989A71A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7F989D0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4B35C91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944EFAB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137DCB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A2E7F01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FBEF750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5DC75BC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082803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3D59AE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CCEA04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5788FF9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F668026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5422D54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A90A970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725BBEE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6A12077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7FE32F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6735202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7C848E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44F7EC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80C611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8F68771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03A198F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59A8A4B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0385043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D00FB25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CBC23A8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83898D8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016B693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23739D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9283C24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2ECBCBF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51632C9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E3F4D0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BCC0A90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B5CA96F" w14:textId="77777777" w:rsidR="00526372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99C43A" w14:textId="1B591D2F" w:rsidR="004358AD" w:rsidRPr="005E0BEA" w:rsidRDefault="00526372" w:rsidP="004358AD">
            <w:pPr>
              <w:jc w:val="both"/>
              <w:rPr>
                <w:rFonts w:ascii="Arial" w:hAnsi="Arial" w:cs="Arial"/>
                <w:b/>
                <w:bCs/>
              </w:rPr>
            </w:pPr>
            <w:r w:rsidRPr="00526372">
              <w:rPr>
                <w:rFonts w:ascii="Arial" w:hAnsi="Arial" w:cs="Arial"/>
                <w:b/>
                <w:bCs/>
              </w:rPr>
              <w:t>Principal Duties and Responsibilities</w:t>
            </w:r>
            <w:r>
              <w:rPr>
                <w:rFonts w:ascii="Arial" w:hAnsi="Arial" w:cs="Arial"/>
                <w:b/>
                <w:bCs/>
              </w:rPr>
              <w:t xml:space="preserve"> (Shared)</w:t>
            </w:r>
          </w:p>
        </w:tc>
        <w:tc>
          <w:tcPr>
            <w:tcW w:w="8256" w:type="dxa"/>
          </w:tcPr>
          <w:p w14:paraId="266E0737" w14:textId="4BC1316E" w:rsidR="00A8422E" w:rsidRPr="00DD3D79" w:rsidRDefault="00A8422E" w:rsidP="00A8422E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DD3D79">
              <w:rPr>
                <w:rFonts w:ascii="Arial" w:hAnsi="Arial" w:cs="Arial"/>
              </w:rPr>
              <w:lastRenderedPageBreak/>
              <w:t>The position of</w:t>
            </w:r>
            <w:r w:rsidR="000E15AF">
              <w:rPr>
                <w:rFonts w:ascii="Arial" w:hAnsi="Arial" w:cs="Arial"/>
              </w:rPr>
              <w:t xml:space="preserve"> Development </w:t>
            </w:r>
            <w:r w:rsidR="00933A38">
              <w:rPr>
                <w:rFonts w:ascii="Arial" w:hAnsi="Arial" w:cs="Arial"/>
                <w:iCs/>
              </w:rPr>
              <w:t>Worker</w:t>
            </w:r>
            <w:r w:rsidRPr="00DD3D79">
              <w:rPr>
                <w:rFonts w:ascii="Arial" w:hAnsi="Arial" w:cs="Arial"/>
                <w:iCs/>
              </w:rPr>
              <w:t xml:space="preserve"> </w:t>
            </w:r>
            <w:r w:rsidRPr="00DD3D79">
              <w:rPr>
                <w:rFonts w:ascii="Arial" w:hAnsi="Arial" w:cs="Arial"/>
              </w:rPr>
              <w:t xml:space="preserve">encompasses both managerial and administrative responsibilities within the </w:t>
            </w:r>
            <w:r w:rsidR="00933A38">
              <w:rPr>
                <w:rFonts w:ascii="Arial" w:hAnsi="Arial" w:cs="Arial"/>
              </w:rPr>
              <w:t>Mid-West</w:t>
            </w:r>
          </w:p>
          <w:p w14:paraId="661787FE" w14:textId="16C45221" w:rsidR="00A8422E" w:rsidRPr="00DD3D79" w:rsidRDefault="00933A38" w:rsidP="00A8422E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Development and Delivery </w:t>
            </w:r>
          </w:p>
          <w:p w14:paraId="5103F008" w14:textId="31D8652F" w:rsidR="00526372" w:rsidRPr="00526372" w:rsidRDefault="00526372" w:rsidP="00526372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/>
              <w:rPr>
                <w:rFonts w:ascii="Arial" w:hAnsi="Arial" w:cs="Arial"/>
                <w:iCs/>
                <w:lang w:val="en-IE"/>
              </w:rPr>
            </w:pPr>
            <w:r w:rsidRPr="00526372">
              <w:rPr>
                <w:rFonts w:ascii="Arial" w:hAnsi="Arial" w:cs="Arial"/>
                <w:iCs/>
                <w:lang w:val="en-IE"/>
              </w:rPr>
              <w:t xml:space="preserve">Develop the integrated and shared delivery of rehab and recovery initiatives and services in </w:t>
            </w:r>
            <w:r w:rsidR="00933A38">
              <w:rPr>
                <w:rFonts w:ascii="Arial" w:hAnsi="Arial" w:cs="Arial"/>
                <w:iCs/>
                <w:lang w:val="en-IE"/>
              </w:rPr>
              <w:t xml:space="preserve">the Mid-West </w:t>
            </w:r>
            <w:r w:rsidRPr="00526372">
              <w:rPr>
                <w:rFonts w:ascii="Arial" w:hAnsi="Arial" w:cs="Arial"/>
                <w:iCs/>
                <w:lang w:val="en-IE"/>
              </w:rPr>
              <w:t xml:space="preserve">across the continuum of care, taking a case management approach with partner services in the HSE, MWRDAF/S39 funded agencies and other relevant statutory/NGOs.  </w:t>
            </w:r>
          </w:p>
          <w:p w14:paraId="062BD63A" w14:textId="3A7C8FC0" w:rsidR="00933A38" w:rsidRDefault="00933A38" w:rsidP="000E15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/>
              <w:rPr>
                <w:rFonts w:ascii="Arial" w:hAnsi="Arial" w:cs="Arial"/>
                <w:iCs/>
                <w:lang w:val="en-IE"/>
              </w:rPr>
            </w:pPr>
            <w:r>
              <w:rPr>
                <w:rFonts w:ascii="Arial" w:hAnsi="Arial" w:cs="Arial"/>
                <w:iCs/>
                <w:lang w:val="en-IE"/>
              </w:rPr>
              <w:t>Develop, research and write the Recovery Strategy in partnership with Forum Members</w:t>
            </w:r>
          </w:p>
          <w:p w14:paraId="1EDD8693" w14:textId="785B02BB" w:rsidR="00526372" w:rsidRDefault="00526372" w:rsidP="000E15AF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/>
              <w:rPr>
                <w:rFonts w:ascii="Arial" w:hAnsi="Arial" w:cs="Arial"/>
                <w:iCs/>
                <w:lang w:val="en-IE"/>
              </w:rPr>
            </w:pPr>
            <w:r w:rsidRPr="00A56192">
              <w:rPr>
                <w:rFonts w:ascii="Arial" w:hAnsi="Arial" w:cs="Arial"/>
                <w:iCs/>
                <w:lang w:val="en-IE"/>
              </w:rPr>
              <w:t>Identify appropriate</w:t>
            </w:r>
            <w:r w:rsidR="000E15AF">
              <w:rPr>
                <w:rFonts w:ascii="Arial" w:hAnsi="Arial" w:cs="Arial"/>
                <w:iCs/>
                <w:lang w:val="en-IE"/>
              </w:rPr>
              <w:t xml:space="preserve"> e</w:t>
            </w:r>
            <w:r w:rsidR="008D2EBF" w:rsidRPr="000E15AF">
              <w:rPr>
                <w:rFonts w:ascii="Arial" w:hAnsi="Arial" w:cs="Arial"/>
                <w:iCs/>
                <w:lang w:val="en-IE"/>
              </w:rPr>
              <w:t>ducation and training</w:t>
            </w:r>
            <w:r w:rsidR="008D2EBF" w:rsidRPr="008D2EBF">
              <w:rPr>
                <w:rFonts w:ascii="Arial" w:hAnsi="Arial" w:cs="Arial"/>
                <w:iCs/>
                <w:color w:val="00B050"/>
                <w:lang w:val="en-IE"/>
              </w:rPr>
              <w:t xml:space="preserve"> </w:t>
            </w:r>
            <w:r w:rsidRPr="00A56192">
              <w:rPr>
                <w:rFonts w:ascii="Arial" w:hAnsi="Arial" w:cs="Arial"/>
                <w:iCs/>
                <w:lang w:val="en-IE"/>
              </w:rPr>
              <w:t>pathways</w:t>
            </w:r>
          </w:p>
          <w:p w14:paraId="24FB1985" w14:textId="0BD0C72C" w:rsidR="00933A38" w:rsidRPr="00A56192" w:rsidRDefault="00933A38" w:rsidP="0052637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Cs/>
                <w:lang w:val="en-IE"/>
              </w:rPr>
            </w:pPr>
            <w:r>
              <w:rPr>
                <w:rFonts w:ascii="Arial" w:hAnsi="Arial" w:cs="Arial"/>
                <w:iCs/>
                <w:lang w:val="en-IE"/>
              </w:rPr>
              <w:t>Take a lead role in relation to the development and establishment of a Recovery Academy</w:t>
            </w:r>
          </w:p>
          <w:p w14:paraId="38C427CD" w14:textId="77777777" w:rsidR="008D2EBF" w:rsidRDefault="00526372" w:rsidP="00933A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Cs/>
                <w:lang w:val="en-IE"/>
              </w:rPr>
            </w:pPr>
            <w:r w:rsidRPr="00C846CA">
              <w:rPr>
                <w:rFonts w:ascii="Arial" w:hAnsi="Arial" w:cs="Arial"/>
                <w:iCs/>
                <w:lang w:val="en-IE"/>
              </w:rPr>
              <w:t xml:space="preserve">Implement, support, promote and, oversee, evidence-based processes appropriate to </w:t>
            </w:r>
            <w:r>
              <w:rPr>
                <w:rFonts w:ascii="Arial" w:hAnsi="Arial" w:cs="Arial"/>
                <w:iCs/>
                <w:lang w:val="en-IE"/>
              </w:rPr>
              <w:t>the person accessing the service</w:t>
            </w:r>
            <w:r w:rsidRPr="00C846CA">
              <w:rPr>
                <w:rFonts w:ascii="Arial" w:hAnsi="Arial" w:cs="Arial"/>
                <w:iCs/>
                <w:lang w:val="en-IE"/>
              </w:rPr>
              <w:t xml:space="preserve"> that advance individual recovery pathways and quality outcomes</w:t>
            </w:r>
            <w:r>
              <w:rPr>
                <w:rFonts w:ascii="Arial" w:hAnsi="Arial" w:cs="Arial"/>
                <w:iCs/>
                <w:lang w:val="en-IE"/>
              </w:rPr>
              <w:t xml:space="preserve"> in line with the National Drug Rehabilitation Framework.</w:t>
            </w:r>
            <w:r w:rsidR="00933A38" w:rsidRPr="00A56192">
              <w:rPr>
                <w:rFonts w:ascii="Arial" w:hAnsi="Arial" w:cs="Arial"/>
                <w:iCs/>
                <w:lang w:val="en-IE"/>
              </w:rPr>
              <w:t xml:space="preserve"> </w:t>
            </w:r>
          </w:p>
          <w:p w14:paraId="53E685C6" w14:textId="6EE3EB3B" w:rsidR="00933A38" w:rsidRPr="00F60B91" w:rsidRDefault="00933A38" w:rsidP="00933A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Cs/>
                <w:lang w:val="en-IE"/>
              </w:rPr>
            </w:pPr>
            <w:r w:rsidRPr="00A56192">
              <w:rPr>
                <w:rFonts w:ascii="Arial" w:hAnsi="Arial" w:cs="Arial"/>
                <w:iCs/>
                <w:lang w:val="en-IE"/>
              </w:rPr>
              <w:t xml:space="preserve">Carry out </w:t>
            </w:r>
            <w:r>
              <w:rPr>
                <w:rFonts w:ascii="Arial" w:hAnsi="Arial" w:cs="Arial"/>
                <w:iCs/>
                <w:lang w:val="en-IE"/>
              </w:rPr>
              <w:t>assessments in relation to client’s recovery needs, with a particular focus on education, training, employment, identity, health &amp; wellbeing and pro-social activity.</w:t>
            </w:r>
          </w:p>
          <w:p w14:paraId="33806D13" w14:textId="4DA6D6D8" w:rsidR="00526372" w:rsidRDefault="00526372" w:rsidP="00933A38">
            <w:pPr>
              <w:ind w:left="720"/>
              <w:rPr>
                <w:rFonts w:ascii="Arial" w:hAnsi="Arial" w:cs="Arial"/>
                <w:iCs/>
                <w:lang w:val="en-IE"/>
              </w:rPr>
            </w:pPr>
          </w:p>
          <w:p w14:paraId="60E54A2B" w14:textId="77777777" w:rsidR="00526372" w:rsidRDefault="00526372" w:rsidP="00526372">
            <w:pPr>
              <w:rPr>
                <w:rFonts w:ascii="Arial" w:hAnsi="Arial" w:cs="Arial"/>
                <w:iCs/>
                <w:lang w:val="en-IE"/>
              </w:rPr>
            </w:pPr>
          </w:p>
          <w:p w14:paraId="575B2C69" w14:textId="43C320BE" w:rsidR="00526372" w:rsidRPr="00F60B91" w:rsidRDefault="00526372" w:rsidP="00526372">
            <w:pPr>
              <w:rPr>
                <w:rFonts w:ascii="Arial" w:hAnsi="Arial" w:cs="Arial"/>
                <w:b/>
                <w:iCs/>
              </w:rPr>
            </w:pPr>
            <w:r w:rsidRPr="00020F09">
              <w:rPr>
                <w:rFonts w:ascii="Arial" w:hAnsi="Arial" w:cs="Arial"/>
                <w:b/>
                <w:iCs/>
                <w:lang w:val="en-IE"/>
              </w:rPr>
              <w:t>Coordination and training</w:t>
            </w:r>
            <w:r>
              <w:rPr>
                <w:rFonts w:ascii="Arial" w:hAnsi="Arial" w:cs="Arial"/>
                <w:b/>
                <w:iCs/>
                <w:lang w:val="en-IE"/>
              </w:rPr>
              <w:t xml:space="preserve"> </w:t>
            </w:r>
          </w:p>
          <w:p w14:paraId="27C14543" w14:textId="77777777" w:rsidR="00EC13AC" w:rsidRDefault="00526372" w:rsidP="00EC13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Cs/>
                <w:lang w:val="en-IE"/>
              </w:rPr>
            </w:pPr>
            <w:r w:rsidRPr="00EC13AC">
              <w:rPr>
                <w:rFonts w:ascii="Arial" w:hAnsi="Arial" w:cs="Arial"/>
                <w:iCs/>
                <w:lang w:val="en-IE"/>
              </w:rPr>
              <w:t>Establish and coordinate local referral pathways</w:t>
            </w:r>
            <w:r w:rsidR="00EC13AC" w:rsidRPr="00EC13AC">
              <w:rPr>
                <w:rFonts w:ascii="Arial" w:hAnsi="Arial" w:cs="Arial"/>
                <w:iCs/>
                <w:lang w:val="en-IE"/>
              </w:rPr>
              <w:t xml:space="preserve"> </w:t>
            </w:r>
            <w:r w:rsidRPr="00EC13AC">
              <w:rPr>
                <w:rFonts w:ascii="Arial" w:hAnsi="Arial" w:cs="Arial"/>
                <w:iCs/>
                <w:lang w:val="en-IE"/>
              </w:rPr>
              <w:t>and promotion of the service</w:t>
            </w:r>
            <w:r w:rsidR="00EC13AC" w:rsidRPr="00EC13AC">
              <w:rPr>
                <w:rFonts w:ascii="Arial" w:hAnsi="Arial" w:cs="Arial"/>
                <w:iCs/>
                <w:lang w:val="en-IE"/>
              </w:rPr>
              <w:t>s</w:t>
            </w:r>
            <w:r w:rsidRPr="00EC13AC">
              <w:rPr>
                <w:rFonts w:ascii="Arial" w:hAnsi="Arial" w:cs="Arial"/>
                <w:iCs/>
                <w:lang w:val="en-IE"/>
              </w:rPr>
              <w:t xml:space="preserve"> within </w:t>
            </w:r>
            <w:r w:rsidR="00933A38" w:rsidRPr="00EC13AC">
              <w:rPr>
                <w:rFonts w:ascii="Arial" w:hAnsi="Arial" w:cs="Arial"/>
                <w:iCs/>
                <w:lang w:val="en-IE"/>
              </w:rPr>
              <w:t xml:space="preserve">relevant </w:t>
            </w:r>
            <w:r w:rsidRPr="00EC13AC">
              <w:rPr>
                <w:rFonts w:ascii="Arial" w:hAnsi="Arial" w:cs="Arial"/>
                <w:iCs/>
                <w:lang w:val="en-IE"/>
              </w:rPr>
              <w:t xml:space="preserve">sectors, in partnership with the </w:t>
            </w:r>
            <w:r w:rsidR="00933A38" w:rsidRPr="00EC13AC">
              <w:rPr>
                <w:rFonts w:ascii="Arial" w:hAnsi="Arial" w:cs="Arial"/>
                <w:iCs/>
                <w:lang w:val="en-IE"/>
              </w:rPr>
              <w:t>Forum.</w:t>
            </w:r>
          </w:p>
          <w:p w14:paraId="2B522EB5" w14:textId="5A2064A0" w:rsidR="00526372" w:rsidRPr="00EC13AC" w:rsidRDefault="00526372" w:rsidP="00EC13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Cs/>
                <w:lang w:val="en-IE"/>
              </w:rPr>
            </w:pPr>
            <w:r w:rsidRPr="00EC13AC">
              <w:rPr>
                <w:rFonts w:ascii="Arial" w:hAnsi="Arial" w:cs="Arial"/>
                <w:iCs/>
                <w:lang w:val="en-IE"/>
              </w:rPr>
              <w:t xml:space="preserve">Take a leadership approach in relation to the development of new initiatives with a particular focus on co-production and developing the Recovery College approach in CHO3 and the development of education, training and vocational programmes/opportunities in CHO3 with relevant partners.  </w:t>
            </w:r>
          </w:p>
          <w:p w14:paraId="188EEC12" w14:textId="77777777" w:rsidR="00526372" w:rsidRPr="00A56192" w:rsidRDefault="00526372" w:rsidP="00526372">
            <w:pPr>
              <w:ind w:left="720"/>
              <w:rPr>
                <w:rFonts w:ascii="Arial" w:hAnsi="Arial" w:cs="Arial"/>
                <w:iCs/>
                <w:lang w:val="en-IE"/>
              </w:rPr>
            </w:pPr>
          </w:p>
          <w:p w14:paraId="1D78FCC0" w14:textId="77777777" w:rsidR="00933A38" w:rsidRDefault="00526372" w:rsidP="00933A38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Administration</w:t>
            </w:r>
          </w:p>
          <w:p w14:paraId="18C9CA4D" w14:textId="228B5F44" w:rsidR="00526372" w:rsidRPr="00933A38" w:rsidRDefault="00933A38" w:rsidP="00933A38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iCs/>
              </w:rPr>
            </w:pPr>
            <w:r w:rsidRPr="00933A38">
              <w:rPr>
                <w:rFonts w:ascii="Arial" w:hAnsi="Arial" w:cs="Arial"/>
                <w:iCs/>
                <w:lang w:val="en-IE"/>
              </w:rPr>
              <w:t>P</w:t>
            </w:r>
            <w:r w:rsidR="00526372" w:rsidRPr="00933A38">
              <w:rPr>
                <w:rFonts w:ascii="Arial" w:hAnsi="Arial" w:cs="Arial"/>
                <w:iCs/>
                <w:lang w:val="en-IE"/>
              </w:rPr>
              <w:t xml:space="preserve">rovide KPI data </w:t>
            </w:r>
            <w:r>
              <w:rPr>
                <w:rFonts w:ascii="Arial" w:hAnsi="Arial" w:cs="Arial"/>
                <w:iCs/>
                <w:lang w:val="en-IE"/>
              </w:rPr>
              <w:t xml:space="preserve">and reports </w:t>
            </w:r>
            <w:r w:rsidR="00526372" w:rsidRPr="00933A38">
              <w:rPr>
                <w:rFonts w:ascii="Arial" w:hAnsi="Arial" w:cs="Arial"/>
                <w:iCs/>
                <w:lang w:val="en-IE"/>
              </w:rPr>
              <w:t xml:space="preserve">to the </w:t>
            </w:r>
            <w:r>
              <w:rPr>
                <w:rFonts w:ascii="Arial" w:hAnsi="Arial" w:cs="Arial"/>
                <w:iCs/>
                <w:lang w:val="en-IE"/>
              </w:rPr>
              <w:t>Forum</w:t>
            </w:r>
            <w:r w:rsidR="00526372" w:rsidRPr="00933A38">
              <w:rPr>
                <w:rFonts w:ascii="Arial" w:hAnsi="Arial" w:cs="Arial"/>
                <w:iCs/>
                <w:lang w:val="en-IE"/>
              </w:rPr>
              <w:t xml:space="preserve"> on a quarterly basis.</w:t>
            </w:r>
          </w:p>
          <w:p w14:paraId="1062AA64" w14:textId="77777777" w:rsidR="00526372" w:rsidRPr="00C846CA" w:rsidRDefault="00526372" w:rsidP="00526372">
            <w:pPr>
              <w:numPr>
                <w:ilvl w:val="0"/>
                <w:numId w:val="9"/>
              </w:numPr>
              <w:rPr>
                <w:rFonts w:ascii="Arial" w:hAnsi="Arial" w:cs="Arial"/>
                <w:iCs/>
                <w:lang w:val="en-IE"/>
              </w:rPr>
            </w:pPr>
            <w:r w:rsidRPr="00C846CA">
              <w:rPr>
                <w:rFonts w:ascii="Arial" w:hAnsi="Arial" w:cs="Arial"/>
                <w:iCs/>
                <w:lang w:val="en-IE"/>
              </w:rPr>
              <w:t>Develop and maintain professional records and correspondence as required for</w:t>
            </w:r>
            <w:r>
              <w:rPr>
                <w:rFonts w:ascii="Arial" w:hAnsi="Arial" w:cs="Arial"/>
                <w:iCs/>
                <w:lang w:val="en-IE"/>
              </w:rPr>
              <w:t xml:space="preserve"> case work and case conference(s).</w:t>
            </w:r>
          </w:p>
          <w:p w14:paraId="342F7D92" w14:textId="77777777" w:rsidR="00526372" w:rsidRPr="00396674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</w:rPr>
            </w:pPr>
            <w:r w:rsidRPr="00396674">
              <w:rPr>
                <w:rFonts w:ascii="Arial" w:hAnsi="Arial" w:cs="Arial"/>
                <w:iCs/>
              </w:rPr>
              <w:t>Implement service plan and business plan objectives within area of responsibility</w:t>
            </w:r>
            <w:r>
              <w:rPr>
                <w:rFonts w:ascii="Arial" w:hAnsi="Arial" w:cs="Arial"/>
                <w:iCs/>
              </w:rPr>
              <w:t>.</w:t>
            </w:r>
          </w:p>
          <w:p w14:paraId="1CF10935" w14:textId="77777777" w:rsidR="00526372" w:rsidRPr="00396674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</w:rPr>
            </w:pPr>
            <w:r w:rsidRPr="00396674">
              <w:rPr>
                <w:rFonts w:ascii="Arial" w:hAnsi="Arial" w:cs="Arial"/>
                <w:iCs/>
              </w:rPr>
              <w:t>Ensure the efficient management and administration of area of responsibility</w:t>
            </w:r>
            <w:r>
              <w:rPr>
                <w:rFonts w:ascii="Arial" w:hAnsi="Arial" w:cs="Arial"/>
                <w:iCs/>
              </w:rPr>
              <w:t>.</w:t>
            </w:r>
          </w:p>
          <w:p w14:paraId="65FAEE73" w14:textId="77777777" w:rsidR="00526372" w:rsidRPr="00396674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</w:rPr>
            </w:pPr>
            <w:r w:rsidRPr="00396674">
              <w:rPr>
                <w:rFonts w:ascii="Arial" w:hAnsi="Arial" w:cs="Arial"/>
                <w:iCs/>
              </w:rPr>
              <w:t>Ensure deadlines are met and that service levels are maintained</w:t>
            </w:r>
            <w:r>
              <w:rPr>
                <w:rFonts w:ascii="Arial" w:hAnsi="Arial" w:cs="Arial"/>
                <w:iCs/>
              </w:rPr>
              <w:t>.</w:t>
            </w:r>
          </w:p>
          <w:p w14:paraId="669A9475" w14:textId="77777777" w:rsidR="00526372" w:rsidRPr="00396674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iCs/>
              </w:rPr>
            </w:pPr>
            <w:r w:rsidRPr="00396674">
              <w:rPr>
                <w:rFonts w:ascii="Arial" w:hAnsi="Arial" w:cs="Arial"/>
                <w:iCs/>
              </w:rPr>
              <w:t>Ensure that archives and records are accurate, maintained confidentially and readily availab</w:t>
            </w:r>
            <w:r>
              <w:rPr>
                <w:rFonts w:ascii="Arial" w:hAnsi="Arial" w:cs="Arial"/>
                <w:iCs/>
              </w:rPr>
              <w:t>le to the appropriate authority.</w:t>
            </w:r>
          </w:p>
          <w:p w14:paraId="533E2ECF" w14:textId="77777777" w:rsidR="00526372" w:rsidRPr="00396674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iCs/>
              </w:rPr>
            </w:pPr>
            <w:r w:rsidRPr="00396674">
              <w:rPr>
                <w:rFonts w:ascii="Arial" w:hAnsi="Arial" w:cs="Arial"/>
                <w:iCs/>
              </w:rPr>
              <w:t>Ensure line management is kept informed of issues arising</w:t>
            </w:r>
            <w:r>
              <w:rPr>
                <w:rFonts w:ascii="Arial" w:hAnsi="Arial" w:cs="Arial"/>
                <w:iCs/>
              </w:rPr>
              <w:t>.</w:t>
            </w:r>
          </w:p>
          <w:p w14:paraId="1396A108" w14:textId="77777777" w:rsidR="00526372" w:rsidRPr="00396674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iCs/>
                <w:color w:val="000000"/>
              </w:rPr>
            </w:pPr>
            <w:r w:rsidRPr="00396674">
              <w:rPr>
                <w:rFonts w:ascii="Arial" w:hAnsi="Arial" w:cs="Arial"/>
                <w:iCs/>
              </w:rPr>
              <w:lastRenderedPageBreak/>
              <w:t xml:space="preserve">Ensure that stakeholders are kept informed and that their views are communicated to </w:t>
            </w:r>
            <w:r w:rsidRPr="00396674">
              <w:rPr>
                <w:rFonts w:ascii="Arial" w:hAnsi="Arial" w:cs="Arial"/>
                <w:iCs/>
                <w:color w:val="000000"/>
              </w:rPr>
              <w:t>management</w:t>
            </w:r>
            <w:r>
              <w:rPr>
                <w:rFonts w:ascii="Arial" w:hAnsi="Arial" w:cs="Arial"/>
                <w:iCs/>
                <w:color w:val="000000"/>
              </w:rPr>
              <w:t>.</w:t>
            </w:r>
          </w:p>
          <w:p w14:paraId="14AC5D9E" w14:textId="77777777" w:rsidR="00526372" w:rsidRPr="00396674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iCs/>
              </w:rPr>
            </w:pPr>
            <w:r w:rsidRPr="00396674">
              <w:rPr>
                <w:rFonts w:ascii="Arial" w:hAnsi="Arial" w:cs="Arial"/>
                <w:iCs/>
              </w:rPr>
              <w:t>Provide administrative support for meetings and attend as required</w:t>
            </w:r>
            <w:r>
              <w:rPr>
                <w:rFonts w:ascii="Arial" w:hAnsi="Arial" w:cs="Arial"/>
                <w:iCs/>
              </w:rPr>
              <w:t>.</w:t>
            </w:r>
          </w:p>
          <w:p w14:paraId="3390223C" w14:textId="77777777" w:rsidR="00526372" w:rsidRPr="00396674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iCs/>
              </w:rPr>
            </w:pPr>
            <w:r w:rsidRPr="00396674">
              <w:rPr>
                <w:rFonts w:ascii="Arial" w:hAnsi="Arial" w:cs="Arial"/>
                <w:iCs/>
              </w:rPr>
              <w:t>Maximise the use technology in ensuring that work is completed to a high standard</w:t>
            </w:r>
            <w:r>
              <w:rPr>
                <w:rFonts w:ascii="Arial" w:hAnsi="Arial" w:cs="Arial"/>
                <w:iCs/>
              </w:rPr>
              <w:t>.</w:t>
            </w:r>
          </w:p>
          <w:p w14:paraId="3B7E153D" w14:textId="77777777" w:rsidR="00526372" w:rsidRDefault="00526372" w:rsidP="00526372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i/>
                <w:iCs/>
              </w:rPr>
            </w:pPr>
          </w:p>
          <w:p w14:paraId="6F019CE6" w14:textId="77777777" w:rsidR="00526372" w:rsidRDefault="00526372" w:rsidP="00526372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iCs/>
                <w:lang w:val="en-IE"/>
              </w:rPr>
            </w:pPr>
            <w:r w:rsidRPr="00B53CEB">
              <w:rPr>
                <w:rFonts w:ascii="Arial" w:hAnsi="Arial" w:cs="Arial"/>
                <w:b/>
                <w:iCs/>
                <w:lang w:val="en-IE"/>
              </w:rPr>
              <w:t>Team Working</w:t>
            </w:r>
          </w:p>
          <w:p w14:paraId="2BED184B" w14:textId="77777777" w:rsidR="00526372" w:rsidRPr="00B53CEB" w:rsidRDefault="00526372" w:rsidP="00526372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iCs/>
                <w:lang w:val="en-IE"/>
              </w:rPr>
            </w:pPr>
          </w:p>
          <w:p w14:paraId="41C9CF16" w14:textId="77777777" w:rsidR="00526372" w:rsidRPr="00B53CEB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  <w:lang w:val="en-IE"/>
              </w:rPr>
            </w:pPr>
            <w:r w:rsidRPr="00B53CEB">
              <w:rPr>
                <w:rFonts w:ascii="Arial" w:hAnsi="Arial" w:cs="Arial"/>
                <w:iCs/>
                <w:lang w:val="en-IE"/>
              </w:rPr>
              <w:t>To attend interagency and external meetings as and when required</w:t>
            </w:r>
            <w:r>
              <w:rPr>
                <w:rFonts w:ascii="Arial" w:hAnsi="Arial" w:cs="Arial"/>
                <w:iCs/>
                <w:lang w:val="en-IE"/>
              </w:rPr>
              <w:t>.</w:t>
            </w:r>
          </w:p>
          <w:p w14:paraId="761A50A9" w14:textId="77777777" w:rsidR="00526372" w:rsidRPr="00B53CEB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  <w:lang w:val="en-IE"/>
              </w:rPr>
            </w:pPr>
            <w:r w:rsidRPr="00B53CEB">
              <w:rPr>
                <w:rFonts w:ascii="Arial" w:hAnsi="Arial" w:cs="Arial"/>
                <w:iCs/>
                <w:lang w:val="en-IE"/>
              </w:rPr>
              <w:t>To develop effective working relationships with a variety of professionals in other agencies, health, social services and education, but also with staff and clients</w:t>
            </w:r>
            <w:r>
              <w:rPr>
                <w:rFonts w:ascii="Arial" w:hAnsi="Arial" w:cs="Arial"/>
                <w:iCs/>
                <w:lang w:val="en-IE"/>
              </w:rPr>
              <w:t>.</w:t>
            </w:r>
          </w:p>
          <w:p w14:paraId="6A956325" w14:textId="77777777" w:rsidR="00526372" w:rsidRPr="00B53CEB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  <w:lang w:val="en-IE"/>
              </w:rPr>
            </w:pPr>
            <w:r w:rsidRPr="00B53CEB">
              <w:rPr>
                <w:rFonts w:ascii="Arial" w:hAnsi="Arial" w:cs="Arial"/>
                <w:iCs/>
                <w:lang w:val="en-IE"/>
              </w:rPr>
              <w:t>To work sensitively in creating part</w:t>
            </w:r>
            <w:r>
              <w:rPr>
                <w:rFonts w:ascii="Arial" w:hAnsi="Arial" w:cs="Arial"/>
                <w:iCs/>
                <w:lang w:val="en-IE"/>
              </w:rPr>
              <w:t>nerships with external agencies.</w:t>
            </w:r>
          </w:p>
          <w:p w14:paraId="0009771C" w14:textId="77777777" w:rsidR="00526372" w:rsidRPr="00B53CEB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  <w:lang w:val="en-IE"/>
              </w:rPr>
            </w:pPr>
            <w:r w:rsidRPr="00B53CEB">
              <w:rPr>
                <w:rFonts w:ascii="Arial" w:hAnsi="Arial" w:cs="Arial"/>
                <w:iCs/>
                <w:lang w:val="en-IE"/>
              </w:rPr>
              <w:t>Ability to work with the team, counsellors and partner agencies to</w:t>
            </w:r>
            <w:r>
              <w:rPr>
                <w:rFonts w:ascii="Arial" w:hAnsi="Arial" w:cs="Arial"/>
                <w:iCs/>
                <w:lang w:val="en-IE"/>
              </w:rPr>
              <w:t xml:space="preserve"> </w:t>
            </w:r>
            <w:r w:rsidRPr="00B53CEB">
              <w:rPr>
                <w:rFonts w:ascii="Arial" w:hAnsi="Arial" w:cs="Arial"/>
                <w:iCs/>
                <w:lang w:val="en-IE"/>
              </w:rPr>
              <w:t>design and implement individual care plans</w:t>
            </w:r>
            <w:r>
              <w:rPr>
                <w:rFonts w:ascii="Arial" w:hAnsi="Arial" w:cs="Arial"/>
                <w:iCs/>
                <w:lang w:val="en-IE"/>
              </w:rPr>
              <w:t>.</w:t>
            </w:r>
          </w:p>
          <w:p w14:paraId="062B1989" w14:textId="77777777" w:rsidR="00526372" w:rsidRPr="00B53CEB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  <w:lang w:val="en-IE"/>
              </w:rPr>
            </w:pPr>
            <w:r w:rsidRPr="00B53CEB">
              <w:rPr>
                <w:rFonts w:ascii="Arial" w:hAnsi="Arial" w:cs="Arial"/>
                <w:iCs/>
                <w:lang w:val="en-IE"/>
              </w:rPr>
              <w:t>To initiate and maintain effective relationships both internal and external</w:t>
            </w:r>
            <w:r>
              <w:rPr>
                <w:rFonts w:ascii="Arial" w:hAnsi="Arial" w:cs="Arial"/>
                <w:iCs/>
                <w:lang w:val="en-IE"/>
              </w:rPr>
              <w:t>.</w:t>
            </w:r>
            <w:r w:rsidRPr="00B53CEB">
              <w:rPr>
                <w:rFonts w:ascii="Arial" w:hAnsi="Arial" w:cs="Arial"/>
                <w:iCs/>
                <w:lang w:val="en-IE"/>
              </w:rPr>
              <w:t xml:space="preserve"> </w:t>
            </w:r>
          </w:p>
          <w:p w14:paraId="3E7F3E44" w14:textId="77777777" w:rsidR="00526372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  <w:lang w:val="en-IE"/>
              </w:rPr>
            </w:pPr>
            <w:r w:rsidRPr="00B53CEB">
              <w:rPr>
                <w:rFonts w:ascii="Arial" w:hAnsi="Arial" w:cs="Arial"/>
                <w:iCs/>
                <w:lang w:val="en-IE"/>
              </w:rPr>
              <w:t>To initiate and maintain effective relationships with staff and clients</w:t>
            </w:r>
            <w:r>
              <w:rPr>
                <w:rFonts w:ascii="Arial" w:hAnsi="Arial" w:cs="Arial"/>
                <w:iCs/>
                <w:lang w:val="en-IE"/>
              </w:rPr>
              <w:t>.</w:t>
            </w:r>
          </w:p>
          <w:p w14:paraId="32847F41" w14:textId="28F952ED" w:rsidR="00526372" w:rsidRDefault="00526372" w:rsidP="00526372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  <w:lang w:val="en-IE"/>
              </w:rPr>
            </w:pPr>
            <w:r>
              <w:rPr>
                <w:rFonts w:ascii="Arial" w:hAnsi="Arial" w:cs="Arial"/>
                <w:iCs/>
                <w:lang w:val="en-IE"/>
              </w:rPr>
              <w:t>To deliver services through key working, case management and shared care</w:t>
            </w:r>
          </w:p>
          <w:p w14:paraId="1CB58299" w14:textId="77777777" w:rsidR="00526372" w:rsidRPr="00B53CEB" w:rsidRDefault="00526372" w:rsidP="00526372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iCs/>
                <w:lang w:val="en-IE"/>
              </w:rPr>
            </w:pPr>
          </w:p>
          <w:p w14:paraId="1012FD7D" w14:textId="4EFBC52B" w:rsidR="00A8422E" w:rsidRPr="00DD3D79" w:rsidRDefault="00A8422E" w:rsidP="00A8422E">
            <w:pPr>
              <w:spacing w:before="240"/>
              <w:jc w:val="both"/>
              <w:rPr>
                <w:rFonts w:ascii="Arial" w:hAnsi="Arial" w:cs="Arial"/>
                <w:b/>
                <w:iCs/>
              </w:rPr>
            </w:pPr>
            <w:r w:rsidRPr="00DD3D79">
              <w:rPr>
                <w:rFonts w:ascii="Arial" w:hAnsi="Arial" w:cs="Arial"/>
                <w:b/>
                <w:iCs/>
              </w:rPr>
              <w:t>Human Resources / Supervision of Staff</w:t>
            </w:r>
            <w:r w:rsidR="00933A38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4393569D" w14:textId="77777777" w:rsidR="00A8422E" w:rsidRPr="00EC13AC" w:rsidRDefault="00A8422E" w:rsidP="0052637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</w:rPr>
            </w:pPr>
            <w:r w:rsidRPr="00EC13AC">
              <w:rPr>
                <w:rFonts w:ascii="Arial" w:hAnsi="Arial" w:cs="Arial"/>
                <w:iCs/>
              </w:rPr>
              <w:t>Supervise and ensure the well-being of staff within own remit</w:t>
            </w:r>
          </w:p>
          <w:p w14:paraId="066E9357" w14:textId="77777777" w:rsidR="00A8422E" w:rsidRPr="00EC13AC" w:rsidRDefault="00A8422E" w:rsidP="00526372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EC13AC">
              <w:rPr>
                <w:rFonts w:ascii="Arial" w:hAnsi="Arial" w:cs="Arial"/>
              </w:rPr>
              <w:t xml:space="preserve">Participate in the recruitment, retention and development of staff including training </w:t>
            </w:r>
          </w:p>
          <w:p w14:paraId="5B171CF6" w14:textId="77777777" w:rsidR="00A8422E" w:rsidRPr="00EC13AC" w:rsidRDefault="00A8422E" w:rsidP="0052637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C13AC">
              <w:rPr>
                <w:rFonts w:ascii="Arial" w:hAnsi="Arial" w:cs="Arial"/>
              </w:rPr>
              <w:t>Manage induction and orientation of new team members</w:t>
            </w:r>
          </w:p>
          <w:p w14:paraId="20BEF797" w14:textId="77777777" w:rsidR="00A8422E" w:rsidRPr="00EC13AC" w:rsidRDefault="00A8422E" w:rsidP="0052637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C13AC">
              <w:rPr>
                <w:rFonts w:ascii="Arial" w:hAnsi="Arial" w:cs="Arial"/>
              </w:rPr>
              <w:t>Maintain training and personnel records for all staff</w:t>
            </w:r>
          </w:p>
          <w:p w14:paraId="592D16BF" w14:textId="77777777" w:rsidR="00A8422E" w:rsidRPr="00EC13AC" w:rsidRDefault="00A8422E" w:rsidP="0052637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C13AC">
              <w:rPr>
                <w:rFonts w:ascii="Arial" w:hAnsi="Arial" w:cs="Arial"/>
              </w:rPr>
              <w:t>Manage rostering of staff, contacting staff as required to amend rota and arrange submission of hours worked to Finance and HR departments</w:t>
            </w:r>
          </w:p>
          <w:p w14:paraId="31CE94C0" w14:textId="77777777" w:rsidR="00A8422E" w:rsidRPr="00EC13AC" w:rsidRDefault="00A8422E" w:rsidP="0052637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</w:rPr>
            </w:pPr>
            <w:r w:rsidRPr="00EC13AC">
              <w:rPr>
                <w:rFonts w:ascii="Arial" w:hAnsi="Arial" w:cs="Arial"/>
                <w:iCs/>
              </w:rPr>
              <w:t>Create and maintain a positive working environment among staff members, which contributes to maintaining and enhancing effective working relationships</w:t>
            </w:r>
          </w:p>
          <w:p w14:paraId="5D2D4AC9" w14:textId="77777777" w:rsidR="00A8422E" w:rsidRPr="00EC13AC" w:rsidRDefault="00A8422E" w:rsidP="0052637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</w:rPr>
            </w:pPr>
            <w:r w:rsidRPr="00EC13AC">
              <w:rPr>
                <w:rFonts w:ascii="Arial" w:hAnsi="Arial" w:cs="Arial"/>
                <w:iCs/>
              </w:rPr>
              <w:t>Co</w:t>
            </w:r>
            <w:r w:rsidRPr="00EC13AC">
              <w:rPr>
                <w:rFonts w:ascii="Cambria Math" w:hAnsi="Cambria Math" w:cs="Cambria Math"/>
                <w:iCs/>
              </w:rPr>
              <w:t>‐</w:t>
            </w:r>
            <w:r w:rsidRPr="00EC13AC">
              <w:rPr>
                <w:rFonts w:ascii="Arial" w:hAnsi="Arial" w:cs="Arial"/>
                <w:iCs/>
              </w:rPr>
              <w:t>ordinate, monitor and review the work of the administrative/ support staff</w:t>
            </w:r>
          </w:p>
          <w:p w14:paraId="2D9AF456" w14:textId="77777777" w:rsidR="00A8422E" w:rsidRPr="00EC13AC" w:rsidRDefault="00A8422E" w:rsidP="0052637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</w:rPr>
            </w:pPr>
            <w:r w:rsidRPr="00EC13AC">
              <w:rPr>
                <w:rFonts w:ascii="Arial" w:hAnsi="Arial" w:cs="Arial"/>
                <w:iCs/>
              </w:rPr>
              <w:t>Conduct regular staff meetings to keep staff informed and to hear views</w:t>
            </w:r>
          </w:p>
          <w:p w14:paraId="2C9C4FA0" w14:textId="77777777" w:rsidR="00A8422E" w:rsidRPr="00EC13AC" w:rsidRDefault="00A8422E" w:rsidP="0052637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</w:rPr>
            </w:pPr>
            <w:r w:rsidRPr="00EC13AC">
              <w:rPr>
                <w:rFonts w:ascii="Arial" w:hAnsi="Arial" w:cs="Arial"/>
                <w:iCs/>
              </w:rPr>
              <w:t>Identify and agree training and development needs of team and design plan to meet needs</w:t>
            </w:r>
          </w:p>
          <w:p w14:paraId="03A77270" w14:textId="77777777" w:rsidR="00A8422E" w:rsidRPr="00EC13AC" w:rsidRDefault="00A8422E" w:rsidP="0052637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</w:rPr>
            </w:pPr>
            <w:r w:rsidRPr="00EC13AC">
              <w:rPr>
                <w:rFonts w:ascii="Arial" w:hAnsi="Arial" w:cs="Arial"/>
                <w:iCs/>
              </w:rPr>
              <w:t xml:space="preserve">Manage the performance of staff, dealing with underperformance in a timely and constructive manner </w:t>
            </w:r>
          </w:p>
          <w:p w14:paraId="1FC39945" w14:textId="77777777" w:rsidR="00D96953" w:rsidRDefault="00D96953" w:rsidP="00E90F0E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iCs/>
              </w:rPr>
            </w:pPr>
          </w:p>
          <w:p w14:paraId="62EBF3C5" w14:textId="208F702B" w:rsidR="007162E0" w:rsidRPr="007171D8" w:rsidRDefault="004358AD" w:rsidP="00E90F0E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  <w:lang w:val="en-IE"/>
              </w:rPr>
              <w:t>The above Job Specification</w:t>
            </w:r>
            <w:r w:rsidRPr="005E0BEA">
              <w:rPr>
                <w:rFonts w:ascii="Arial" w:hAnsi="Arial" w:cs="Arial"/>
                <w:b/>
                <w:iCs/>
                <w:lang w:val="en-IE"/>
              </w:rPr>
              <w:t xml:space="preserve"> is not intended to be a comprehensive list of all duties involved and consequently, the post holder may be required to perform other duties as appropriate to the post which may be assigned to </w:t>
            </w:r>
            <w:r w:rsidR="00CA5A49">
              <w:rPr>
                <w:rFonts w:ascii="Arial" w:hAnsi="Arial" w:cs="Arial"/>
                <w:b/>
                <w:iCs/>
                <w:lang w:val="en-IE"/>
              </w:rPr>
              <w:t>them</w:t>
            </w:r>
            <w:r w:rsidRPr="005E0BEA">
              <w:rPr>
                <w:rFonts w:ascii="Arial" w:hAnsi="Arial" w:cs="Arial"/>
                <w:b/>
                <w:iCs/>
                <w:lang w:val="en-IE"/>
              </w:rPr>
              <w:t xml:space="preserve"> from time to time and to contribute to the development of the post while in office.</w:t>
            </w:r>
            <w:r w:rsidRPr="005E0BEA">
              <w:rPr>
                <w:rFonts w:ascii="Arial" w:hAnsi="Arial" w:cs="Arial"/>
              </w:rPr>
              <w:t xml:space="preserve">  </w:t>
            </w:r>
          </w:p>
        </w:tc>
      </w:tr>
      <w:tr w:rsidR="00373074" w:rsidRPr="005E0BEA" w14:paraId="54A50832" w14:textId="77777777" w:rsidTr="05C55DB9">
        <w:tc>
          <w:tcPr>
            <w:tcW w:w="2364" w:type="dxa"/>
          </w:tcPr>
          <w:p w14:paraId="1A78E282" w14:textId="77777777" w:rsidR="00373074" w:rsidRPr="00DD3D79" w:rsidRDefault="00373074" w:rsidP="00373074">
            <w:pPr>
              <w:jc w:val="both"/>
              <w:rPr>
                <w:rFonts w:ascii="Arial" w:hAnsi="Arial" w:cs="Arial"/>
                <w:b/>
                <w:bCs/>
              </w:rPr>
            </w:pPr>
            <w:r w:rsidRPr="00DD3D79">
              <w:rPr>
                <w:rFonts w:ascii="Arial" w:hAnsi="Arial" w:cs="Arial"/>
                <w:b/>
                <w:bCs/>
              </w:rPr>
              <w:lastRenderedPageBreak/>
              <w:t>Eligibility Criteria</w:t>
            </w:r>
          </w:p>
          <w:p w14:paraId="2A9647CE" w14:textId="77777777" w:rsidR="00373074" w:rsidRPr="00DD3D79" w:rsidRDefault="00373074" w:rsidP="003730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24D749D" w14:textId="77777777" w:rsidR="00373074" w:rsidRPr="00DD3D79" w:rsidRDefault="00373074" w:rsidP="00373074">
            <w:pPr>
              <w:jc w:val="both"/>
              <w:rPr>
                <w:rFonts w:ascii="Arial" w:hAnsi="Arial" w:cs="Arial"/>
                <w:b/>
                <w:bCs/>
              </w:rPr>
            </w:pPr>
            <w:r w:rsidRPr="00DD3D79">
              <w:rPr>
                <w:rFonts w:ascii="Arial" w:hAnsi="Arial" w:cs="Arial"/>
                <w:b/>
                <w:bCs/>
              </w:rPr>
              <w:t>Qualifications and/ or experience</w:t>
            </w:r>
          </w:p>
          <w:p w14:paraId="70C7BA8E" w14:textId="77777777" w:rsidR="00373074" w:rsidRPr="005E0BEA" w:rsidRDefault="00373074" w:rsidP="004358A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6" w:type="dxa"/>
          </w:tcPr>
          <w:p w14:paraId="69E014DF" w14:textId="77777777" w:rsidR="00373074" w:rsidRPr="00373074" w:rsidRDefault="00373074" w:rsidP="0037307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373074">
              <w:rPr>
                <w:rFonts w:ascii="Arial" w:hAnsi="Arial" w:cs="Arial"/>
              </w:rPr>
              <w:t>Qualification:</w:t>
            </w:r>
          </w:p>
          <w:p w14:paraId="548D980F" w14:textId="77777777" w:rsidR="00373074" w:rsidRPr="00373074" w:rsidRDefault="00373074" w:rsidP="0037307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</w:p>
          <w:p w14:paraId="570F6A9D" w14:textId="77777777" w:rsidR="00373074" w:rsidRPr="00373074" w:rsidRDefault="00373074" w:rsidP="0037307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373074">
              <w:rPr>
                <w:rFonts w:ascii="Arial" w:hAnsi="Arial" w:cs="Arial"/>
              </w:rPr>
              <w:t xml:space="preserve">A third level qualification in a relevant discipline (such as adult education, further </w:t>
            </w:r>
          </w:p>
          <w:p w14:paraId="0579E9D9" w14:textId="77777777" w:rsidR="00373074" w:rsidRPr="00373074" w:rsidRDefault="00373074" w:rsidP="0037307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373074">
              <w:rPr>
                <w:rFonts w:ascii="Arial" w:hAnsi="Arial" w:cs="Arial"/>
              </w:rPr>
              <w:t>education and training) commensurate with this role and the further education sector</w:t>
            </w:r>
          </w:p>
          <w:p w14:paraId="310CD105" w14:textId="77777777" w:rsidR="00373074" w:rsidRPr="00373074" w:rsidRDefault="00373074" w:rsidP="0037307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</w:p>
          <w:p w14:paraId="53BB8694" w14:textId="77777777" w:rsidR="00373074" w:rsidRPr="00373074" w:rsidRDefault="00373074" w:rsidP="0037307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373074">
              <w:rPr>
                <w:rFonts w:ascii="Arial" w:hAnsi="Arial" w:cs="Arial"/>
              </w:rPr>
              <w:t>Experience:</w:t>
            </w:r>
          </w:p>
          <w:p w14:paraId="5C26CCD5" w14:textId="5006175D" w:rsidR="00373074" w:rsidRPr="00373074" w:rsidRDefault="00373074" w:rsidP="0037307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373074">
              <w:rPr>
                <w:rFonts w:ascii="Arial" w:hAnsi="Arial" w:cs="Arial"/>
              </w:rPr>
              <w:t>Experience working in a relevant work environment ideally Adult Education/education/</w:t>
            </w:r>
          </w:p>
          <w:p w14:paraId="6217C626" w14:textId="77777777" w:rsidR="00C61F55" w:rsidRDefault="00C61F55" w:rsidP="0037307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</w:p>
          <w:p w14:paraId="06EC7568" w14:textId="2259E3AD" w:rsidR="00C61F55" w:rsidRDefault="00373074" w:rsidP="00C61F5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C61F55">
              <w:rPr>
                <w:rFonts w:ascii="Arial" w:hAnsi="Arial" w:cs="Arial"/>
              </w:rPr>
              <w:t>training including experience working with clients from within the Social Inclusion cohort</w:t>
            </w:r>
          </w:p>
          <w:p w14:paraId="6D801D17" w14:textId="31ACE6BB" w:rsidR="00C61F55" w:rsidRDefault="00C61F55" w:rsidP="00C61F5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relation to developing and writing strategy documents</w:t>
            </w:r>
          </w:p>
          <w:p w14:paraId="2D4F2B14" w14:textId="3EBA2E68" w:rsidR="00C61F55" w:rsidRDefault="00373074" w:rsidP="00C61F5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C61F55">
              <w:rPr>
                <w:rFonts w:ascii="Arial" w:hAnsi="Arial" w:cs="Arial"/>
              </w:rPr>
              <w:lastRenderedPageBreak/>
              <w:t>Experience and knowledge of QQI or other relevant awarding body</w:t>
            </w:r>
          </w:p>
          <w:p w14:paraId="67023DE9" w14:textId="07931C2F" w:rsidR="00C61F55" w:rsidRDefault="00373074" w:rsidP="00C61F5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C61F55">
              <w:rPr>
                <w:rFonts w:ascii="Arial" w:hAnsi="Arial" w:cs="Arial"/>
              </w:rPr>
              <w:t>Experience in developing education and training programmes</w:t>
            </w:r>
          </w:p>
          <w:p w14:paraId="07D06445" w14:textId="44AE1FAE" w:rsidR="00373074" w:rsidRPr="00C61F55" w:rsidRDefault="00373074" w:rsidP="00C61F5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 w:rsidRPr="00C61F55">
              <w:rPr>
                <w:rFonts w:ascii="Arial" w:hAnsi="Arial" w:cs="Arial"/>
              </w:rPr>
              <w:t>Experience in relation to the adult and further education and training sectors in relation to:</w:t>
            </w:r>
          </w:p>
          <w:p w14:paraId="60A34E48" w14:textId="77777777" w:rsidR="00373074" w:rsidRPr="00373074" w:rsidRDefault="00373074" w:rsidP="00373074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</w:p>
          <w:p w14:paraId="19EBA4BD" w14:textId="1487DE81" w:rsidR="00373074" w:rsidRPr="00EC13AC" w:rsidRDefault="00373074" w:rsidP="008D2EBF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ind w:left="1800"/>
              <w:jc w:val="both"/>
              <w:rPr>
                <w:rFonts w:ascii="Arial" w:hAnsi="Arial" w:cs="Arial"/>
              </w:rPr>
            </w:pPr>
            <w:r w:rsidRPr="00EC13AC">
              <w:rPr>
                <w:rFonts w:ascii="Arial" w:hAnsi="Arial" w:cs="Arial"/>
              </w:rPr>
              <w:t>ETBs</w:t>
            </w:r>
            <w:r w:rsidR="008D2EBF" w:rsidRPr="00EC13AC">
              <w:rPr>
                <w:rFonts w:ascii="Arial" w:hAnsi="Arial" w:cs="Arial"/>
              </w:rPr>
              <w:t>/</w:t>
            </w:r>
            <w:r w:rsidRPr="00EC13AC">
              <w:rPr>
                <w:rFonts w:ascii="Arial" w:hAnsi="Arial" w:cs="Arial"/>
              </w:rPr>
              <w:t>FET Secto</w:t>
            </w:r>
            <w:r w:rsidR="00EC13AC" w:rsidRPr="00EC13AC">
              <w:rPr>
                <w:rFonts w:ascii="Arial" w:hAnsi="Arial" w:cs="Arial"/>
              </w:rPr>
              <w:t>r</w:t>
            </w:r>
          </w:p>
          <w:p w14:paraId="001BB052" w14:textId="46D42617" w:rsidR="00373074" w:rsidRPr="00C61F55" w:rsidRDefault="00373074" w:rsidP="00C61F5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ind w:left="1800"/>
              <w:jc w:val="both"/>
              <w:rPr>
                <w:rFonts w:ascii="Arial" w:hAnsi="Arial" w:cs="Arial"/>
              </w:rPr>
            </w:pPr>
            <w:r w:rsidRPr="00C61F55">
              <w:rPr>
                <w:rFonts w:ascii="Arial" w:hAnsi="Arial" w:cs="Arial"/>
              </w:rPr>
              <w:t>SOLAS</w:t>
            </w:r>
          </w:p>
          <w:p w14:paraId="4147DC1B" w14:textId="17353088" w:rsidR="00373074" w:rsidRPr="00C61F55" w:rsidRDefault="00373074" w:rsidP="00C61F5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ind w:left="1800"/>
              <w:jc w:val="both"/>
              <w:rPr>
                <w:rFonts w:ascii="Arial" w:hAnsi="Arial" w:cs="Arial"/>
              </w:rPr>
            </w:pPr>
            <w:r w:rsidRPr="00C61F55">
              <w:rPr>
                <w:rFonts w:ascii="Arial" w:hAnsi="Arial" w:cs="Arial"/>
              </w:rPr>
              <w:t>Third Level Institutions</w:t>
            </w:r>
          </w:p>
          <w:p w14:paraId="3DE5577B" w14:textId="13E65603" w:rsidR="00C61F55" w:rsidRPr="008D2EBF" w:rsidRDefault="00373074" w:rsidP="008D2EBF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ind w:left="1800"/>
              <w:jc w:val="both"/>
              <w:rPr>
                <w:rFonts w:ascii="Arial" w:hAnsi="Arial" w:cs="Arial"/>
              </w:rPr>
            </w:pPr>
            <w:r w:rsidRPr="00C61F55">
              <w:rPr>
                <w:rFonts w:ascii="Arial" w:hAnsi="Arial" w:cs="Arial"/>
              </w:rPr>
              <w:t>Traineeships</w:t>
            </w:r>
            <w:r w:rsidR="008D2EBF">
              <w:rPr>
                <w:rFonts w:ascii="Arial" w:hAnsi="Arial" w:cs="Arial"/>
              </w:rPr>
              <w:t>/</w:t>
            </w:r>
            <w:r w:rsidRPr="008D2EBF">
              <w:rPr>
                <w:rFonts w:ascii="Arial" w:hAnsi="Arial" w:cs="Arial"/>
              </w:rPr>
              <w:t>Apprenticeships</w:t>
            </w:r>
          </w:p>
          <w:p w14:paraId="1BE226AB" w14:textId="72D058A3" w:rsidR="00373074" w:rsidRPr="00C61F55" w:rsidRDefault="00373074" w:rsidP="00C61F5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ind w:left="1800"/>
              <w:jc w:val="both"/>
              <w:rPr>
                <w:rFonts w:ascii="Arial" w:hAnsi="Arial" w:cs="Arial"/>
              </w:rPr>
            </w:pPr>
            <w:r w:rsidRPr="00C61F55">
              <w:rPr>
                <w:rFonts w:ascii="Arial" w:hAnsi="Arial" w:cs="Arial"/>
              </w:rPr>
              <w:t>Adult On Line Learning</w:t>
            </w:r>
          </w:p>
          <w:p w14:paraId="394CDC1D" w14:textId="73CECAE1" w:rsidR="00373074" w:rsidRPr="00C61F55" w:rsidRDefault="00373074" w:rsidP="00C61F55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ind w:left="1800"/>
              <w:jc w:val="both"/>
              <w:rPr>
                <w:rFonts w:ascii="Arial" w:hAnsi="Arial" w:cs="Arial"/>
              </w:rPr>
            </w:pPr>
            <w:r w:rsidRPr="00C61F55">
              <w:rPr>
                <w:rFonts w:ascii="Arial" w:hAnsi="Arial" w:cs="Arial"/>
              </w:rPr>
              <w:t>Green Skills</w:t>
            </w:r>
          </w:p>
        </w:tc>
      </w:tr>
      <w:tr w:rsidR="00C72FC0" w:rsidRPr="005E0BEA" w14:paraId="1CB9B2C6" w14:textId="77777777" w:rsidTr="05C55DB9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85F7" w14:textId="77777777" w:rsidR="00C72FC0" w:rsidRPr="00DD3D79" w:rsidRDefault="00C72FC0" w:rsidP="00C72FC0">
            <w:pPr>
              <w:rPr>
                <w:rFonts w:ascii="Arial" w:hAnsi="Arial" w:cs="Arial"/>
                <w:b/>
                <w:bCs/>
              </w:rPr>
            </w:pPr>
            <w:r w:rsidRPr="00DD3D79">
              <w:rPr>
                <w:rFonts w:ascii="Arial" w:hAnsi="Arial" w:cs="Arial"/>
                <w:b/>
                <w:bCs/>
              </w:rPr>
              <w:lastRenderedPageBreak/>
              <w:t>Post Specific Requirements</w:t>
            </w:r>
          </w:p>
          <w:p w14:paraId="6BB9E253" w14:textId="77777777" w:rsidR="00C72FC0" w:rsidRPr="001F0085" w:rsidRDefault="00C72FC0" w:rsidP="00C72FC0">
            <w:pPr>
              <w:jc w:val="both"/>
              <w:rPr>
                <w:rFonts w:ascii="Arial" w:hAnsi="Arial" w:cs="Arial"/>
                <w:b/>
                <w:bCs/>
                <w:color w:val="000099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C66" w14:textId="77777777" w:rsidR="00C61F55" w:rsidRDefault="00C61F55" w:rsidP="00C61F55">
            <w:pPr>
              <w:pStyle w:val="ListParagraph"/>
              <w:numPr>
                <w:ilvl w:val="0"/>
                <w:numId w:val="49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recovery models in the context of addiction</w:t>
            </w:r>
          </w:p>
          <w:p w14:paraId="52E56223" w14:textId="195B73F7" w:rsidR="00DD3D79" w:rsidRPr="00DD3D79" w:rsidRDefault="00DD3D79" w:rsidP="008D2EBF">
            <w:pPr>
              <w:pStyle w:val="ListParagraph"/>
              <w:rPr>
                <w:rFonts w:ascii="Arial" w:hAnsi="Arial" w:cs="Arial"/>
                <w:b/>
                <w:bCs/>
                <w:iCs/>
                <w:color w:val="000099"/>
              </w:rPr>
            </w:pPr>
          </w:p>
        </w:tc>
      </w:tr>
      <w:tr w:rsidR="00C72FC0" w:rsidRPr="005E0BEA" w14:paraId="5025A81B" w14:textId="77777777" w:rsidTr="05C55DB9">
        <w:tc>
          <w:tcPr>
            <w:tcW w:w="2364" w:type="dxa"/>
          </w:tcPr>
          <w:p w14:paraId="1B59E23F" w14:textId="77777777" w:rsidR="00C72FC0" w:rsidRPr="001F0085" w:rsidRDefault="00C72FC0" w:rsidP="00C72FC0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DD3D79">
              <w:rPr>
                <w:rFonts w:ascii="Arial" w:hAnsi="Arial" w:cs="Arial"/>
                <w:b/>
                <w:bCs/>
              </w:rPr>
              <w:t>Other requirements specific to the post</w:t>
            </w:r>
          </w:p>
        </w:tc>
        <w:tc>
          <w:tcPr>
            <w:tcW w:w="8256" w:type="dxa"/>
          </w:tcPr>
          <w:p w14:paraId="42ECFE4E" w14:textId="77777777" w:rsidR="00DD3D79" w:rsidRPr="00DD3D79" w:rsidRDefault="00DD3D79" w:rsidP="00DD3D79">
            <w:pPr>
              <w:rPr>
                <w:rFonts w:ascii="Arial" w:hAnsi="Arial" w:cs="Arial"/>
              </w:rPr>
            </w:pPr>
            <w:r w:rsidRPr="00DD3D79">
              <w:rPr>
                <w:rFonts w:ascii="Arial" w:hAnsi="Arial" w:cs="Arial"/>
              </w:rPr>
              <w:t>Demonstrate an ability to work flexibly.</w:t>
            </w:r>
          </w:p>
          <w:p w14:paraId="18E4D14D" w14:textId="77777777" w:rsidR="00DD3D79" w:rsidRPr="00DD3D79" w:rsidRDefault="00DD3D79" w:rsidP="00DD3D79">
            <w:pPr>
              <w:rPr>
                <w:rFonts w:ascii="Arial" w:hAnsi="Arial" w:cs="Arial"/>
              </w:rPr>
            </w:pPr>
          </w:p>
          <w:p w14:paraId="1D3E3E15" w14:textId="77777777" w:rsidR="00DD3D79" w:rsidRPr="00DD3D79" w:rsidRDefault="00DD3D79" w:rsidP="00DD3D79">
            <w:pPr>
              <w:rPr>
                <w:rFonts w:ascii="Arial" w:hAnsi="Arial" w:cs="Arial"/>
              </w:rPr>
            </w:pPr>
            <w:r w:rsidRPr="00DD3D79">
              <w:rPr>
                <w:rFonts w:ascii="Arial" w:hAnsi="Arial" w:cs="Arial"/>
              </w:rPr>
              <w:t>Post-holders may be required to attend the service outside of their normal rostered hours to deal with matters requiring urgent attention, as necessary.</w:t>
            </w:r>
          </w:p>
          <w:p w14:paraId="77E06D90" w14:textId="77777777" w:rsidR="00DD3D79" w:rsidRPr="00DD3D79" w:rsidRDefault="00DD3D79" w:rsidP="00DD3D79">
            <w:pPr>
              <w:rPr>
                <w:rFonts w:ascii="Arial" w:hAnsi="Arial" w:cs="Arial"/>
              </w:rPr>
            </w:pPr>
          </w:p>
          <w:p w14:paraId="77D82784" w14:textId="77777777" w:rsidR="00DD3D79" w:rsidRPr="00DD3D79" w:rsidRDefault="00DD3D79" w:rsidP="00DD3D79">
            <w:pPr>
              <w:rPr>
                <w:rFonts w:ascii="Arial" w:hAnsi="Arial" w:cs="Arial"/>
              </w:rPr>
            </w:pPr>
            <w:r w:rsidRPr="00DD3D79">
              <w:rPr>
                <w:rFonts w:ascii="Arial" w:hAnsi="Arial" w:cs="Arial"/>
              </w:rPr>
              <w:t>Access to appropriate transport to fulfil the requirements of the role.</w:t>
            </w:r>
          </w:p>
          <w:p w14:paraId="07547A01" w14:textId="52E554A4" w:rsidR="00C72FC0" w:rsidRPr="00DD3D79" w:rsidRDefault="00C72FC0" w:rsidP="00DD3D79">
            <w:pPr>
              <w:jc w:val="both"/>
              <w:rPr>
                <w:rFonts w:ascii="Arial" w:hAnsi="Arial" w:cs="Arial"/>
                <w:b/>
                <w:iCs/>
                <w:color w:val="000099"/>
              </w:rPr>
            </w:pPr>
          </w:p>
        </w:tc>
      </w:tr>
      <w:tr w:rsidR="00C72FC0" w:rsidRPr="005E0BEA" w14:paraId="21FB1E7C" w14:textId="77777777" w:rsidTr="05C55DB9">
        <w:tc>
          <w:tcPr>
            <w:tcW w:w="2364" w:type="dxa"/>
          </w:tcPr>
          <w:p w14:paraId="7BAEFD2A" w14:textId="77777777" w:rsidR="00C72FC0" w:rsidRPr="005E0BEA" w:rsidRDefault="00C72FC0" w:rsidP="0022649E">
            <w:pPr>
              <w:rPr>
                <w:rFonts w:ascii="Arial" w:hAnsi="Arial" w:cs="Arial"/>
                <w:b/>
                <w:bCs/>
              </w:rPr>
            </w:pPr>
            <w:r w:rsidRPr="006B5E31">
              <w:rPr>
                <w:rFonts w:ascii="Arial" w:hAnsi="Arial" w:cs="Arial"/>
                <w:b/>
                <w:bCs/>
              </w:rPr>
              <w:t>Skills, competencies and/or knowledge</w:t>
            </w:r>
          </w:p>
          <w:p w14:paraId="5043CB0F" w14:textId="77777777" w:rsidR="00C72FC0" w:rsidRPr="005E0BEA" w:rsidRDefault="00C72FC0" w:rsidP="00C72FC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7459315" w14:textId="77777777" w:rsidR="00C72FC0" w:rsidRPr="005E0BEA" w:rsidRDefault="00C72FC0" w:rsidP="00C72FC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6" w:type="dxa"/>
          </w:tcPr>
          <w:p w14:paraId="7AC48988" w14:textId="77777777" w:rsidR="00DA3444" w:rsidRDefault="42C0EA4B" w:rsidP="00DA3444">
            <w:pPr>
              <w:spacing w:before="100" w:beforeAutospacing="1" w:after="100" w:afterAutospacing="1"/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lang w:val="en-IE"/>
              </w:rPr>
            </w:pPr>
            <w:r w:rsidRPr="42C0EA4B">
              <w:rPr>
                <w:rFonts w:ascii="Arial" w:eastAsia="Arial" w:hAnsi="Arial" w:cs="Arial"/>
                <w:b/>
                <w:bCs/>
                <w:color w:val="000000" w:themeColor="text1"/>
                <w:lang w:val="en-IE"/>
              </w:rPr>
              <w:t>Professional Knowledge &amp; Experience</w:t>
            </w:r>
          </w:p>
          <w:p w14:paraId="15F0587A" w14:textId="5DDFAA1B" w:rsidR="007C631F" w:rsidRDefault="007C631F" w:rsidP="00DA3444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</w:rPr>
            </w:pPr>
            <w:r w:rsidRPr="00DA3444">
              <w:rPr>
                <w:rFonts w:ascii="Arial" w:eastAsiaTheme="minorEastAsia" w:hAnsi="Arial" w:cs="Arial"/>
              </w:rPr>
              <w:t>Demonstrates knowledge and experience relevant to the role as per the duties &amp; responsibilities, eligibility criteria and post specific requirements of the role</w:t>
            </w:r>
            <w:r w:rsidR="009F052C" w:rsidRPr="00DA3444">
              <w:rPr>
                <w:rFonts w:ascii="Arial" w:eastAsiaTheme="minorEastAsia" w:hAnsi="Arial" w:cs="Arial"/>
              </w:rPr>
              <w:t>.</w:t>
            </w:r>
            <w:r w:rsidRPr="00DA3444">
              <w:rPr>
                <w:rFonts w:ascii="Arial" w:eastAsiaTheme="minorEastAsia" w:hAnsi="Arial" w:cs="Arial"/>
              </w:rPr>
              <w:t xml:space="preserve"> </w:t>
            </w:r>
          </w:p>
          <w:p w14:paraId="688DC1A5" w14:textId="52C6D0DE" w:rsidR="00DA3444" w:rsidRDefault="00DA3444" w:rsidP="00DA3444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</w:rPr>
            </w:pPr>
            <w:r w:rsidRPr="00DA3444">
              <w:rPr>
                <w:rFonts w:ascii="Arial" w:eastAsiaTheme="minorEastAsia" w:hAnsi="Arial" w:cs="Arial"/>
              </w:rPr>
              <w:t>Demonstrates knowledge and experience</w:t>
            </w:r>
            <w:r>
              <w:rPr>
                <w:rFonts w:ascii="Arial" w:eastAsiaTheme="minorEastAsia" w:hAnsi="Arial" w:cs="Arial"/>
              </w:rPr>
              <w:t xml:space="preserve"> in relation to </w:t>
            </w:r>
            <w:r w:rsidR="00EC13AC">
              <w:rPr>
                <w:rFonts w:ascii="Arial" w:eastAsiaTheme="minorEastAsia" w:hAnsi="Arial" w:cs="Arial"/>
              </w:rPr>
              <w:t>evidence-based</w:t>
            </w:r>
            <w:r>
              <w:rPr>
                <w:rFonts w:ascii="Arial" w:eastAsiaTheme="minorEastAsia" w:hAnsi="Arial" w:cs="Arial"/>
              </w:rPr>
              <w:t xml:space="preserve"> responses to drug and alcohol problems, case management and key working</w:t>
            </w:r>
          </w:p>
          <w:p w14:paraId="00B3E7AB" w14:textId="2AD995E2" w:rsidR="00DA3444" w:rsidRPr="00DA3444" w:rsidRDefault="00DA3444" w:rsidP="00DA3444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</w:rPr>
            </w:pPr>
            <w:r w:rsidRPr="00DA3444">
              <w:rPr>
                <w:rFonts w:ascii="Arial" w:eastAsiaTheme="minorEastAsia" w:hAnsi="Arial" w:cs="Arial"/>
              </w:rPr>
              <w:t>Demonstrates knowledge and experience</w:t>
            </w:r>
            <w:r>
              <w:rPr>
                <w:rFonts w:ascii="Arial" w:eastAsiaTheme="minorEastAsia" w:hAnsi="Arial" w:cs="Arial"/>
              </w:rPr>
              <w:t xml:space="preserve"> in relation to evidence based, co-production informed recovery beyond the initial stages of treatment</w:t>
            </w:r>
          </w:p>
          <w:p w14:paraId="015B6F7B" w14:textId="47E13C2C" w:rsidR="007C631F" w:rsidRPr="00E90F0E" w:rsidRDefault="42C0EA4B" w:rsidP="00E90F0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rFonts w:ascii="Arial" w:eastAsia="Arial" w:hAnsi="Arial" w:cs="Arial"/>
                <w:lang w:val="en-IE"/>
              </w:rPr>
            </w:pPr>
            <w:r w:rsidRPr="42C0EA4B">
              <w:rPr>
                <w:rFonts w:ascii="Arial" w:hAnsi="Arial" w:cs="Arial"/>
                <w:lang w:val="en-IE"/>
              </w:rPr>
              <w:t>Maximise the use of ICT, demonstrating excellent computer skills particularly Microsoft Office, Outlook etc.</w:t>
            </w:r>
          </w:p>
          <w:p w14:paraId="7E5423C6" w14:textId="592A94DB" w:rsidR="007C631F" w:rsidRPr="00E90F0E" w:rsidRDefault="007C631F" w:rsidP="00EF1E1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rFonts w:ascii="Arial" w:eastAsia="Arial" w:hAnsi="Arial" w:cs="Arial"/>
              </w:rPr>
            </w:pPr>
            <w:r w:rsidRPr="00376A50">
              <w:rPr>
                <w:rFonts w:ascii="Arial" w:hAnsi="Arial" w:cs="Arial"/>
              </w:rPr>
              <w:t>Demonstrate the ability to work in line with relevant policies and procedures</w:t>
            </w:r>
            <w:r w:rsidR="009F052C">
              <w:rPr>
                <w:rFonts w:ascii="Arial" w:hAnsi="Arial" w:cs="Arial"/>
              </w:rPr>
              <w:t>.</w:t>
            </w:r>
          </w:p>
          <w:p w14:paraId="444DC2C8" w14:textId="5C7F2763" w:rsidR="00233014" w:rsidRPr="00233014" w:rsidRDefault="007C631F" w:rsidP="0023301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rFonts w:ascii="Arial" w:eastAsia="Arial" w:hAnsi="Arial" w:cs="Arial"/>
              </w:rPr>
            </w:pPr>
            <w:r w:rsidRPr="42C0EA4B">
              <w:rPr>
                <w:rFonts w:ascii="Arial" w:hAnsi="Arial" w:cs="Arial"/>
              </w:rPr>
              <w:t>Demonstrate commitment to developing own professional knowledge and expertise</w:t>
            </w:r>
            <w:r w:rsidR="009F052C">
              <w:rPr>
                <w:rFonts w:ascii="Arial" w:hAnsi="Arial" w:cs="Arial"/>
              </w:rPr>
              <w:t>.</w:t>
            </w:r>
          </w:p>
          <w:p w14:paraId="233D04C2" w14:textId="6C2BEB63" w:rsidR="00FD5050" w:rsidRDefault="42C0EA4B" w:rsidP="0022649E">
            <w:pPr>
              <w:spacing w:before="100" w:beforeAutospacing="1" w:after="100" w:afterAutospacing="1"/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42C0EA4B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Planning and Managing Resources</w:t>
            </w:r>
          </w:p>
          <w:p w14:paraId="6BF22B0D" w14:textId="77777777" w:rsidR="006259AE" w:rsidRPr="0022649E" w:rsidRDefault="006259AE" w:rsidP="0022649E">
            <w:pPr>
              <w:spacing w:before="100" w:beforeAutospacing="1" w:after="100" w:afterAutospacing="1"/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  <w:p w14:paraId="5F389789" w14:textId="5DECC638" w:rsidR="00CA5A49" w:rsidRPr="009F052C" w:rsidRDefault="00EF1E1C" w:rsidP="00CA5A49">
            <w:pPr>
              <w:numPr>
                <w:ilvl w:val="0"/>
                <w:numId w:val="2"/>
              </w:numPr>
              <w:rPr>
                <w:rFonts w:ascii="Arial" w:hAnsi="Arial" w:cs="Arial"/>
                <w:lang w:val="en-IE"/>
              </w:rPr>
            </w:pPr>
            <w:r w:rsidRPr="008B59A4">
              <w:rPr>
                <w:rFonts w:ascii="Arial" w:hAnsi="Arial" w:cs="Arial"/>
                <w:lang w:val="en-IE"/>
              </w:rPr>
              <w:t>Demonstrate the ability to effectively plan and manage own workload and that of others</w:t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Pr="1641260F">
              <w:rPr>
                <w:rFonts w:ascii="Arial" w:hAnsi="Arial" w:cs="Arial"/>
              </w:rPr>
              <w:t>in an effective and methodical manner within strict deadlines</w:t>
            </w:r>
            <w:r>
              <w:rPr>
                <w:rFonts w:ascii="Arial" w:hAnsi="Arial" w:cs="Arial"/>
              </w:rPr>
              <w:t>, ensuring deadlines are met</w:t>
            </w:r>
            <w:r w:rsidR="009F052C">
              <w:rPr>
                <w:rFonts w:ascii="Arial" w:hAnsi="Arial" w:cs="Arial"/>
              </w:rPr>
              <w:t>.</w:t>
            </w:r>
          </w:p>
          <w:p w14:paraId="31101F6D" w14:textId="5F7D4C53" w:rsidR="00C72FC0" w:rsidRPr="008C3202" w:rsidRDefault="009F052C" w:rsidP="00E90F0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Arial" w:eastAsia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 xml:space="preserve">Prioritises </w:t>
            </w:r>
            <w:r w:rsidR="42C0EA4B" w:rsidRPr="42C0EA4B">
              <w:rPr>
                <w:rFonts w:ascii="Arial" w:hAnsi="Arial" w:cs="Arial"/>
                <w:lang w:val="en-IE"/>
              </w:rPr>
              <w:t xml:space="preserve">effectively </w:t>
            </w:r>
            <w:r w:rsidR="002C0340">
              <w:rPr>
                <w:rFonts w:ascii="Arial" w:hAnsi="Arial" w:cs="Arial"/>
                <w:lang w:val="en-IE"/>
              </w:rPr>
              <w:t xml:space="preserve">to manage </w:t>
            </w:r>
            <w:r w:rsidR="42C0EA4B" w:rsidRPr="42C0EA4B">
              <w:rPr>
                <w:rFonts w:ascii="Arial" w:hAnsi="Arial" w:cs="Arial"/>
                <w:lang w:val="en-IE"/>
              </w:rPr>
              <w:t>multiple projects</w:t>
            </w:r>
            <w:r w:rsidR="002C0340">
              <w:rPr>
                <w:rFonts w:ascii="Arial" w:hAnsi="Arial" w:cs="Arial"/>
                <w:lang w:val="en-IE"/>
              </w:rPr>
              <w:t xml:space="preserve"> concurrently</w:t>
            </w:r>
            <w:r w:rsidR="42C0EA4B" w:rsidRPr="42C0EA4B">
              <w:rPr>
                <w:rFonts w:ascii="Arial" w:hAnsi="Arial" w:cs="Arial"/>
                <w:lang w:val="en-IE"/>
              </w:rPr>
              <w:t>,</w:t>
            </w:r>
            <w:r w:rsidR="42C0EA4B" w:rsidRPr="42C0EA4B">
              <w:rPr>
                <w:rFonts w:ascii="Arial" w:hAnsi="Arial" w:cs="Arial"/>
              </w:rPr>
              <w:t xml:space="preserve"> structuring and </w:t>
            </w:r>
            <w:r w:rsidR="002C0340">
              <w:rPr>
                <w:rFonts w:ascii="Arial" w:hAnsi="Arial" w:cs="Arial"/>
              </w:rPr>
              <w:t>re-</w:t>
            </w:r>
            <w:r w:rsidR="42C0EA4B" w:rsidRPr="42C0EA4B">
              <w:rPr>
                <w:rFonts w:ascii="Arial" w:hAnsi="Arial" w:cs="Arial"/>
              </w:rPr>
              <w:t xml:space="preserve">organising own workload and that of others </w:t>
            </w:r>
            <w:r w:rsidR="002C0340">
              <w:rPr>
                <w:rFonts w:ascii="Arial" w:hAnsi="Arial" w:cs="Arial"/>
              </w:rPr>
              <w:t>as needed</w:t>
            </w:r>
            <w:r>
              <w:rPr>
                <w:rFonts w:ascii="Arial" w:hAnsi="Arial" w:cs="Arial"/>
              </w:rPr>
              <w:t>.</w:t>
            </w:r>
          </w:p>
          <w:p w14:paraId="40B252E1" w14:textId="7A150CFD" w:rsidR="007162E0" w:rsidRPr="009F052C" w:rsidRDefault="42C0EA4B" w:rsidP="007162E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eastAsia="Arial"/>
                <w:b/>
                <w:bCs/>
                <w:color w:val="000000" w:themeColor="text1"/>
                <w:lang w:val="en-US"/>
              </w:rPr>
            </w:pPr>
            <w:r w:rsidRPr="42C0EA4B">
              <w:rPr>
                <w:rFonts w:ascii="Arial" w:hAnsi="Arial" w:cs="Arial"/>
              </w:rPr>
              <w:t>Demonstrate</w:t>
            </w:r>
            <w:r w:rsidR="002C0340">
              <w:rPr>
                <w:rFonts w:ascii="Arial" w:hAnsi="Arial" w:cs="Arial"/>
              </w:rPr>
              <w:t>s</w:t>
            </w:r>
            <w:r w:rsidRPr="42C0EA4B">
              <w:rPr>
                <w:rFonts w:ascii="Arial" w:hAnsi="Arial" w:cs="Arial"/>
              </w:rPr>
              <w:t xml:space="preserve"> responsibility and accountability for the</w:t>
            </w:r>
            <w:r w:rsidR="00F72C7A">
              <w:rPr>
                <w:rFonts w:ascii="Arial" w:hAnsi="Arial" w:cs="Arial"/>
              </w:rPr>
              <w:t xml:space="preserve"> timely</w:t>
            </w:r>
            <w:r w:rsidRPr="42C0EA4B">
              <w:rPr>
                <w:rFonts w:ascii="Arial" w:hAnsi="Arial" w:cs="Arial"/>
              </w:rPr>
              <w:t xml:space="preserve"> delivery of agreed objectives</w:t>
            </w:r>
            <w:r w:rsidR="009F052C">
              <w:rPr>
                <w:rFonts w:ascii="Arial" w:hAnsi="Arial" w:cs="Arial"/>
              </w:rPr>
              <w:t>.</w:t>
            </w:r>
            <w:r w:rsidR="002C0340">
              <w:rPr>
                <w:rFonts w:ascii="Arial" w:hAnsi="Arial" w:cs="Arial"/>
              </w:rPr>
              <w:t xml:space="preserve"> </w:t>
            </w:r>
          </w:p>
          <w:p w14:paraId="05075E1B" w14:textId="0F631B8C" w:rsidR="00FD5050" w:rsidRDefault="42C0EA4B" w:rsidP="00E90F0E">
            <w:pPr>
              <w:spacing w:before="100" w:beforeAutospacing="1" w:after="100" w:afterAutospacing="1"/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42C0EA4B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Commitment to a Quality Service</w:t>
            </w:r>
          </w:p>
          <w:p w14:paraId="25B48C82" w14:textId="14A04B5C" w:rsidR="00C72FC0" w:rsidRPr="00E90F0E" w:rsidRDefault="00EF1E1C" w:rsidP="00FD5050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</w:rPr>
              <w:t>P</w:t>
            </w:r>
            <w:r w:rsidR="42C0EA4B" w:rsidRPr="42C0EA4B">
              <w:rPr>
                <w:rFonts w:ascii="Arial" w:hAnsi="Arial" w:cs="Arial"/>
              </w:rPr>
              <w:t>ractic</w:t>
            </w:r>
            <w:r>
              <w:rPr>
                <w:rFonts w:ascii="Arial" w:hAnsi="Arial" w:cs="Arial"/>
              </w:rPr>
              <w:t xml:space="preserve">es </w:t>
            </w:r>
            <w:r w:rsidR="42C0EA4B" w:rsidRPr="42C0EA4B">
              <w:rPr>
                <w:rFonts w:ascii="Arial" w:hAnsi="Arial" w:cs="Arial"/>
              </w:rPr>
              <w:t>and promot</w:t>
            </w:r>
            <w:r>
              <w:rPr>
                <w:rFonts w:ascii="Arial" w:hAnsi="Arial" w:cs="Arial"/>
              </w:rPr>
              <w:t>es</w:t>
            </w:r>
            <w:r w:rsidR="42C0EA4B" w:rsidRPr="42C0EA4B">
              <w:rPr>
                <w:rFonts w:ascii="Arial" w:hAnsi="Arial" w:cs="Arial"/>
              </w:rPr>
              <w:t xml:space="preserve"> a strong focus on delivering high quality customer service </w:t>
            </w:r>
            <w:r w:rsidR="42C0EA4B" w:rsidRPr="002C0340">
              <w:rPr>
                <w:rFonts w:ascii="Arial" w:hAnsi="Arial" w:cs="Arial"/>
              </w:rPr>
              <w:t xml:space="preserve">for internal and external customers </w:t>
            </w:r>
            <w:r w:rsidR="42C0EA4B" w:rsidRPr="00E90F0E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and an awareness </w:t>
            </w:r>
            <w:r w:rsidR="42C0EA4B" w:rsidRPr="00E90F0E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IE"/>
              </w:rPr>
              <w:t>and appreciation</w:t>
            </w:r>
            <w:r w:rsidR="42C0EA4B" w:rsidRPr="00E90F0E">
              <w:rPr>
                <w:color w:val="000000" w:themeColor="text1"/>
                <w:lang w:val="en-IE"/>
              </w:rPr>
              <w:t xml:space="preserve"> </w:t>
            </w:r>
            <w:r w:rsidR="42C0EA4B" w:rsidRPr="00E90F0E">
              <w:rPr>
                <w:rFonts w:ascii="Arial" w:eastAsia="Arial" w:hAnsi="Arial" w:cs="Arial"/>
                <w:color w:val="000000" w:themeColor="text1"/>
                <w:lang w:val="en-IE"/>
              </w:rPr>
              <w:t>of the service user</w:t>
            </w:r>
            <w:r w:rsidR="009F052C">
              <w:rPr>
                <w:rFonts w:ascii="Arial" w:eastAsia="Arial" w:hAnsi="Arial" w:cs="Arial"/>
                <w:color w:val="000000" w:themeColor="text1"/>
                <w:lang w:val="en-IE"/>
              </w:rPr>
              <w:t>.</w:t>
            </w:r>
          </w:p>
          <w:p w14:paraId="390F8E1B" w14:textId="6477CF3A" w:rsidR="009A6F94" w:rsidRPr="00E90F0E" w:rsidRDefault="009A6F94" w:rsidP="00E90F0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Arial" w:eastAsia="Arial" w:hAnsi="Arial" w:cs="Arial"/>
                <w:color w:val="000000" w:themeColor="text1"/>
                <w:lang w:val="en-IE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Proactively identifies</w:t>
            </w:r>
            <w:r w:rsidRPr="00176C26">
              <w:rPr>
                <w:rFonts w:ascii="Arial" w:eastAsia="Arial" w:hAnsi="Arial" w:cs="Arial"/>
                <w:color w:val="000000" w:themeColor="text1"/>
              </w:rPr>
              <w:t xml:space="preserve"> areas for improvement and develop</w:t>
            </w:r>
            <w:r w:rsidR="00EF1E1C">
              <w:rPr>
                <w:rFonts w:ascii="Arial" w:eastAsia="Arial" w:hAnsi="Arial" w:cs="Arial"/>
                <w:color w:val="000000" w:themeColor="text1"/>
              </w:rPr>
              <w:t xml:space="preserve">s </w:t>
            </w:r>
            <w:r w:rsidRPr="00176C26">
              <w:rPr>
                <w:rFonts w:ascii="Arial" w:eastAsia="Arial" w:hAnsi="Arial" w:cs="Arial"/>
                <w:color w:val="000000" w:themeColor="text1"/>
              </w:rPr>
              <w:t>practical solutions for their implementation</w:t>
            </w:r>
            <w:r w:rsidR="009F052C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09467EFE" w14:textId="6355D6DC" w:rsidR="002C0340" w:rsidRPr="009A6F94" w:rsidRDefault="002C0340" w:rsidP="00E90F0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Arial" w:eastAsia="Arial" w:hAnsi="Arial" w:cs="Arial"/>
                <w:color w:val="000000" w:themeColor="text1"/>
                <w:lang w:val="en-IE"/>
              </w:rPr>
            </w:pPr>
            <w:r w:rsidRPr="00E90F0E">
              <w:rPr>
                <w:rFonts w:ascii="Arial" w:hAnsi="Arial" w:cs="Arial"/>
                <w:lang w:val="en-IE"/>
              </w:rPr>
              <w:t>Embraces and promotes the change agenda, supporting others through change</w:t>
            </w:r>
            <w:r w:rsidRPr="009A6F94">
              <w:rPr>
                <w:rFonts w:ascii="Arial" w:hAnsi="Arial" w:cs="Arial"/>
                <w:lang w:val="en-IE"/>
              </w:rPr>
              <w:t xml:space="preserve"> and effectively seeing it through</w:t>
            </w:r>
            <w:r w:rsidR="009F052C">
              <w:rPr>
                <w:rFonts w:ascii="Arial" w:hAnsi="Arial" w:cs="Arial"/>
                <w:lang w:val="en-IE"/>
              </w:rPr>
              <w:t>.</w:t>
            </w:r>
          </w:p>
          <w:p w14:paraId="70829CC7" w14:textId="6F209A40" w:rsidR="002C0340" w:rsidRPr="002C0340" w:rsidRDefault="002C0340" w:rsidP="00E90F0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Arial" w:eastAsia="Arial" w:hAnsi="Arial" w:cs="Arial"/>
                <w:color w:val="000000" w:themeColor="text1"/>
              </w:rPr>
            </w:pPr>
            <w:r w:rsidRPr="00E90F0E">
              <w:rPr>
                <w:rFonts w:ascii="Arial" w:hAnsi="Arial" w:cs="Arial"/>
              </w:rPr>
              <w:t>Demonstrate flexibility and initiative during challenging times and an ability to persevere despite setbacks</w:t>
            </w:r>
            <w:r w:rsidR="009F052C">
              <w:rPr>
                <w:rFonts w:ascii="Arial" w:hAnsi="Arial" w:cs="Arial"/>
              </w:rPr>
              <w:t>.</w:t>
            </w:r>
          </w:p>
          <w:p w14:paraId="001D9080" w14:textId="77777777" w:rsidR="006259AE" w:rsidRDefault="006259AE" w:rsidP="007171D8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  <w:p w14:paraId="0AE13EF0" w14:textId="77777777" w:rsidR="006259AE" w:rsidRDefault="006259AE" w:rsidP="007171D8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  <w:p w14:paraId="06F5778D" w14:textId="77777777" w:rsidR="006259AE" w:rsidRPr="006259AE" w:rsidRDefault="006259AE" w:rsidP="006259AE">
            <w:pPr>
              <w:pStyle w:val="ListParagraph"/>
              <w:ind w:left="360"/>
              <w:contextualSpacing/>
              <w:jc w:val="both"/>
              <w:rPr>
                <w:rFonts w:ascii="Arial" w:eastAsia="Arial" w:hAnsi="Arial" w:cs="Arial"/>
              </w:rPr>
            </w:pPr>
          </w:p>
          <w:p w14:paraId="068D0CAD" w14:textId="77777777" w:rsidR="006259AE" w:rsidRDefault="006259AE" w:rsidP="006259A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  <w:p w14:paraId="11F80D3B" w14:textId="379C69A1" w:rsidR="006259AE" w:rsidRDefault="006259AE" w:rsidP="006259A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42C0EA4B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 xml:space="preserve">Evaluating Information, Problem Solving &amp; Decision Making </w:t>
            </w:r>
          </w:p>
          <w:p w14:paraId="13A96107" w14:textId="77777777" w:rsidR="006259AE" w:rsidRPr="0022649E" w:rsidRDefault="006259AE" w:rsidP="006259A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  <w:p w14:paraId="193B147D" w14:textId="514CB62B" w:rsidR="00C72FC0" w:rsidRPr="008C3202" w:rsidRDefault="42C0EA4B" w:rsidP="00FD5050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42C0EA4B">
              <w:rPr>
                <w:rFonts w:ascii="Arial" w:hAnsi="Arial" w:cs="Arial"/>
              </w:rPr>
              <w:t>Demonstrate numeracy skills, an ability to analyse and evaluate information, considering a range of critical factors in making effective decisions</w:t>
            </w:r>
            <w:r w:rsidRPr="42C0EA4B">
              <w:rPr>
                <w:rFonts w:ascii="Arial" w:hAnsi="Arial" w:cs="Arial"/>
                <w:lang w:val="en-IE"/>
              </w:rPr>
              <w:t>. Recognises when it is appropriate to refer decisions to a higher level of management</w:t>
            </w:r>
            <w:r w:rsidR="009F052C">
              <w:rPr>
                <w:rFonts w:ascii="Arial" w:hAnsi="Arial" w:cs="Arial"/>
                <w:lang w:val="en-IE"/>
              </w:rPr>
              <w:t>.</w:t>
            </w:r>
          </w:p>
          <w:p w14:paraId="1CD6F338" w14:textId="00874CD4" w:rsidR="00EF1E1C" w:rsidRPr="00E90F0E" w:rsidRDefault="42C0EA4B" w:rsidP="00EF1E1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Arial" w:eastAsia="Arial" w:hAnsi="Arial" w:cs="Arial"/>
                <w:color w:val="000000" w:themeColor="text1"/>
                <w:lang w:val="en-IE"/>
              </w:rPr>
            </w:pPr>
            <w:r w:rsidRPr="42C0EA4B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IE"/>
              </w:rPr>
              <w:t>Demonstrate</w:t>
            </w:r>
            <w:r w:rsidRPr="42C0EA4B">
              <w:rPr>
                <w:lang w:val="en-IE"/>
              </w:rPr>
              <w:t xml:space="preserve"> i</w:t>
            </w:r>
            <w:r w:rsidRPr="42C0EA4B">
              <w:rPr>
                <w:rFonts w:ascii="Arial" w:hAnsi="Arial" w:cs="Arial"/>
                <w:lang w:val="en-IE"/>
              </w:rPr>
              <w:t>nitiative in the resolution of complex issues / problem solving and proactively develop new proposals and recommend solutions</w:t>
            </w:r>
            <w:r w:rsidR="009F052C">
              <w:rPr>
                <w:rFonts w:ascii="Arial" w:hAnsi="Arial" w:cs="Arial"/>
                <w:lang w:val="en-IE"/>
              </w:rPr>
              <w:t>.</w:t>
            </w:r>
            <w:r w:rsidR="00EF1E1C" w:rsidRPr="00F50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9D8D410" w14:textId="619AFE89" w:rsidR="00EF1E1C" w:rsidRPr="00F50646" w:rsidRDefault="00EF1E1C" w:rsidP="00EF1E1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Arial" w:eastAsia="Arial" w:hAnsi="Arial" w:cs="Arial"/>
                <w:color w:val="000000" w:themeColor="text1"/>
                <w:lang w:val="en-IE"/>
              </w:rPr>
            </w:pPr>
            <w:r w:rsidRPr="00F50646">
              <w:rPr>
                <w:rFonts w:ascii="Arial" w:eastAsia="Arial" w:hAnsi="Arial" w:cs="Arial"/>
                <w:color w:val="000000" w:themeColor="text1"/>
              </w:rPr>
              <w:t>Ability to make sound decisions with a well-reasoned rationale and to stand by these</w:t>
            </w:r>
            <w:r w:rsidR="00F72C7A">
              <w:rPr>
                <w:rFonts w:ascii="Arial" w:eastAsia="Arial" w:hAnsi="Arial" w:cs="Arial"/>
                <w:color w:val="000000" w:themeColor="text1"/>
              </w:rPr>
              <w:t xml:space="preserve"> as appropriate</w:t>
            </w:r>
            <w:r w:rsidR="009F052C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EDB5287" w14:textId="63FC0B67" w:rsidR="007171D8" w:rsidRDefault="42C0EA4B" w:rsidP="00FD5050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42C0EA4B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Team</w:t>
            </w:r>
            <w:r w:rsidR="007171D8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42C0EA4B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 xml:space="preserve">working </w:t>
            </w:r>
          </w:p>
          <w:p w14:paraId="574E61A8" w14:textId="77777777" w:rsidR="006259AE" w:rsidRPr="00DA3444" w:rsidRDefault="006259AE" w:rsidP="00FD5050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  <w:p w14:paraId="4D55938D" w14:textId="1223BD58" w:rsidR="009A6F94" w:rsidRPr="00E90F0E" w:rsidRDefault="42C0EA4B" w:rsidP="00FD5050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eastAsia="Arial" w:hAnsi="Arial" w:cs="Arial"/>
              </w:rPr>
            </w:pPr>
            <w:r w:rsidRPr="00E90F0E">
              <w:rPr>
                <w:rFonts w:ascii="Arial" w:hAnsi="Arial" w:cs="Arial"/>
              </w:rPr>
              <w:t>Demonstrate an ability to work as part of the team in establishing a shared sense of purpose and unity</w:t>
            </w:r>
            <w:r w:rsidR="009F052C">
              <w:rPr>
                <w:rFonts w:ascii="Arial" w:hAnsi="Arial" w:cs="Arial"/>
              </w:rPr>
              <w:t>.</w:t>
            </w:r>
          </w:p>
          <w:p w14:paraId="79824768" w14:textId="0023834F" w:rsidR="009A6F94" w:rsidRPr="00A17630" w:rsidRDefault="00F72C7A" w:rsidP="00E90F0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Arial" w:hAnsi="Arial" w:cs="Arial"/>
                <w:color w:val="000000" w:themeColor="text1"/>
                <w:lang w:val="en-IE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The ability to work </w:t>
            </w:r>
            <w:r w:rsidR="009A6F94" w:rsidRPr="00A17630">
              <w:rPr>
                <w:rFonts w:ascii="Arial" w:eastAsia="Arial" w:hAnsi="Arial" w:cs="Arial"/>
                <w:color w:val="000000" w:themeColor="text1"/>
              </w:rPr>
              <w:t>with the team to facilitate high performance, developing clear and realistic objectives</w:t>
            </w:r>
            <w:r w:rsidR="009F052C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6F588C05" w14:textId="6D7112DC" w:rsidR="00C72FC0" w:rsidRPr="00E90F0E" w:rsidRDefault="42C0EA4B" w:rsidP="00E90F0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Arial" w:eastAsia="Arial" w:hAnsi="Arial" w:cs="Arial"/>
              </w:rPr>
            </w:pPr>
            <w:r w:rsidRPr="00E90F0E">
              <w:rPr>
                <w:rFonts w:ascii="Arial" w:hAnsi="Arial" w:cs="Arial"/>
              </w:rPr>
              <w:t>Demonstrate</w:t>
            </w:r>
            <w:r w:rsidR="009A6F94" w:rsidRPr="00E90F0E">
              <w:rPr>
                <w:rFonts w:ascii="Arial" w:hAnsi="Arial" w:cs="Arial"/>
              </w:rPr>
              <w:t>s</w:t>
            </w:r>
            <w:r w:rsidRPr="00E90F0E">
              <w:rPr>
                <w:rFonts w:ascii="Arial" w:hAnsi="Arial" w:cs="Arial"/>
              </w:rPr>
              <w:t xml:space="preserve"> leadership; </w:t>
            </w:r>
            <w:r w:rsidR="009A6F94" w:rsidRPr="00E90F0E">
              <w:rPr>
                <w:rFonts w:ascii="Arial" w:hAnsi="Arial" w:cs="Arial"/>
              </w:rPr>
              <w:t xml:space="preserve">creating a team spirit, </w:t>
            </w:r>
            <w:r w:rsidRPr="00E90F0E">
              <w:rPr>
                <w:rFonts w:ascii="Arial" w:hAnsi="Arial" w:cs="Arial"/>
              </w:rPr>
              <w:t>leading by example, coaching and supporting individuals to facilitate high performance and staff development</w:t>
            </w:r>
            <w:r w:rsidR="009F052C">
              <w:rPr>
                <w:rFonts w:ascii="Arial" w:hAnsi="Arial" w:cs="Arial"/>
              </w:rPr>
              <w:t>.</w:t>
            </w:r>
          </w:p>
          <w:p w14:paraId="2BDD4657" w14:textId="25ED85B9" w:rsidR="00C72FC0" w:rsidRPr="00E90F0E" w:rsidRDefault="009A6F94" w:rsidP="00E90F0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Arial" w:eastAsia="Arial" w:hAnsi="Arial" w:cs="Arial"/>
              </w:rPr>
            </w:pPr>
            <w:r w:rsidRPr="42C0EA4B">
              <w:rPr>
                <w:rFonts w:ascii="Arial" w:hAnsi="Arial" w:cs="Arial"/>
              </w:rPr>
              <w:t>Demonstrate a commitment to promoting a culture of involvement and consultation within the team, welc</w:t>
            </w:r>
            <w:r w:rsidR="00EF1E1C">
              <w:rPr>
                <w:rFonts w:ascii="Arial" w:hAnsi="Arial" w:cs="Arial"/>
              </w:rPr>
              <w:t>oming contributions from others</w:t>
            </w:r>
            <w:r w:rsidR="009F052C">
              <w:rPr>
                <w:rFonts w:ascii="Arial" w:hAnsi="Arial" w:cs="Arial"/>
              </w:rPr>
              <w:t>.</w:t>
            </w:r>
          </w:p>
          <w:p w14:paraId="26FC5432" w14:textId="750551CE" w:rsidR="00FD5050" w:rsidRDefault="42C0EA4B" w:rsidP="007171D8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  <w:r w:rsidRPr="42C0EA4B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Communications &amp; Interpersonal Skills</w:t>
            </w:r>
          </w:p>
          <w:p w14:paraId="68203BA0" w14:textId="77777777" w:rsidR="006259AE" w:rsidRDefault="006259AE" w:rsidP="007171D8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</w:pPr>
          </w:p>
          <w:p w14:paraId="05912539" w14:textId="242FDF8D" w:rsidR="00C72FC0" w:rsidRPr="008C3202" w:rsidRDefault="42C0EA4B" w:rsidP="00FD50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42C0EA4B">
              <w:rPr>
                <w:rFonts w:ascii="Arial" w:hAnsi="Arial" w:cs="Arial"/>
              </w:rPr>
              <w:t>Demonstrate excellent communication and interpersonal skills including the ability to present information in a clear</w:t>
            </w:r>
            <w:r w:rsidR="00F72C7A">
              <w:rPr>
                <w:rFonts w:ascii="Arial" w:hAnsi="Arial" w:cs="Arial"/>
              </w:rPr>
              <w:t>, concise and confident manner (</w:t>
            </w:r>
            <w:r w:rsidRPr="42C0EA4B">
              <w:rPr>
                <w:rFonts w:ascii="Arial" w:hAnsi="Arial" w:cs="Arial"/>
              </w:rPr>
              <w:t xml:space="preserve">verbally and </w:t>
            </w:r>
            <w:r w:rsidR="00F72C7A">
              <w:rPr>
                <w:rFonts w:ascii="Arial" w:hAnsi="Arial" w:cs="Arial"/>
              </w:rPr>
              <w:t>written)</w:t>
            </w:r>
            <w:r w:rsidR="009F052C">
              <w:rPr>
                <w:rFonts w:ascii="Arial" w:hAnsi="Arial" w:cs="Arial"/>
              </w:rPr>
              <w:t>.</w:t>
            </w:r>
          </w:p>
          <w:p w14:paraId="2453B06A" w14:textId="5B9FF9CA" w:rsidR="00C72FC0" w:rsidRPr="008C3202" w:rsidRDefault="42C0EA4B" w:rsidP="00EF1E1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2C0EA4B">
              <w:rPr>
                <w:rFonts w:ascii="Arial" w:eastAsia="Arial" w:hAnsi="Arial" w:cs="Arial"/>
                <w:color w:val="000000" w:themeColor="text1"/>
                <w:lang w:val="en-IE"/>
              </w:rPr>
              <w:t xml:space="preserve">Demonstrate the ability to influence people and events and the ability to build and maintain relationships </w:t>
            </w:r>
            <w:r w:rsidRPr="42C0EA4B">
              <w:rPr>
                <w:rFonts w:ascii="Arial" w:hAnsi="Arial" w:cs="Arial"/>
              </w:rPr>
              <w:t>with a variety of stakeholders</w:t>
            </w:r>
            <w:r w:rsidR="009A6F94">
              <w:rPr>
                <w:rFonts w:ascii="Arial" w:hAnsi="Arial" w:cs="Arial"/>
              </w:rPr>
              <w:t xml:space="preserve"> to assist in performing the role</w:t>
            </w:r>
            <w:r w:rsidR="009F052C">
              <w:rPr>
                <w:rFonts w:ascii="Arial" w:hAnsi="Arial" w:cs="Arial"/>
              </w:rPr>
              <w:t>.</w:t>
            </w:r>
          </w:p>
          <w:p w14:paraId="6FB8A917" w14:textId="77777777" w:rsidR="00C72FC0" w:rsidRPr="006259AE" w:rsidRDefault="42C0EA4B" w:rsidP="00E90F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2C0EA4B">
              <w:rPr>
                <w:rFonts w:ascii="Arial" w:hAnsi="Arial" w:cs="Arial"/>
              </w:rPr>
              <w:t>Demonstrate commitment to regular two-way communication across functions and levels, ensuring that messages are clearly understood</w:t>
            </w:r>
            <w:r w:rsidR="009F052C">
              <w:rPr>
                <w:rFonts w:ascii="Arial" w:hAnsi="Arial" w:cs="Arial"/>
              </w:rPr>
              <w:t>.</w:t>
            </w:r>
          </w:p>
          <w:p w14:paraId="6DFB9E20" w14:textId="6A2D879E" w:rsidR="006259AE" w:rsidRPr="007171D8" w:rsidRDefault="006259AE" w:rsidP="006259AE">
            <w:pPr>
              <w:pStyle w:val="ListParagraph"/>
              <w:ind w:left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630AD66" w14:textId="73C5F818" w:rsidR="00923221" w:rsidRDefault="00923221">
      <w:pPr>
        <w:jc w:val="center"/>
        <w:rPr>
          <w:rFonts w:ascii="Arial" w:hAnsi="Arial" w:cs="Arial"/>
          <w:b/>
        </w:rPr>
      </w:pPr>
    </w:p>
    <w:p w14:paraId="61829076" w14:textId="309A43D4" w:rsidR="00234362" w:rsidRDefault="00234362" w:rsidP="00234362">
      <w:pPr>
        <w:ind w:left="-709" w:right="429"/>
        <w:jc w:val="center"/>
        <w:rPr>
          <w:rFonts w:ascii="Arial" w:hAnsi="Arial" w:cs="Arial"/>
        </w:rPr>
      </w:pPr>
    </w:p>
    <w:p w14:paraId="742F3B45" w14:textId="6EAAE0B0" w:rsidR="007171D8" w:rsidRDefault="007171D8" w:rsidP="00234362">
      <w:pPr>
        <w:ind w:left="-709" w:right="429"/>
        <w:jc w:val="center"/>
        <w:rPr>
          <w:rFonts w:ascii="Arial" w:hAnsi="Arial" w:cs="Arial"/>
          <w:b/>
        </w:rPr>
      </w:pPr>
    </w:p>
    <w:p w14:paraId="3272BB5F" w14:textId="2A594CB9" w:rsidR="00DD3D79" w:rsidRDefault="00DD3D79" w:rsidP="00234362">
      <w:pPr>
        <w:ind w:left="-709" w:right="429"/>
        <w:jc w:val="center"/>
        <w:rPr>
          <w:rFonts w:ascii="Arial" w:hAnsi="Arial" w:cs="Arial"/>
          <w:b/>
        </w:rPr>
      </w:pPr>
    </w:p>
    <w:p w14:paraId="0446BA4D" w14:textId="41F0532A" w:rsidR="00DD3D79" w:rsidRDefault="00DD3D79" w:rsidP="00234362">
      <w:pPr>
        <w:ind w:left="-709" w:right="429"/>
        <w:jc w:val="center"/>
        <w:rPr>
          <w:rFonts w:ascii="Arial" w:hAnsi="Arial" w:cs="Arial"/>
          <w:b/>
        </w:rPr>
      </w:pPr>
    </w:p>
    <w:p w14:paraId="647B2475" w14:textId="325C1B2A" w:rsidR="00DD3D79" w:rsidRDefault="00DD3D79" w:rsidP="00234362">
      <w:pPr>
        <w:ind w:left="-709" w:right="429"/>
        <w:jc w:val="center"/>
        <w:rPr>
          <w:rFonts w:ascii="Arial" w:hAnsi="Arial" w:cs="Arial"/>
          <w:b/>
        </w:rPr>
      </w:pPr>
    </w:p>
    <w:p w14:paraId="23C76A90" w14:textId="344FDC26" w:rsidR="00DD3D79" w:rsidRDefault="00DD3D79" w:rsidP="00234362">
      <w:pPr>
        <w:ind w:left="-709" w:right="429"/>
        <w:jc w:val="center"/>
        <w:rPr>
          <w:rFonts w:ascii="Arial" w:hAnsi="Arial" w:cs="Arial"/>
          <w:b/>
        </w:rPr>
      </w:pPr>
    </w:p>
    <w:p w14:paraId="76BD5C5E" w14:textId="598D75B0" w:rsidR="00DD3D79" w:rsidRDefault="00DD3D79" w:rsidP="00234362">
      <w:pPr>
        <w:ind w:left="-709" w:right="429"/>
        <w:jc w:val="center"/>
        <w:rPr>
          <w:rFonts w:ascii="Arial" w:hAnsi="Arial" w:cs="Arial"/>
          <w:b/>
        </w:rPr>
      </w:pPr>
    </w:p>
    <w:p w14:paraId="22E8BE60" w14:textId="55DC2FC2" w:rsidR="00DD3D79" w:rsidRDefault="00DD3D79" w:rsidP="00234362">
      <w:pPr>
        <w:ind w:left="-709" w:right="429"/>
        <w:jc w:val="center"/>
        <w:rPr>
          <w:rFonts w:ascii="Arial" w:hAnsi="Arial" w:cs="Arial"/>
          <w:b/>
        </w:rPr>
      </w:pPr>
    </w:p>
    <w:sectPr w:rsidR="00DD3D79">
      <w:headerReference w:type="default" r:id="rId11"/>
      <w:footerReference w:type="even" r:id="rId12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10C5" w14:textId="77777777" w:rsidR="00FE491C" w:rsidRDefault="00FE491C">
      <w:r>
        <w:separator/>
      </w:r>
    </w:p>
  </w:endnote>
  <w:endnote w:type="continuationSeparator" w:id="0">
    <w:p w14:paraId="7EC3416F" w14:textId="77777777" w:rsidR="00FE491C" w:rsidRDefault="00F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 Helve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983253" w:rsidRDefault="00983253">
    <w:pPr>
      <w:pStyle w:val="Footer"/>
      <w:framePr w:wrap="around" w:vAnchor="text" w:hAnchor="margin" w:xAlign="center" w:y="1"/>
      <w:rPr>
        <w:rStyle w:val="PageNumber"/>
      </w:rPr>
    </w:pPr>
  </w:p>
  <w:p w14:paraId="1F3B1409" w14:textId="77777777" w:rsidR="00983253" w:rsidRDefault="00983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BA341" w14:textId="77777777" w:rsidR="00FE491C" w:rsidRDefault="00FE491C">
      <w:r>
        <w:separator/>
      </w:r>
    </w:p>
  </w:footnote>
  <w:footnote w:type="continuationSeparator" w:id="0">
    <w:p w14:paraId="65E842E2" w14:textId="77777777" w:rsidR="00FE491C" w:rsidRDefault="00FE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A6D4" w14:textId="33BFF0CE" w:rsidR="006259AE" w:rsidRDefault="006259AE" w:rsidP="006259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1E2690"/>
    <w:multiLevelType w:val="hybridMultilevel"/>
    <w:tmpl w:val="6CFA18A4"/>
    <w:lvl w:ilvl="0" w:tplc="1F62470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91C88"/>
    <w:multiLevelType w:val="hybridMultilevel"/>
    <w:tmpl w:val="7E6EC566"/>
    <w:lvl w:ilvl="0" w:tplc="51500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25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A2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6E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E9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2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80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C6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04120"/>
    <w:multiLevelType w:val="hybridMultilevel"/>
    <w:tmpl w:val="54D274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8A7B9F"/>
    <w:multiLevelType w:val="hybridMultilevel"/>
    <w:tmpl w:val="944488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D01D8"/>
    <w:multiLevelType w:val="hybridMultilevel"/>
    <w:tmpl w:val="DE70F176"/>
    <w:lvl w:ilvl="0" w:tplc="DEE0B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6E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65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E5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0D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48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2A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4A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03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C2F6C"/>
    <w:multiLevelType w:val="hybridMultilevel"/>
    <w:tmpl w:val="4E4A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66265"/>
    <w:multiLevelType w:val="hybridMultilevel"/>
    <w:tmpl w:val="FD984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D60762"/>
    <w:multiLevelType w:val="hybridMultilevel"/>
    <w:tmpl w:val="4FCEFC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BE2"/>
    <w:multiLevelType w:val="hybridMultilevel"/>
    <w:tmpl w:val="55B682DA"/>
    <w:lvl w:ilvl="0" w:tplc="B0D46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6E32"/>
    <w:multiLevelType w:val="hybridMultilevel"/>
    <w:tmpl w:val="DD3035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E11380"/>
    <w:multiLevelType w:val="hybridMultilevel"/>
    <w:tmpl w:val="A268EAA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6861D6"/>
    <w:multiLevelType w:val="hybridMultilevel"/>
    <w:tmpl w:val="0F8CCAA0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56973"/>
    <w:multiLevelType w:val="hybridMultilevel"/>
    <w:tmpl w:val="75DA9B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E64BC8"/>
    <w:multiLevelType w:val="hybridMultilevel"/>
    <w:tmpl w:val="1B32D224"/>
    <w:lvl w:ilvl="0" w:tplc="734A6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80B83"/>
    <w:multiLevelType w:val="hybridMultilevel"/>
    <w:tmpl w:val="D4EE5A94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8" w15:restartNumberingAfterBreak="0">
    <w:nsid w:val="17346515"/>
    <w:multiLevelType w:val="hybridMultilevel"/>
    <w:tmpl w:val="C74AD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B5B6E"/>
    <w:multiLevelType w:val="hybridMultilevel"/>
    <w:tmpl w:val="BE927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21C6B"/>
    <w:multiLevelType w:val="hybridMultilevel"/>
    <w:tmpl w:val="B244729A"/>
    <w:lvl w:ilvl="0" w:tplc="DB9ED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81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24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8A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A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C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43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8F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60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55BC8"/>
    <w:multiLevelType w:val="hybridMultilevel"/>
    <w:tmpl w:val="1562B95E"/>
    <w:lvl w:ilvl="0" w:tplc="1ADCE8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935CF"/>
    <w:multiLevelType w:val="hybridMultilevel"/>
    <w:tmpl w:val="2E42E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1F1F96"/>
    <w:multiLevelType w:val="hybridMultilevel"/>
    <w:tmpl w:val="CAEC7D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E14B13"/>
    <w:multiLevelType w:val="hybridMultilevel"/>
    <w:tmpl w:val="C204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3B718E"/>
    <w:multiLevelType w:val="hybridMultilevel"/>
    <w:tmpl w:val="C08AED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813565"/>
    <w:multiLevelType w:val="hybridMultilevel"/>
    <w:tmpl w:val="FDDC8A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9E0851"/>
    <w:multiLevelType w:val="hybridMultilevel"/>
    <w:tmpl w:val="83F48BD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36483B"/>
    <w:multiLevelType w:val="hybridMultilevel"/>
    <w:tmpl w:val="76C28422"/>
    <w:lvl w:ilvl="0" w:tplc="6ADCE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6FE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6B838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1A14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841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9460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BC95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C861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AA12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0961B83"/>
    <w:multiLevelType w:val="hybridMultilevel"/>
    <w:tmpl w:val="3202D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1A6F92"/>
    <w:multiLevelType w:val="hybridMultilevel"/>
    <w:tmpl w:val="866C5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F0D58"/>
    <w:multiLevelType w:val="hybridMultilevel"/>
    <w:tmpl w:val="38AA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F34010"/>
    <w:multiLevelType w:val="hybridMultilevel"/>
    <w:tmpl w:val="C054E9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38311C"/>
    <w:multiLevelType w:val="hybridMultilevel"/>
    <w:tmpl w:val="70DC33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46F18"/>
    <w:multiLevelType w:val="hybridMultilevel"/>
    <w:tmpl w:val="7E9A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B6AB9"/>
    <w:multiLevelType w:val="hybridMultilevel"/>
    <w:tmpl w:val="DEA4BCCA"/>
    <w:lvl w:ilvl="0" w:tplc="326CDCB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32FFC"/>
    <w:multiLevelType w:val="hybridMultilevel"/>
    <w:tmpl w:val="277889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B3D69"/>
    <w:multiLevelType w:val="hybridMultilevel"/>
    <w:tmpl w:val="61101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BB332F"/>
    <w:multiLevelType w:val="hybridMultilevel"/>
    <w:tmpl w:val="80140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C20DD4"/>
    <w:multiLevelType w:val="hybridMultilevel"/>
    <w:tmpl w:val="80AE16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CB5B82"/>
    <w:multiLevelType w:val="hybridMultilevel"/>
    <w:tmpl w:val="8F8C97CC"/>
    <w:lvl w:ilvl="0" w:tplc="1ADCE8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215C7"/>
    <w:multiLevelType w:val="hybridMultilevel"/>
    <w:tmpl w:val="5790A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DC20BF"/>
    <w:multiLevelType w:val="hybridMultilevel"/>
    <w:tmpl w:val="F27C02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2C205A2"/>
    <w:multiLevelType w:val="hybridMultilevel"/>
    <w:tmpl w:val="872AC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473B3"/>
    <w:multiLevelType w:val="hybridMultilevel"/>
    <w:tmpl w:val="F65E0134"/>
    <w:lvl w:ilvl="0" w:tplc="9528A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46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8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81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E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8C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47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4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81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F752D"/>
    <w:multiLevelType w:val="hybridMultilevel"/>
    <w:tmpl w:val="2744C11A"/>
    <w:lvl w:ilvl="0" w:tplc="734A6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543F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A062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C2AA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DE6F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3C88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0405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AA1F4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18D6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A15E7A"/>
    <w:multiLevelType w:val="hybridMultilevel"/>
    <w:tmpl w:val="7F685D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737D2"/>
    <w:multiLevelType w:val="hybridMultilevel"/>
    <w:tmpl w:val="6452F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8D7AF2"/>
    <w:multiLevelType w:val="hybridMultilevel"/>
    <w:tmpl w:val="66321564"/>
    <w:lvl w:ilvl="0" w:tplc="1F62470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3A23B0"/>
    <w:multiLevelType w:val="hybridMultilevel"/>
    <w:tmpl w:val="A0F0B920"/>
    <w:lvl w:ilvl="0" w:tplc="6FEC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0A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8D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4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AA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CE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44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EE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EC1B7C"/>
    <w:multiLevelType w:val="hybridMultilevel"/>
    <w:tmpl w:val="1632E74E"/>
    <w:lvl w:ilvl="0" w:tplc="50F09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66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84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25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C3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AC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A1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0E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43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262CA1"/>
    <w:multiLevelType w:val="hybridMultilevel"/>
    <w:tmpl w:val="CEFE7F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5"/>
  </w:num>
  <w:num w:numId="3">
    <w:abstractNumId w:val="28"/>
  </w:num>
  <w:num w:numId="4">
    <w:abstractNumId w:val="20"/>
  </w:num>
  <w:num w:numId="5">
    <w:abstractNumId w:val="50"/>
  </w:num>
  <w:num w:numId="6">
    <w:abstractNumId w:val="7"/>
  </w:num>
  <w:num w:numId="7">
    <w:abstractNumId w:val="4"/>
  </w:num>
  <w:num w:numId="8">
    <w:abstractNumId w:val="49"/>
  </w:num>
  <w:num w:numId="9">
    <w:abstractNumId w:val="34"/>
  </w:num>
  <w:num w:numId="10">
    <w:abstractNumId w:val="17"/>
  </w:num>
  <w:num w:numId="11">
    <w:abstractNumId w:val="29"/>
  </w:num>
  <w:num w:numId="12">
    <w:abstractNumId w:val="47"/>
  </w:num>
  <w:num w:numId="13">
    <w:abstractNumId w:val="41"/>
  </w:num>
  <w:num w:numId="14">
    <w:abstractNumId w:val="37"/>
  </w:num>
  <w:num w:numId="15">
    <w:abstractNumId w:val="35"/>
  </w:num>
  <w:num w:numId="16">
    <w:abstractNumId w:val="38"/>
  </w:num>
  <w:num w:numId="17">
    <w:abstractNumId w:val="9"/>
  </w:num>
  <w:num w:numId="18">
    <w:abstractNumId w:val="24"/>
  </w:num>
  <w:num w:numId="19">
    <w:abstractNumId w:val="8"/>
  </w:num>
  <w:num w:numId="20">
    <w:abstractNumId w:val="13"/>
  </w:num>
  <w:num w:numId="21">
    <w:abstractNumId w:val="27"/>
  </w:num>
  <w:num w:numId="22">
    <w:abstractNumId w:val="21"/>
  </w:num>
  <w:num w:numId="23">
    <w:abstractNumId w:val="40"/>
  </w:num>
  <w:num w:numId="24">
    <w:abstractNumId w:val="31"/>
  </w:num>
  <w:num w:numId="25">
    <w:abstractNumId w:val="12"/>
  </w:num>
  <w:num w:numId="26">
    <w:abstractNumId w:val="51"/>
  </w:num>
  <w:num w:numId="27">
    <w:abstractNumId w:val="48"/>
  </w:num>
  <w:num w:numId="28">
    <w:abstractNumId w:val="3"/>
  </w:num>
  <w:num w:numId="29">
    <w:abstractNumId w:val="22"/>
  </w:num>
  <w:num w:numId="30">
    <w:abstractNumId w:val="36"/>
  </w:num>
  <w:num w:numId="31">
    <w:abstractNumId w:val="43"/>
  </w:num>
  <w:num w:numId="32">
    <w:abstractNumId w:val="6"/>
  </w:num>
  <w:num w:numId="33">
    <w:abstractNumId w:val="23"/>
  </w:num>
  <w:num w:numId="34">
    <w:abstractNumId w:val="16"/>
  </w:num>
  <w:num w:numId="35">
    <w:abstractNumId w:val="15"/>
  </w:num>
  <w:num w:numId="36">
    <w:abstractNumId w:val="14"/>
  </w:num>
  <w:num w:numId="37">
    <w:abstractNumId w:val="5"/>
  </w:num>
  <w:num w:numId="38">
    <w:abstractNumId w:val="39"/>
  </w:num>
  <w:num w:numId="39">
    <w:abstractNumId w:val="11"/>
  </w:num>
  <w:num w:numId="40">
    <w:abstractNumId w:val="26"/>
  </w:num>
  <w:num w:numId="41">
    <w:abstractNumId w:val="30"/>
  </w:num>
  <w:num w:numId="42">
    <w:abstractNumId w:val="18"/>
  </w:num>
  <w:num w:numId="43">
    <w:abstractNumId w:val="25"/>
  </w:num>
  <w:num w:numId="44">
    <w:abstractNumId w:val="46"/>
  </w:num>
  <w:num w:numId="45">
    <w:abstractNumId w:val="32"/>
  </w:num>
  <w:num w:numId="46">
    <w:abstractNumId w:val="42"/>
  </w:num>
  <w:num w:numId="47">
    <w:abstractNumId w:val="10"/>
  </w:num>
  <w:num w:numId="48">
    <w:abstractNumId w:val="19"/>
  </w:num>
  <w:num w:numId="49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F"/>
    <w:rsid w:val="00002BAA"/>
    <w:rsid w:val="00010FBB"/>
    <w:rsid w:val="00013C04"/>
    <w:rsid w:val="0001757B"/>
    <w:rsid w:val="00020A4F"/>
    <w:rsid w:val="00025A9A"/>
    <w:rsid w:val="00025F93"/>
    <w:rsid w:val="00041B78"/>
    <w:rsid w:val="00043F75"/>
    <w:rsid w:val="0004703C"/>
    <w:rsid w:val="00071E28"/>
    <w:rsid w:val="00074DD2"/>
    <w:rsid w:val="00085D75"/>
    <w:rsid w:val="000959F1"/>
    <w:rsid w:val="000C40DF"/>
    <w:rsid w:val="000E15AF"/>
    <w:rsid w:val="0011287A"/>
    <w:rsid w:val="00116440"/>
    <w:rsid w:val="00122305"/>
    <w:rsid w:val="001271A7"/>
    <w:rsid w:val="00162D38"/>
    <w:rsid w:val="00164E80"/>
    <w:rsid w:val="00165203"/>
    <w:rsid w:val="001728F1"/>
    <w:rsid w:val="00193241"/>
    <w:rsid w:val="001949C2"/>
    <w:rsid w:val="001A1C3B"/>
    <w:rsid w:val="001A2C0D"/>
    <w:rsid w:val="001C2E21"/>
    <w:rsid w:val="001C53E0"/>
    <w:rsid w:val="001E7840"/>
    <w:rsid w:val="001F0085"/>
    <w:rsid w:val="002060B5"/>
    <w:rsid w:val="00210885"/>
    <w:rsid w:val="002142AE"/>
    <w:rsid w:val="0022649E"/>
    <w:rsid w:val="00233014"/>
    <w:rsid w:val="00233CB7"/>
    <w:rsid w:val="00234362"/>
    <w:rsid w:val="00243952"/>
    <w:rsid w:val="00246162"/>
    <w:rsid w:val="002474D6"/>
    <w:rsid w:val="00263D37"/>
    <w:rsid w:val="00272B1D"/>
    <w:rsid w:val="00275775"/>
    <w:rsid w:val="00287CE1"/>
    <w:rsid w:val="00291B9B"/>
    <w:rsid w:val="00297B20"/>
    <w:rsid w:val="002A3F03"/>
    <w:rsid w:val="002B2E7C"/>
    <w:rsid w:val="002C0340"/>
    <w:rsid w:val="002C7829"/>
    <w:rsid w:val="002D2D2D"/>
    <w:rsid w:val="002F5A61"/>
    <w:rsid w:val="002F7772"/>
    <w:rsid w:val="003030A4"/>
    <w:rsid w:val="00334089"/>
    <w:rsid w:val="003357BA"/>
    <w:rsid w:val="00335CA1"/>
    <w:rsid w:val="003624C0"/>
    <w:rsid w:val="00373074"/>
    <w:rsid w:val="003779B3"/>
    <w:rsid w:val="00386DD7"/>
    <w:rsid w:val="00397A9A"/>
    <w:rsid w:val="003A021B"/>
    <w:rsid w:val="003A1B7D"/>
    <w:rsid w:val="003A4625"/>
    <w:rsid w:val="003A59BB"/>
    <w:rsid w:val="003A6EEB"/>
    <w:rsid w:val="003B03B3"/>
    <w:rsid w:val="003B1892"/>
    <w:rsid w:val="003D09C1"/>
    <w:rsid w:val="003E00C9"/>
    <w:rsid w:val="003E0787"/>
    <w:rsid w:val="003F245C"/>
    <w:rsid w:val="00400155"/>
    <w:rsid w:val="00411246"/>
    <w:rsid w:val="004201EA"/>
    <w:rsid w:val="00420A14"/>
    <w:rsid w:val="0042346F"/>
    <w:rsid w:val="00425C14"/>
    <w:rsid w:val="004266CE"/>
    <w:rsid w:val="00426D0B"/>
    <w:rsid w:val="00431169"/>
    <w:rsid w:val="004358AD"/>
    <w:rsid w:val="00435D59"/>
    <w:rsid w:val="00440834"/>
    <w:rsid w:val="00444435"/>
    <w:rsid w:val="004562C8"/>
    <w:rsid w:val="00465E01"/>
    <w:rsid w:val="00466B3F"/>
    <w:rsid w:val="00467020"/>
    <w:rsid w:val="0048162C"/>
    <w:rsid w:val="00481F9C"/>
    <w:rsid w:val="0048437D"/>
    <w:rsid w:val="00484EA1"/>
    <w:rsid w:val="004933D9"/>
    <w:rsid w:val="004967B8"/>
    <w:rsid w:val="004E62C7"/>
    <w:rsid w:val="004F2265"/>
    <w:rsid w:val="004F38A1"/>
    <w:rsid w:val="005222DF"/>
    <w:rsid w:val="00526372"/>
    <w:rsid w:val="00526A4E"/>
    <w:rsid w:val="00527F3F"/>
    <w:rsid w:val="005456CC"/>
    <w:rsid w:val="00551C75"/>
    <w:rsid w:val="00556170"/>
    <w:rsid w:val="00567066"/>
    <w:rsid w:val="005913DC"/>
    <w:rsid w:val="00594C5E"/>
    <w:rsid w:val="005950D1"/>
    <w:rsid w:val="005B1FFD"/>
    <w:rsid w:val="005C7E13"/>
    <w:rsid w:val="005C7FB0"/>
    <w:rsid w:val="005D0DC4"/>
    <w:rsid w:val="005D6D30"/>
    <w:rsid w:val="005E0998"/>
    <w:rsid w:val="005E0BEA"/>
    <w:rsid w:val="005E6727"/>
    <w:rsid w:val="005F6A5B"/>
    <w:rsid w:val="00600337"/>
    <w:rsid w:val="006008A7"/>
    <w:rsid w:val="00601F98"/>
    <w:rsid w:val="00615D1D"/>
    <w:rsid w:val="00622371"/>
    <w:rsid w:val="006259AE"/>
    <w:rsid w:val="006344FF"/>
    <w:rsid w:val="00642624"/>
    <w:rsid w:val="00652C3D"/>
    <w:rsid w:val="00660453"/>
    <w:rsid w:val="00670576"/>
    <w:rsid w:val="006718D5"/>
    <w:rsid w:val="00673AFD"/>
    <w:rsid w:val="00683AA9"/>
    <w:rsid w:val="0069696D"/>
    <w:rsid w:val="006B5E31"/>
    <w:rsid w:val="006C0707"/>
    <w:rsid w:val="006C1146"/>
    <w:rsid w:val="006D0287"/>
    <w:rsid w:val="007162E0"/>
    <w:rsid w:val="007171D8"/>
    <w:rsid w:val="00731FCC"/>
    <w:rsid w:val="00747825"/>
    <w:rsid w:val="00754126"/>
    <w:rsid w:val="00755C38"/>
    <w:rsid w:val="00765A0E"/>
    <w:rsid w:val="00766B57"/>
    <w:rsid w:val="007702BD"/>
    <w:rsid w:val="00773F3A"/>
    <w:rsid w:val="00787051"/>
    <w:rsid w:val="00790716"/>
    <w:rsid w:val="007978A2"/>
    <w:rsid w:val="00797C4A"/>
    <w:rsid w:val="007A1958"/>
    <w:rsid w:val="007A3974"/>
    <w:rsid w:val="007B6D78"/>
    <w:rsid w:val="007B6FD1"/>
    <w:rsid w:val="007C0CD2"/>
    <w:rsid w:val="007C3100"/>
    <w:rsid w:val="007C631F"/>
    <w:rsid w:val="00825963"/>
    <w:rsid w:val="00840BE7"/>
    <w:rsid w:val="00844AEA"/>
    <w:rsid w:val="00844E70"/>
    <w:rsid w:val="00851D54"/>
    <w:rsid w:val="00853D21"/>
    <w:rsid w:val="00857A59"/>
    <w:rsid w:val="008705A7"/>
    <w:rsid w:val="00897AEC"/>
    <w:rsid w:val="008A49C3"/>
    <w:rsid w:val="008B0738"/>
    <w:rsid w:val="008B3E6A"/>
    <w:rsid w:val="008B7EA6"/>
    <w:rsid w:val="008C15B7"/>
    <w:rsid w:val="008C2BAA"/>
    <w:rsid w:val="008C3202"/>
    <w:rsid w:val="008D19E7"/>
    <w:rsid w:val="008D2EBF"/>
    <w:rsid w:val="008D329E"/>
    <w:rsid w:val="008E33B6"/>
    <w:rsid w:val="008F73BC"/>
    <w:rsid w:val="00906B5E"/>
    <w:rsid w:val="0091650B"/>
    <w:rsid w:val="00923221"/>
    <w:rsid w:val="00923580"/>
    <w:rsid w:val="00925D6D"/>
    <w:rsid w:val="00933A38"/>
    <w:rsid w:val="009406D0"/>
    <w:rsid w:val="009429B6"/>
    <w:rsid w:val="0095128D"/>
    <w:rsid w:val="00962D81"/>
    <w:rsid w:val="00981E4F"/>
    <w:rsid w:val="00983253"/>
    <w:rsid w:val="009A4246"/>
    <w:rsid w:val="009A6F94"/>
    <w:rsid w:val="009B2A54"/>
    <w:rsid w:val="009B50A6"/>
    <w:rsid w:val="009C0838"/>
    <w:rsid w:val="009D332E"/>
    <w:rsid w:val="009E2458"/>
    <w:rsid w:val="009E2641"/>
    <w:rsid w:val="009F052C"/>
    <w:rsid w:val="00A03C01"/>
    <w:rsid w:val="00A1436E"/>
    <w:rsid w:val="00A26156"/>
    <w:rsid w:val="00A36CFE"/>
    <w:rsid w:val="00A5127D"/>
    <w:rsid w:val="00A637B8"/>
    <w:rsid w:val="00A63ECA"/>
    <w:rsid w:val="00A676F1"/>
    <w:rsid w:val="00A71819"/>
    <w:rsid w:val="00A8422E"/>
    <w:rsid w:val="00A8512E"/>
    <w:rsid w:val="00A918C8"/>
    <w:rsid w:val="00AB7EDA"/>
    <w:rsid w:val="00AD3CDE"/>
    <w:rsid w:val="00AE3DC7"/>
    <w:rsid w:val="00B04878"/>
    <w:rsid w:val="00B11116"/>
    <w:rsid w:val="00B179A1"/>
    <w:rsid w:val="00B269E9"/>
    <w:rsid w:val="00B355DC"/>
    <w:rsid w:val="00B36139"/>
    <w:rsid w:val="00B54671"/>
    <w:rsid w:val="00B5584E"/>
    <w:rsid w:val="00B70BD7"/>
    <w:rsid w:val="00B76DD6"/>
    <w:rsid w:val="00B8579B"/>
    <w:rsid w:val="00B9352C"/>
    <w:rsid w:val="00B971DD"/>
    <w:rsid w:val="00BA1378"/>
    <w:rsid w:val="00BA1494"/>
    <w:rsid w:val="00BA20FE"/>
    <w:rsid w:val="00BA4C35"/>
    <w:rsid w:val="00BA7AC6"/>
    <w:rsid w:val="00BB066C"/>
    <w:rsid w:val="00BB5551"/>
    <w:rsid w:val="00BB7B8F"/>
    <w:rsid w:val="00BC08D0"/>
    <w:rsid w:val="00BD0D38"/>
    <w:rsid w:val="00BE29AA"/>
    <w:rsid w:val="00BE5AFA"/>
    <w:rsid w:val="00BF19B7"/>
    <w:rsid w:val="00C12D49"/>
    <w:rsid w:val="00C23759"/>
    <w:rsid w:val="00C25B0C"/>
    <w:rsid w:val="00C331B7"/>
    <w:rsid w:val="00C43E40"/>
    <w:rsid w:val="00C442FD"/>
    <w:rsid w:val="00C55B6B"/>
    <w:rsid w:val="00C6182B"/>
    <w:rsid w:val="00C61F55"/>
    <w:rsid w:val="00C6514B"/>
    <w:rsid w:val="00C70022"/>
    <w:rsid w:val="00C72B65"/>
    <w:rsid w:val="00C72FC0"/>
    <w:rsid w:val="00C87A61"/>
    <w:rsid w:val="00CA5A49"/>
    <w:rsid w:val="00CB4824"/>
    <w:rsid w:val="00CC11B3"/>
    <w:rsid w:val="00D002E9"/>
    <w:rsid w:val="00D05DB3"/>
    <w:rsid w:val="00D14B11"/>
    <w:rsid w:val="00D21B43"/>
    <w:rsid w:val="00D35B2F"/>
    <w:rsid w:val="00D42E90"/>
    <w:rsid w:val="00D44943"/>
    <w:rsid w:val="00D61605"/>
    <w:rsid w:val="00D64021"/>
    <w:rsid w:val="00D7351F"/>
    <w:rsid w:val="00D81C66"/>
    <w:rsid w:val="00D82D33"/>
    <w:rsid w:val="00D96953"/>
    <w:rsid w:val="00DA3444"/>
    <w:rsid w:val="00DA384B"/>
    <w:rsid w:val="00DA3FBE"/>
    <w:rsid w:val="00DB2CE9"/>
    <w:rsid w:val="00DC2198"/>
    <w:rsid w:val="00DC2836"/>
    <w:rsid w:val="00DC6CFF"/>
    <w:rsid w:val="00DD3D79"/>
    <w:rsid w:val="00DD59F7"/>
    <w:rsid w:val="00DE4278"/>
    <w:rsid w:val="00DF18E2"/>
    <w:rsid w:val="00E16C90"/>
    <w:rsid w:val="00E231DC"/>
    <w:rsid w:val="00E26AFF"/>
    <w:rsid w:val="00E33CF0"/>
    <w:rsid w:val="00E4361A"/>
    <w:rsid w:val="00E6482B"/>
    <w:rsid w:val="00E76EC7"/>
    <w:rsid w:val="00E8145B"/>
    <w:rsid w:val="00E90F0E"/>
    <w:rsid w:val="00EB026B"/>
    <w:rsid w:val="00EB5831"/>
    <w:rsid w:val="00EC0C5B"/>
    <w:rsid w:val="00EC13AC"/>
    <w:rsid w:val="00EC6CC7"/>
    <w:rsid w:val="00EC72CD"/>
    <w:rsid w:val="00ED0D65"/>
    <w:rsid w:val="00EE78E1"/>
    <w:rsid w:val="00EF1E1C"/>
    <w:rsid w:val="00EF7DE0"/>
    <w:rsid w:val="00F070ED"/>
    <w:rsid w:val="00F2115D"/>
    <w:rsid w:val="00F26769"/>
    <w:rsid w:val="00F27B12"/>
    <w:rsid w:val="00F31BD6"/>
    <w:rsid w:val="00F37AE1"/>
    <w:rsid w:val="00F60B91"/>
    <w:rsid w:val="00F67EB2"/>
    <w:rsid w:val="00F71091"/>
    <w:rsid w:val="00F72C7A"/>
    <w:rsid w:val="00F77E2D"/>
    <w:rsid w:val="00FB3D44"/>
    <w:rsid w:val="00FB4AD7"/>
    <w:rsid w:val="00FC086D"/>
    <w:rsid w:val="00FC1091"/>
    <w:rsid w:val="00FC6D40"/>
    <w:rsid w:val="00FC72AA"/>
    <w:rsid w:val="00FD5050"/>
    <w:rsid w:val="00FE491C"/>
    <w:rsid w:val="00FF0C3E"/>
    <w:rsid w:val="00FF7655"/>
    <w:rsid w:val="05C55DB9"/>
    <w:rsid w:val="322B4A68"/>
    <w:rsid w:val="42C0EA4B"/>
    <w:rsid w:val="47FAFBC0"/>
    <w:rsid w:val="69AD8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84E78"/>
  <w15:chartTrackingRefBased/>
  <w15:docId w15:val="{5BCBD47C-AF89-4E0B-9F68-7B2837A8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103"/>
      <w:jc w:val="both"/>
      <w:outlineLvl w:val="1"/>
    </w:pPr>
    <w:rPr>
      <w:rFonts w:ascii="Arial" w:hAnsi="Arial" w:cs="Arial"/>
      <w:b/>
      <w:bCs/>
      <w:i/>
      <w:iCs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-720"/>
        <w:tab w:val="left" w:pos="0"/>
        <w:tab w:val="left" w:pos="720"/>
      </w:tabs>
      <w:suppressAutoHyphens/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 w:val="24"/>
      <w:lang w:val="en-IE"/>
    </w:rPr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customStyle="1" w:styleId="a">
    <w:name w:val="_"/>
    <w:basedOn w:val="Normal"/>
    <w:pPr>
      <w:widowControl w:val="0"/>
      <w:ind w:left="720" w:hanging="720"/>
    </w:pPr>
    <w:rPr>
      <w:snapToGrid w:val="0"/>
      <w:sz w:val="24"/>
      <w:lang w:val="en-US" w:eastAsia="en-US"/>
    </w:rPr>
  </w:style>
  <w:style w:type="character" w:styleId="Strong">
    <w:name w:val="Strong"/>
    <w:qFormat/>
    <w:rPr>
      <w:b/>
    </w:rPr>
  </w:style>
  <w:style w:type="paragraph" w:styleId="BodyTextIndent2">
    <w:name w:val="Body Text Indent 2"/>
    <w:basedOn w:val="Normal"/>
    <w:pPr>
      <w:ind w:left="283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pPr>
      <w:ind w:left="1440" w:hanging="1440"/>
    </w:pPr>
    <w:rPr>
      <w:rFonts w:ascii="Arial" w:hAnsi="Arial" w:cs="Arial"/>
      <w:sz w:val="24"/>
    </w:rPr>
  </w:style>
  <w:style w:type="paragraph" w:styleId="BodyText3">
    <w:name w:val="Body Text 3"/>
    <w:basedOn w:val="Normal"/>
    <w:pPr>
      <w:ind w:right="26"/>
    </w:pPr>
    <w:rPr>
      <w:rFonts w:ascii="Arial" w:hAnsi="Arial" w:cs="Arial"/>
      <w:sz w:val="24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Pr>
      <w:rFonts w:ascii="Verdana, Helvetica" w:hAnsi="Verdana, Helvetica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Salutation">
    <w:name w:val="Salutation"/>
    <w:basedOn w:val="Normal"/>
    <w:rPr>
      <w:sz w:val="24"/>
      <w:lang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ListParagraph">
    <w:name w:val="List Paragraph"/>
    <w:aliases w:val="List Paragraph4,List Paragraph3,Normal + indent,F5 List Paragraph,List Paragraph1,Dot pt,No Spacing1,List Paragraph Char Char Char,Indicator Text,Colorful List - Accent 11,Numbered Para 1,Bullet 1,Bullet Points,MAIN CONTENT"/>
    <w:basedOn w:val="Normal"/>
    <w:link w:val="ListParagraphChar"/>
    <w:uiPriority w:val="34"/>
    <w:qFormat/>
    <w:rsid w:val="00F070ED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48437D"/>
    <w:rPr>
      <w:rFonts w:ascii="Calibri" w:eastAsia="Calibri" w:hAnsi="Calibri"/>
      <w:lang w:val="x-none" w:eastAsia="en-US"/>
    </w:rPr>
  </w:style>
  <w:style w:type="character" w:customStyle="1" w:styleId="FootnoteTextChar">
    <w:name w:val="Footnote Text Char"/>
    <w:link w:val="FootnoteText"/>
    <w:uiPriority w:val="99"/>
    <w:rsid w:val="0048437D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48437D"/>
    <w:rPr>
      <w:vertAlign w:val="superscript"/>
    </w:rPr>
  </w:style>
  <w:style w:type="paragraph" w:customStyle="1" w:styleId="Default">
    <w:name w:val="Default"/>
    <w:rsid w:val="00962D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234362"/>
    <w:rPr>
      <w:rFonts w:ascii="Arial" w:hAnsi="Arial"/>
      <w:b/>
      <w:spacing w:val="-3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782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A5A49"/>
    <w:rPr>
      <w:lang w:val="en-GB" w:eastAsia="en-GB"/>
    </w:rPr>
  </w:style>
  <w:style w:type="character" w:customStyle="1" w:styleId="ListParagraphChar">
    <w:name w:val="List Paragraph Char"/>
    <w:aliases w:val="List Paragraph4 Char,List Paragraph3 Char,Normal + indent Char,F5 List Paragraph Char,List Paragraph1 Char,Dot pt Char,No Spacing1 Char,List Paragraph Char Char Char Char,Indicator Text Char,Colorful List - Accent 11 Char"/>
    <w:link w:val="ListParagraph"/>
    <w:uiPriority w:val="34"/>
    <w:qFormat/>
    <w:locked/>
    <w:rsid w:val="00A8422E"/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05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ry.keane1@hse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.ryan9@hse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218F-8405-4496-B3F6-5C9466B6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WEST</vt:lpstr>
    </vt:vector>
  </TitlesOfParts>
  <Company>N.W.H.B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WEST</dc:title>
  <dc:subject/>
  <dc:creator>Victoria Sharkey</dc:creator>
  <cp:keywords/>
  <cp:lastModifiedBy>Ryan, Helen (Drugs and Alcohol)</cp:lastModifiedBy>
  <cp:revision>2</cp:revision>
  <cp:lastPrinted>2025-01-10T12:39:00Z</cp:lastPrinted>
  <dcterms:created xsi:type="dcterms:W3CDTF">2025-05-21T12:07:00Z</dcterms:created>
  <dcterms:modified xsi:type="dcterms:W3CDTF">2025-05-21T12:07:00Z</dcterms:modified>
</cp:coreProperties>
</file>