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E06E9" w14:textId="77777777" w:rsidR="00D82E46" w:rsidRPr="007B2526" w:rsidRDefault="00D82E46" w:rsidP="00D82E46">
      <w:pPr>
        <w:pStyle w:val="Heading1"/>
        <w:pBdr>
          <w:top w:val="single" w:sz="4" w:space="0" w:color="auto"/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Ballymun Youth Action Project</w:t>
      </w:r>
    </w:p>
    <w:p w14:paraId="669BBA96" w14:textId="77777777" w:rsidR="00D82E46" w:rsidRDefault="00D82E46" w:rsidP="00D82E46">
      <w:pPr>
        <w:jc w:val="both"/>
        <w:rPr>
          <w:rFonts w:ascii="Arial" w:hAnsi="Arial" w:cs="Arial"/>
          <w:b/>
          <w:sz w:val="20"/>
          <w:szCs w:val="20"/>
        </w:rPr>
      </w:pPr>
    </w:p>
    <w:p w14:paraId="7F51F132" w14:textId="77777777" w:rsidR="00D82E46" w:rsidRPr="00B91404" w:rsidRDefault="00D82E46" w:rsidP="00D82E46">
      <w:pPr>
        <w:jc w:val="center"/>
        <w:rPr>
          <w:rFonts w:ascii="Arial" w:hAnsi="Arial" w:cs="Arial"/>
          <w:b/>
        </w:rPr>
      </w:pPr>
    </w:p>
    <w:p w14:paraId="059EF830" w14:textId="651930EC" w:rsidR="00D82E46" w:rsidRPr="00C8661A" w:rsidRDefault="00D82E46" w:rsidP="00D82E46">
      <w:pPr>
        <w:jc w:val="center"/>
        <w:rPr>
          <w:b/>
          <w:sz w:val="28"/>
          <w:szCs w:val="28"/>
        </w:rPr>
      </w:pPr>
      <w:r w:rsidRPr="00C8661A">
        <w:rPr>
          <w:b/>
          <w:sz w:val="28"/>
          <w:szCs w:val="28"/>
        </w:rPr>
        <w:t xml:space="preserve">Job Description: </w:t>
      </w:r>
      <w:r w:rsidRPr="00C8661A">
        <w:rPr>
          <w:sz w:val="28"/>
          <w:szCs w:val="28"/>
        </w:rPr>
        <w:t>Community Addiction Counsellor Aftercare</w:t>
      </w:r>
      <w:r w:rsidR="00CC40E6">
        <w:rPr>
          <w:sz w:val="28"/>
          <w:szCs w:val="28"/>
        </w:rPr>
        <w:t>/ Continuing Care</w:t>
      </w:r>
    </w:p>
    <w:p w14:paraId="3EA40801" w14:textId="77777777" w:rsidR="00D82E46" w:rsidRPr="00C8661A" w:rsidRDefault="00D82E46" w:rsidP="00D82E46">
      <w:pPr>
        <w:rPr>
          <w:b/>
        </w:rPr>
      </w:pPr>
    </w:p>
    <w:p w14:paraId="35D3DB8A" w14:textId="14F0CE79" w:rsidR="00ED7440" w:rsidRDefault="00D82E46" w:rsidP="00D82E46">
      <w:r w:rsidRPr="00C8661A">
        <w:rPr>
          <w:b/>
        </w:rPr>
        <w:t xml:space="preserve">Title:  </w:t>
      </w:r>
      <w:r w:rsidRPr="00C8661A">
        <w:t>Community Addiction Counsellor Aftercare</w:t>
      </w:r>
      <w:r w:rsidR="00CC40E6">
        <w:t>/ Continuing Care</w:t>
      </w:r>
      <w:r w:rsidRPr="00C8661A">
        <w:t>.</w:t>
      </w:r>
      <w:r w:rsidR="0081378E">
        <w:t xml:space="preserve">  </w:t>
      </w:r>
    </w:p>
    <w:p w14:paraId="1B9A1A6C" w14:textId="77777777" w:rsidR="00ED7440" w:rsidRDefault="00ED7440" w:rsidP="00D82E46">
      <w:pPr>
        <w:rPr>
          <w:b/>
        </w:rPr>
      </w:pPr>
    </w:p>
    <w:p w14:paraId="01F45A2F" w14:textId="11A9D9FB" w:rsidR="00D82E46" w:rsidRPr="00C8661A" w:rsidRDefault="00ED7440" w:rsidP="00D82E46">
      <w:r>
        <w:rPr>
          <w:b/>
        </w:rPr>
        <w:t xml:space="preserve">Contract Type:  </w:t>
      </w:r>
      <w:r w:rsidR="0050207C">
        <w:t>Part Time (</w:t>
      </w:r>
      <w:r w:rsidR="00CC40E6">
        <w:t>3</w:t>
      </w:r>
      <w:r w:rsidR="0081378E">
        <w:t xml:space="preserve"> Day Week)</w:t>
      </w:r>
      <w:r>
        <w:t>.  Fixed Term Contract</w:t>
      </w:r>
    </w:p>
    <w:p w14:paraId="1634725A" w14:textId="77777777" w:rsidR="00D82E46" w:rsidRPr="00C8661A" w:rsidRDefault="00D82E46" w:rsidP="00D82E46">
      <w:pPr>
        <w:rPr>
          <w:b/>
        </w:rPr>
      </w:pPr>
    </w:p>
    <w:p w14:paraId="75139FCA" w14:textId="42B75B29" w:rsidR="00D82E46" w:rsidRPr="00C8661A" w:rsidRDefault="00D82E46" w:rsidP="00D82E46">
      <w:r w:rsidRPr="00C8661A">
        <w:rPr>
          <w:b/>
        </w:rPr>
        <w:t xml:space="preserve">Role: </w:t>
      </w:r>
      <w:r w:rsidR="00CC40E6" w:rsidRPr="00CC40E6">
        <w:rPr>
          <w:rFonts w:eastAsia="Calibri"/>
        </w:rPr>
        <w:t>The Aftercare/ Continuing Care Team provide ongoing interventions and support for individuals who have made significant positive changes in their drug/alcohol use</w:t>
      </w:r>
      <w:r w:rsidRPr="00C8661A">
        <w:rPr>
          <w:rFonts w:eastAsia="Calibri"/>
        </w:rPr>
        <w:t xml:space="preserve"> in order to maintain and reinforce th</w:t>
      </w:r>
      <w:r>
        <w:rPr>
          <w:rFonts w:eastAsia="Calibri"/>
        </w:rPr>
        <w:t>ose</w:t>
      </w:r>
      <w:r w:rsidRPr="00C8661A">
        <w:rPr>
          <w:rFonts w:eastAsia="Calibri"/>
        </w:rPr>
        <w:t xml:space="preserve"> changes.   This work </w:t>
      </w:r>
      <w:r>
        <w:rPr>
          <w:rFonts w:eastAsia="Calibri"/>
        </w:rPr>
        <w:t xml:space="preserve">will be </w:t>
      </w:r>
      <w:r w:rsidRPr="00C8661A">
        <w:rPr>
          <w:rFonts w:eastAsia="Calibri"/>
        </w:rPr>
        <w:t>done on a one to one basis and within a group setting.</w:t>
      </w:r>
      <w:r>
        <w:rPr>
          <w:rFonts w:eastAsia="Calibri"/>
        </w:rPr>
        <w:t xml:space="preserve">  It involves counselling, but also requires </w:t>
      </w:r>
      <w:r w:rsidR="00ED7440">
        <w:rPr>
          <w:rFonts w:eastAsia="Calibri"/>
        </w:rPr>
        <w:t xml:space="preserve">groupwork, </w:t>
      </w:r>
      <w:r>
        <w:rPr>
          <w:rFonts w:eastAsia="Calibri"/>
        </w:rPr>
        <w:t>key working, programme delivery, community involvement, care planning, and interagency work.</w:t>
      </w:r>
    </w:p>
    <w:p w14:paraId="0CE608F7" w14:textId="77777777" w:rsidR="00D82E46" w:rsidRPr="00C8661A" w:rsidRDefault="00D82E46" w:rsidP="00D82E46"/>
    <w:p w14:paraId="6FF29384" w14:textId="1E41CA4A" w:rsidR="00D82E46" w:rsidRPr="00C8661A" w:rsidRDefault="00D82E46" w:rsidP="00D82E46">
      <w:r w:rsidRPr="00C8661A">
        <w:rPr>
          <w:b/>
        </w:rPr>
        <w:t xml:space="preserve">Job Location. </w:t>
      </w:r>
      <w:r w:rsidRPr="00C8661A">
        <w:t>The Community Addiction Counsellor Aftercare</w:t>
      </w:r>
      <w:r w:rsidR="00CC40E6">
        <w:t>/Continuing Care</w:t>
      </w:r>
      <w:r w:rsidRPr="00C8661A">
        <w:t xml:space="preserve"> will be based in the Ballymun Youth Action Project, with some work offsite.</w:t>
      </w:r>
    </w:p>
    <w:p w14:paraId="48121A1A" w14:textId="77777777" w:rsidR="00D82E46" w:rsidRPr="00C8661A" w:rsidRDefault="00D82E46" w:rsidP="00D82E46">
      <w:pPr>
        <w:rPr>
          <w:b/>
        </w:rPr>
      </w:pPr>
    </w:p>
    <w:p w14:paraId="798027B1" w14:textId="77777777" w:rsidR="00D82E46" w:rsidRPr="00C8661A" w:rsidRDefault="00D82E46" w:rsidP="00D82E46">
      <w:pPr>
        <w:rPr>
          <w:b/>
        </w:rPr>
      </w:pPr>
      <w:r w:rsidRPr="00C8661A">
        <w:rPr>
          <w:b/>
        </w:rPr>
        <w:t>Principal Duties and Responsibilities.</w:t>
      </w:r>
    </w:p>
    <w:p w14:paraId="447F9FBF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provide ongoing support for people in recovery, or those that have made significant positive changes in respect of their drug/alcohol use, in order to maintain and reinforce the positive changes.</w:t>
      </w:r>
    </w:p>
    <w:p w14:paraId="6F203255" w14:textId="77777777" w:rsidR="00D82E46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be available for 1-1 counselling and Brief Intervention strategies in various settings.</w:t>
      </w:r>
    </w:p>
    <w:p w14:paraId="4137DFD0" w14:textId="77777777" w:rsidR="00ED7440" w:rsidRPr="00C8661A" w:rsidRDefault="00ED7440" w:rsidP="00D82E46">
      <w:pPr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To facilitate groupwork.</w:t>
      </w:r>
    </w:p>
    <w:p w14:paraId="17920EFF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facilitate/deliver programme sessions, where appropriate, within the aftercare and wider BYAP setting.</w:t>
      </w:r>
    </w:p>
    <w:p w14:paraId="59561DB5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facilitate the development and implementation of integrated Care Plans for individuals.</w:t>
      </w:r>
    </w:p>
    <w:p w14:paraId="57BE971F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inform and facilitate individuals in accessing other appropriate health care and support services.</w:t>
      </w:r>
    </w:p>
    <w:p w14:paraId="45B86F75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provide Crisis Interventions for those requiring such a service.</w:t>
      </w:r>
    </w:p>
    <w:p w14:paraId="4F98A442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support/attend Case Conferences convened in support of individuals and families affected by substance use.</w:t>
      </w:r>
    </w:p>
    <w:p w14:paraId="2DE26021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provide interventions and support for individuals undertaking detox.</w:t>
      </w:r>
    </w:p>
    <w:p w14:paraId="608E97E5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 xml:space="preserve">To impact </w:t>
      </w:r>
      <w:r>
        <w:rPr>
          <w:rFonts w:eastAsia="Calibri"/>
        </w:rPr>
        <w:t>o</w:t>
      </w:r>
      <w:r w:rsidRPr="00C8661A">
        <w:rPr>
          <w:rFonts w:eastAsia="Calibri"/>
        </w:rPr>
        <w:t xml:space="preserve">n drug and related harms associated with drug and alcohol use, particularly in the context of relapse. </w:t>
      </w:r>
    </w:p>
    <w:p w14:paraId="59661816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provide a range of appropriate therapeutic interventions to service users with a connection to Ballymun, while in prison, and post release.</w:t>
      </w:r>
    </w:p>
    <w:p w14:paraId="3CB6F369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assist drug/alcohol users linked with Probation and other justice services.</w:t>
      </w:r>
    </w:p>
    <w:p w14:paraId="51A4E0CE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be part of a team providing a range of complimentary therapies that stand alone or complement existing counselling and support services within BYAP.</w:t>
      </w:r>
    </w:p>
    <w:p w14:paraId="3D511AA0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facilitate, through education and training, this community and other communities, to respond to the challenges of drug and alcohol use.</w:t>
      </w:r>
    </w:p>
    <w:p w14:paraId="6B773328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contribute to the ongoing review and development of effective strategies to support aftercare.</w:t>
      </w:r>
    </w:p>
    <w:p w14:paraId="56F266DD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</w:rPr>
      </w:pPr>
      <w:r w:rsidRPr="00C8661A">
        <w:rPr>
          <w:rFonts w:eastAsia="Calibri"/>
        </w:rPr>
        <w:t>To develop and maintain effective communication with the wider “Recovery” movement.</w:t>
      </w:r>
    </w:p>
    <w:p w14:paraId="2C610454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  <w:lang w:val="en-US"/>
        </w:rPr>
      </w:pPr>
      <w:r w:rsidRPr="00C8661A">
        <w:rPr>
          <w:rFonts w:eastAsia="Calibri"/>
          <w:lang w:val="en-US"/>
        </w:rPr>
        <w:lastRenderedPageBreak/>
        <w:t xml:space="preserve">To creatively work with people towards establishing supportive social networks and facilitating their movement on from addiction services. </w:t>
      </w:r>
    </w:p>
    <w:p w14:paraId="20EFCE67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  <w:lang w:val="en-US"/>
        </w:rPr>
      </w:pPr>
      <w:r w:rsidRPr="00C8661A">
        <w:rPr>
          <w:rFonts w:eastAsia="Calibri"/>
          <w:lang w:val="en-US"/>
        </w:rPr>
        <w:t>To make full use of formal and informal supervision provided by supervisor and peers.</w:t>
      </w:r>
    </w:p>
    <w:p w14:paraId="2ACE0EA0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  <w:lang w:val="en-US"/>
        </w:rPr>
      </w:pPr>
      <w:r w:rsidRPr="00C8661A">
        <w:rPr>
          <w:rFonts w:eastAsia="Calibri"/>
          <w:lang w:val="en-US"/>
        </w:rPr>
        <w:t>To pursue data, knowledge and understanding of the extent of drug related issues.</w:t>
      </w:r>
    </w:p>
    <w:p w14:paraId="3E13D55C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  <w:lang w:val="en-US"/>
        </w:rPr>
      </w:pPr>
      <w:r w:rsidRPr="00C8661A">
        <w:rPr>
          <w:rFonts w:eastAsia="Calibri"/>
          <w:lang w:val="en-US"/>
        </w:rPr>
        <w:t>To maintain a high standard of professionalism at all times, to adhere to the policies and procedures of the Project.</w:t>
      </w:r>
    </w:p>
    <w:p w14:paraId="19ECFDF8" w14:textId="77777777" w:rsidR="00D82E46" w:rsidRPr="00C8661A" w:rsidRDefault="00D82E46" w:rsidP="00D82E46">
      <w:pPr>
        <w:numPr>
          <w:ilvl w:val="0"/>
          <w:numId w:val="1"/>
        </w:numPr>
        <w:rPr>
          <w:rFonts w:eastAsia="Calibri"/>
          <w:lang w:val="en-US"/>
        </w:rPr>
      </w:pPr>
      <w:r w:rsidRPr="00C8661A">
        <w:rPr>
          <w:rFonts w:eastAsia="Calibri"/>
          <w:lang w:val="en-US"/>
        </w:rPr>
        <w:t>The duties and responsibilities of the position are not definitive nor restrictive and can be modified to ensure successful operation of the Project.</w:t>
      </w:r>
    </w:p>
    <w:p w14:paraId="33D7DAE0" w14:textId="77777777" w:rsidR="00D82E46" w:rsidRPr="00C8661A" w:rsidRDefault="00D82E46" w:rsidP="00D82E46">
      <w:pPr>
        <w:pStyle w:val="NoSpacing"/>
        <w:rPr>
          <w:rFonts w:ascii="Times New Roman" w:hAnsi="Times New Roman"/>
          <w:sz w:val="24"/>
          <w:szCs w:val="24"/>
        </w:rPr>
      </w:pPr>
    </w:p>
    <w:p w14:paraId="7AF49DA9" w14:textId="77777777" w:rsidR="00D82E46" w:rsidRPr="00C8661A" w:rsidRDefault="00D82E46" w:rsidP="00D82E46">
      <w:pPr>
        <w:pStyle w:val="NoSpacing"/>
        <w:rPr>
          <w:rFonts w:ascii="Times New Roman" w:hAnsi="Times New Roman"/>
          <w:b/>
          <w:sz w:val="24"/>
          <w:szCs w:val="24"/>
        </w:rPr>
      </w:pPr>
      <w:r w:rsidRPr="00C8661A">
        <w:rPr>
          <w:rFonts w:ascii="Times New Roman" w:hAnsi="Times New Roman"/>
          <w:b/>
          <w:sz w:val="24"/>
          <w:szCs w:val="24"/>
        </w:rPr>
        <w:t>Reporting Relationships</w:t>
      </w:r>
    </w:p>
    <w:p w14:paraId="155157E1" w14:textId="6E65EF0A" w:rsidR="00D82E46" w:rsidRPr="00C8661A" w:rsidRDefault="00D82E46" w:rsidP="00D82E46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C8661A">
        <w:rPr>
          <w:rFonts w:ascii="Times New Roman" w:hAnsi="Times New Roman"/>
          <w:sz w:val="24"/>
          <w:szCs w:val="24"/>
        </w:rPr>
        <w:t xml:space="preserve">The post reports to the </w:t>
      </w:r>
      <w:r w:rsidR="00CC40E6">
        <w:rPr>
          <w:rFonts w:ascii="Times New Roman" w:hAnsi="Times New Roman"/>
          <w:sz w:val="24"/>
          <w:szCs w:val="24"/>
        </w:rPr>
        <w:t>Client Service</w:t>
      </w:r>
      <w:r w:rsidR="00231DC9">
        <w:rPr>
          <w:rFonts w:ascii="Times New Roman" w:hAnsi="Times New Roman"/>
          <w:sz w:val="24"/>
          <w:szCs w:val="24"/>
        </w:rPr>
        <w:t>s</w:t>
      </w:r>
      <w:r w:rsidR="00CC40E6">
        <w:rPr>
          <w:rFonts w:ascii="Times New Roman" w:hAnsi="Times New Roman"/>
          <w:sz w:val="24"/>
          <w:szCs w:val="24"/>
        </w:rPr>
        <w:t xml:space="preserve"> Coordinator within the</w:t>
      </w:r>
      <w:r w:rsidRPr="00C8661A">
        <w:rPr>
          <w:rFonts w:ascii="Times New Roman" w:hAnsi="Times New Roman"/>
          <w:sz w:val="24"/>
          <w:szCs w:val="24"/>
        </w:rPr>
        <w:t xml:space="preserve"> Ballymun Youth Action Project. </w:t>
      </w:r>
    </w:p>
    <w:p w14:paraId="13E626E5" w14:textId="77777777" w:rsidR="00087801" w:rsidRDefault="00087801"/>
    <w:sectPr w:rsidR="00087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7E2CB8"/>
    <w:multiLevelType w:val="hybridMultilevel"/>
    <w:tmpl w:val="A5CC21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6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46"/>
    <w:rsid w:val="00087801"/>
    <w:rsid w:val="00231DC9"/>
    <w:rsid w:val="0050207C"/>
    <w:rsid w:val="006906A8"/>
    <w:rsid w:val="0081378E"/>
    <w:rsid w:val="00B424FA"/>
    <w:rsid w:val="00C250C7"/>
    <w:rsid w:val="00CC40E6"/>
    <w:rsid w:val="00D82E46"/>
    <w:rsid w:val="00ED7440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677A"/>
  <w15:chartTrackingRefBased/>
  <w15:docId w15:val="{E83725C0-91FB-4B62-A401-CBEB8D7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D82E46"/>
    <w:pPr>
      <w:keepNext/>
      <w:outlineLvl w:val="0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E4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D82E4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  King</dc:creator>
  <cp:keywords/>
  <dc:description/>
  <cp:lastModifiedBy>Dermot  King</cp:lastModifiedBy>
  <cp:revision>3</cp:revision>
  <dcterms:created xsi:type="dcterms:W3CDTF">2024-04-12T11:42:00Z</dcterms:created>
  <dcterms:modified xsi:type="dcterms:W3CDTF">2024-04-12T11:42:00Z</dcterms:modified>
</cp:coreProperties>
</file>