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A3F5C" w14:textId="77777777" w:rsidR="008B5FB2" w:rsidRDefault="008B5FB2" w:rsidP="00761168">
      <w:pPr>
        <w:pStyle w:val="BodyText"/>
        <w:ind w:left="624"/>
        <w:jc w:val="center"/>
        <w:rPr>
          <w:rFonts w:ascii="Times New Roman"/>
        </w:rPr>
      </w:pPr>
      <w:r>
        <w:rPr>
          <w:noProof/>
        </w:rPr>
        <w:drawing>
          <wp:inline distT="0" distB="0" distL="0" distR="0" wp14:anchorId="61DAFB1E" wp14:editId="6E29F5C3">
            <wp:extent cx="3082443" cy="1636198"/>
            <wp:effectExtent l="0" t="0" r="3810" b="2540"/>
            <wp:docPr id="2" name="Picture 2" descr="A logo for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unt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008" cy="1652422"/>
                    </a:xfrm>
                    <a:prstGeom prst="rect">
                      <a:avLst/>
                    </a:prstGeom>
                    <a:noFill/>
                    <a:ln>
                      <a:noFill/>
                    </a:ln>
                  </pic:spPr>
                </pic:pic>
              </a:graphicData>
            </a:graphic>
          </wp:inline>
        </w:drawing>
      </w:r>
    </w:p>
    <w:p w14:paraId="595D819D" w14:textId="77777777" w:rsidR="008B5FB2" w:rsidRPr="00515A4A" w:rsidRDefault="008B5FB2" w:rsidP="008B5FB2">
      <w:pPr>
        <w:pStyle w:val="Title"/>
        <w:widowControl w:val="0"/>
        <w:tabs>
          <w:tab w:val="left" w:pos="7620"/>
        </w:tabs>
        <w:autoSpaceDE w:val="0"/>
        <w:autoSpaceDN w:val="0"/>
        <w:spacing w:before="226" w:line="240" w:lineRule="auto"/>
        <w:ind w:right="823"/>
        <w:rPr>
          <w:rFonts w:ascii="Verdana" w:eastAsia="Verdana" w:hAnsi="Verdana" w:cs="Verdana"/>
          <w:b/>
          <w:bCs/>
          <w:caps w:val="0"/>
          <w:color w:val="auto"/>
          <w:spacing w:val="0"/>
          <w:sz w:val="40"/>
          <w:szCs w:val="40"/>
          <w:lang w:val="en-US" w:eastAsia="en-US"/>
        </w:rPr>
      </w:pPr>
      <w:r>
        <w:rPr>
          <w:rFonts w:ascii="Verdana" w:eastAsia="Verdana" w:hAnsi="Verdana" w:cs="Verdana"/>
          <w:b/>
          <w:bCs/>
          <w:caps w:val="0"/>
          <w:color w:val="auto"/>
          <w:spacing w:val="0"/>
          <w:sz w:val="40"/>
          <w:szCs w:val="40"/>
          <w:lang w:val="en-US" w:eastAsia="en-US"/>
        </w:rPr>
        <w:tab/>
      </w:r>
    </w:p>
    <w:p w14:paraId="73425207" w14:textId="77777777" w:rsidR="008B5FB2" w:rsidRPr="00515A4A" w:rsidRDefault="008B5FB2" w:rsidP="008B5FB2">
      <w:pPr>
        <w:pStyle w:val="Title"/>
        <w:widowControl w:val="0"/>
        <w:autoSpaceDE w:val="0"/>
        <w:autoSpaceDN w:val="0"/>
        <w:spacing w:before="226" w:line="240" w:lineRule="auto"/>
        <w:ind w:left="1042" w:right="823"/>
        <w:jc w:val="center"/>
        <w:rPr>
          <w:rFonts w:ascii="Verdana" w:eastAsia="Verdana" w:hAnsi="Verdana" w:cs="Verdana"/>
          <w:b/>
          <w:bCs/>
          <w:caps w:val="0"/>
          <w:color w:val="auto"/>
          <w:spacing w:val="0"/>
          <w:sz w:val="40"/>
          <w:szCs w:val="40"/>
          <w:lang w:val="en-US" w:eastAsia="en-US"/>
        </w:rPr>
      </w:pPr>
      <w:r w:rsidRPr="00515A4A">
        <w:rPr>
          <w:rFonts w:ascii="Verdana" w:eastAsia="Verdana" w:hAnsi="Verdana" w:cs="Verdana"/>
          <w:b/>
          <w:bCs/>
          <w:caps w:val="0"/>
          <w:color w:val="auto"/>
          <w:spacing w:val="0"/>
          <w:sz w:val="40"/>
          <w:szCs w:val="40"/>
          <w:lang w:val="en-US" w:eastAsia="en-US"/>
        </w:rPr>
        <w:t>CANDIDATE INFORMATION</w:t>
      </w:r>
      <w:r>
        <w:rPr>
          <w:rFonts w:ascii="Verdana" w:eastAsia="Verdana" w:hAnsi="Verdana" w:cs="Verdana"/>
          <w:b/>
          <w:bCs/>
          <w:caps w:val="0"/>
          <w:color w:val="auto"/>
          <w:spacing w:val="0"/>
          <w:sz w:val="40"/>
          <w:szCs w:val="40"/>
          <w:lang w:val="en-US" w:eastAsia="en-US"/>
        </w:rPr>
        <w:t xml:space="preserve"> BO</w:t>
      </w:r>
      <w:r w:rsidRPr="00515A4A">
        <w:rPr>
          <w:rFonts w:ascii="Verdana" w:eastAsia="Verdana" w:hAnsi="Verdana" w:cs="Verdana"/>
          <w:b/>
          <w:bCs/>
          <w:caps w:val="0"/>
          <w:color w:val="auto"/>
          <w:spacing w:val="0"/>
          <w:sz w:val="40"/>
          <w:szCs w:val="40"/>
          <w:lang w:val="en-US" w:eastAsia="en-US"/>
        </w:rPr>
        <w:t>OKLET</w:t>
      </w:r>
    </w:p>
    <w:p w14:paraId="5251C942" w14:textId="77777777" w:rsidR="008B5FB2" w:rsidRPr="00515A4A" w:rsidRDefault="008B5FB2" w:rsidP="008B5FB2">
      <w:pPr>
        <w:pStyle w:val="Title"/>
        <w:widowControl w:val="0"/>
        <w:autoSpaceDE w:val="0"/>
        <w:autoSpaceDN w:val="0"/>
        <w:spacing w:before="226" w:line="240" w:lineRule="auto"/>
        <w:ind w:left="1042" w:right="823"/>
        <w:jc w:val="center"/>
        <w:rPr>
          <w:rFonts w:ascii="Verdana" w:eastAsia="Verdana" w:hAnsi="Verdana" w:cs="Verdana"/>
          <w:b/>
          <w:bCs/>
          <w:caps w:val="0"/>
          <w:color w:val="auto"/>
          <w:spacing w:val="0"/>
          <w:sz w:val="32"/>
          <w:szCs w:val="32"/>
          <w:lang w:val="en-US" w:eastAsia="en-US"/>
        </w:rPr>
      </w:pPr>
      <w:r w:rsidRPr="00515A4A">
        <w:rPr>
          <w:rFonts w:ascii="Verdana" w:eastAsia="Verdana" w:hAnsi="Verdana" w:cs="Verdana"/>
          <w:b/>
          <w:bCs/>
          <w:caps w:val="0"/>
          <w:color w:val="auto"/>
          <w:spacing w:val="0"/>
          <w:sz w:val="32"/>
          <w:szCs w:val="32"/>
          <w:lang w:val="en-US" w:eastAsia="en-US"/>
        </w:rPr>
        <w:t>(Please Read Carefully)</w:t>
      </w:r>
    </w:p>
    <w:p w14:paraId="26A2C66A" w14:textId="77777777" w:rsidR="008B5FB2" w:rsidRDefault="008B5FB2" w:rsidP="008B5FB2">
      <w:pPr>
        <w:pStyle w:val="BodyText"/>
        <w:rPr>
          <w:rFonts w:ascii="Verdana"/>
          <w:b/>
          <w:i/>
        </w:rPr>
      </w:pPr>
    </w:p>
    <w:p w14:paraId="4DA29764" w14:textId="77777777" w:rsidR="008B5FB2" w:rsidRDefault="008B5FB2" w:rsidP="008B5FB2">
      <w:pPr>
        <w:pStyle w:val="BodyText"/>
        <w:rPr>
          <w:rFonts w:ascii="Verdana"/>
          <w:b/>
          <w:i/>
        </w:rPr>
      </w:pPr>
    </w:p>
    <w:p w14:paraId="7196AAB8" w14:textId="77777777" w:rsidR="008B5FB2" w:rsidRPr="00E3707D" w:rsidRDefault="008B5FB2" w:rsidP="008B5FB2">
      <w:pPr>
        <w:pStyle w:val="BodyText"/>
        <w:pBdr>
          <w:top w:val="single" w:sz="4" w:space="1" w:color="auto"/>
          <w:left w:val="single" w:sz="4" w:space="0" w:color="auto"/>
          <w:bottom w:val="single" w:sz="4" w:space="1" w:color="auto"/>
          <w:right w:val="single" w:sz="4" w:space="4" w:color="auto"/>
        </w:pBdr>
        <w:shd w:val="clear" w:color="auto" w:fill="00B050"/>
        <w:jc w:val="center"/>
        <w:rPr>
          <w:rFonts w:ascii="Verdana"/>
          <w:b/>
          <w:i/>
          <w:color w:val="000000" w:themeColor="text1"/>
          <w:sz w:val="52"/>
          <w:szCs w:val="52"/>
        </w:rPr>
      </w:pPr>
    </w:p>
    <w:p w14:paraId="3C205B6A" w14:textId="77777777" w:rsidR="008B5FB2" w:rsidRPr="003606C0" w:rsidRDefault="008B5FB2" w:rsidP="008B5FB2">
      <w:pPr>
        <w:pStyle w:val="BodyText"/>
        <w:pBdr>
          <w:top w:val="single" w:sz="4" w:space="1" w:color="auto"/>
          <w:left w:val="single" w:sz="4" w:space="0" w:color="auto"/>
          <w:bottom w:val="single" w:sz="4" w:space="1" w:color="auto"/>
          <w:right w:val="single" w:sz="4" w:space="4" w:color="auto"/>
        </w:pBdr>
        <w:shd w:val="clear" w:color="auto" w:fill="00B050"/>
        <w:jc w:val="center"/>
        <w:rPr>
          <w:rFonts w:ascii="Verdana"/>
          <w:b/>
          <w:bCs/>
          <w:iCs/>
          <w:color w:val="000000" w:themeColor="text1"/>
          <w:sz w:val="52"/>
          <w:szCs w:val="52"/>
        </w:rPr>
      </w:pPr>
      <w:r w:rsidRPr="003606C0">
        <w:rPr>
          <w:rFonts w:ascii="Verdana"/>
          <w:b/>
          <w:bCs/>
          <w:iCs/>
          <w:color w:val="000000" w:themeColor="text1"/>
          <w:sz w:val="52"/>
          <w:szCs w:val="52"/>
        </w:rPr>
        <w:t xml:space="preserve">Panel for </w:t>
      </w:r>
    </w:p>
    <w:p w14:paraId="405FD40A" w14:textId="6490A9B3" w:rsidR="008B5FB2" w:rsidRPr="003606C0" w:rsidRDefault="008B5FB2" w:rsidP="008B5FB2">
      <w:pPr>
        <w:pStyle w:val="BodyText"/>
        <w:pBdr>
          <w:top w:val="single" w:sz="4" w:space="1" w:color="auto"/>
          <w:left w:val="single" w:sz="4" w:space="0" w:color="auto"/>
          <w:bottom w:val="single" w:sz="4" w:space="1" w:color="auto"/>
          <w:right w:val="single" w:sz="4" w:space="4" w:color="auto"/>
        </w:pBdr>
        <w:shd w:val="clear" w:color="auto" w:fill="00B050"/>
        <w:jc w:val="center"/>
        <w:rPr>
          <w:rFonts w:ascii="Verdana"/>
          <w:b/>
          <w:bCs/>
          <w:iCs/>
          <w:color w:val="000000" w:themeColor="text1"/>
          <w:sz w:val="52"/>
          <w:szCs w:val="52"/>
        </w:rPr>
      </w:pPr>
      <w:r w:rsidRPr="003606C0">
        <w:rPr>
          <w:rFonts w:ascii="Verdana"/>
          <w:b/>
          <w:bCs/>
          <w:iCs/>
          <w:color w:val="000000" w:themeColor="text1"/>
          <w:sz w:val="52"/>
          <w:szCs w:val="52"/>
        </w:rPr>
        <w:t xml:space="preserve">Integration Support </w:t>
      </w:r>
      <w:r w:rsidR="002329E9">
        <w:rPr>
          <w:rFonts w:ascii="Verdana"/>
          <w:b/>
          <w:bCs/>
          <w:iCs/>
          <w:color w:val="000000" w:themeColor="text1"/>
          <w:sz w:val="52"/>
          <w:szCs w:val="52"/>
        </w:rPr>
        <w:t>Worker</w:t>
      </w:r>
    </w:p>
    <w:p w14:paraId="37565801" w14:textId="3581E2EF" w:rsidR="008B5FB2" w:rsidRPr="003606C0" w:rsidRDefault="008B5FB2" w:rsidP="008B5FB2">
      <w:pPr>
        <w:pStyle w:val="BodyText"/>
        <w:pBdr>
          <w:top w:val="single" w:sz="4" w:space="1" w:color="auto"/>
          <w:left w:val="single" w:sz="4" w:space="0" w:color="auto"/>
          <w:bottom w:val="single" w:sz="4" w:space="1" w:color="auto"/>
          <w:right w:val="single" w:sz="4" w:space="4" w:color="auto"/>
        </w:pBdr>
        <w:shd w:val="clear" w:color="auto" w:fill="00B050"/>
        <w:jc w:val="center"/>
        <w:rPr>
          <w:rFonts w:ascii="Verdana"/>
          <w:b/>
          <w:bCs/>
          <w:iCs/>
          <w:color w:val="000000" w:themeColor="text1"/>
          <w:sz w:val="52"/>
          <w:szCs w:val="52"/>
        </w:rPr>
      </w:pPr>
      <w:r w:rsidRPr="003606C0">
        <w:rPr>
          <w:rFonts w:ascii="Verdana"/>
          <w:b/>
          <w:bCs/>
          <w:iCs/>
          <w:color w:val="000000" w:themeColor="text1"/>
          <w:sz w:val="52"/>
          <w:szCs w:val="52"/>
        </w:rPr>
        <w:t xml:space="preserve">(Grade </w:t>
      </w:r>
      <w:r w:rsidR="002329E9">
        <w:rPr>
          <w:rFonts w:ascii="Verdana"/>
          <w:b/>
          <w:bCs/>
          <w:iCs/>
          <w:color w:val="000000" w:themeColor="text1"/>
          <w:sz w:val="52"/>
          <w:szCs w:val="52"/>
        </w:rPr>
        <w:t>6</w:t>
      </w:r>
      <w:r w:rsidRPr="003606C0">
        <w:rPr>
          <w:rFonts w:ascii="Verdana"/>
          <w:b/>
          <w:bCs/>
          <w:iCs/>
          <w:color w:val="000000" w:themeColor="text1"/>
          <w:sz w:val="52"/>
          <w:szCs w:val="52"/>
        </w:rPr>
        <w:t>)</w:t>
      </w:r>
    </w:p>
    <w:p w14:paraId="067AE613" w14:textId="77777777" w:rsidR="008B5FB2" w:rsidRPr="003606C0" w:rsidRDefault="008B5FB2" w:rsidP="008B5FB2">
      <w:pPr>
        <w:pStyle w:val="BodyText"/>
        <w:pBdr>
          <w:top w:val="single" w:sz="4" w:space="1" w:color="auto"/>
          <w:left w:val="single" w:sz="4" w:space="0" w:color="auto"/>
          <w:bottom w:val="single" w:sz="4" w:space="1" w:color="auto"/>
          <w:right w:val="single" w:sz="4" w:space="4" w:color="auto"/>
        </w:pBdr>
        <w:shd w:val="clear" w:color="auto" w:fill="00B050"/>
        <w:jc w:val="center"/>
        <w:rPr>
          <w:rFonts w:ascii="Verdana"/>
          <w:b/>
          <w:bCs/>
          <w:iCs/>
          <w:color w:val="000000" w:themeColor="text1"/>
          <w:sz w:val="52"/>
          <w:szCs w:val="52"/>
        </w:rPr>
      </w:pPr>
    </w:p>
    <w:p w14:paraId="33D913DC" w14:textId="77777777" w:rsidR="008B5FB2" w:rsidRPr="00DD0251" w:rsidRDefault="008B5FB2" w:rsidP="008B5FB2">
      <w:pPr>
        <w:pStyle w:val="BodyText"/>
        <w:pBdr>
          <w:top w:val="single" w:sz="4" w:space="1" w:color="auto"/>
          <w:left w:val="single" w:sz="4" w:space="0" w:color="auto"/>
          <w:bottom w:val="single" w:sz="4" w:space="1" w:color="auto"/>
          <w:right w:val="single" w:sz="4" w:space="4" w:color="auto"/>
        </w:pBdr>
        <w:shd w:val="clear" w:color="auto" w:fill="00B050"/>
        <w:jc w:val="center"/>
        <w:rPr>
          <w:rFonts w:ascii="Verdana"/>
          <w:b/>
          <w:i/>
          <w:sz w:val="52"/>
          <w:szCs w:val="52"/>
        </w:rPr>
      </w:pPr>
      <w:r>
        <w:rPr>
          <w:rFonts w:ascii="Verdana"/>
          <w:b/>
          <w:i/>
          <w:sz w:val="52"/>
          <w:szCs w:val="52"/>
        </w:rPr>
        <w:t xml:space="preserve">  </w:t>
      </w:r>
    </w:p>
    <w:p w14:paraId="29DBB82A" w14:textId="77777777" w:rsidR="008B5FB2" w:rsidRDefault="008B5FB2" w:rsidP="008B5FB2">
      <w:pPr>
        <w:pStyle w:val="BodyText"/>
        <w:rPr>
          <w:rFonts w:ascii="Verdana"/>
          <w:b/>
          <w:i/>
        </w:rPr>
      </w:pPr>
    </w:p>
    <w:p w14:paraId="6D34E38B" w14:textId="77777777" w:rsidR="008B5FB2" w:rsidRDefault="008B5FB2" w:rsidP="008B5FB2">
      <w:pPr>
        <w:pStyle w:val="BodyText"/>
        <w:rPr>
          <w:rFonts w:ascii="Verdana"/>
          <w:b/>
          <w:i/>
        </w:rPr>
      </w:pPr>
    </w:p>
    <w:p w14:paraId="210A45DB" w14:textId="77777777" w:rsidR="008B5FB2" w:rsidRPr="00764BA7" w:rsidRDefault="008B5FB2" w:rsidP="008B5FB2">
      <w:pPr>
        <w:pStyle w:val="BodyText"/>
        <w:spacing w:before="5"/>
        <w:rPr>
          <w:rFonts w:ascii="Verdana"/>
          <w:b/>
          <w:i/>
          <w:sz w:val="36"/>
          <w:szCs w:val="36"/>
        </w:rPr>
      </w:pPr>
    </w:p>
    <w:p w14:paraId="2226ADDD" w14:textId="1156F212" w:rsidR="008B5FB2" w:rsidRPr="00764BA7" w:rsidRDefault="008B5FB2" w:rsidP="00EF0291">
      <w:pPr>
        <w:spacing w:after="0" w:line="240" w:lineRule="auto"/>
        <w:ind w:firstLine="720"/>
        <w:rPr>
          <w:rFonts w:cstheme="minorHAnsi"/>
          <w:b/>
          <w:sz w:val="36"/>
          <w:szCs w:val="36"/>
          <w:lang w:val="en-GB" w:eastAsia="en-GB"/>
        </w:rPr>
      </w:pPr>
      <w:r w:rsidRPr="00764BA7">
        <w:rPr>
          <w:rFonts w:cstheme="minorHAnsi"/>
          <w:b/>
          <w:sz w:val="36"/>
          <w:szCs w:val="36"/>
          <w:lang w:val="en-GB" w:eastAsia="en-GB"/>
        </w:rPr>
        <w:t xml:space="preserve">CLOSING DATE: </w:t>
      </w:r>
      <w:r w:rsidR="00145342">
        <w:rPr>
          <w:rFonts w:cstheme="minorHAnsi"/>
          <w:b/>
          <w:sz w:val="36"/>
          <w:szCs w:val="36"/>
          <w:lang w:val="en-GB" w:eastAsia="en-GB"/>
        </w:rPr>
        <w:t xml:space="preserve"> </w:t>
      </w:r>
      <w:r w:rsidRPr="00402818">
        <w:rPr>
          <w:rFonts w:cstheme="minorHAnsi"/>
          <w:b/>
          <w:sz w:val="32"/>
          <w:szCs w:val="32"/>
          <w:lang w:val="en-GB" w:eastAsia="en-GB"/>
        </w:rPr>
        <w:t xml:space="preserve">12 noon on FRIDAY, </w:t>
      </w:r>
      <w:r w:rsidR="00533587">
        <w:rPr>
          <w:rFonts w:cstheme="minorHAnsi"/>
          <w:b/>
          <w:sz w:val="32"/>
          <w:szCs w:val="32"/>
          <w:lang w:val="en-GB" w:eastAsia="en-GB"/>
        </w:rPr>
        <w:t>26</w:t>
      </w:r>
      <w:r w:rsidRPr="00402818">
        <w:rPr>
          <w:rFonts w:cstheme="minorHAnsi"/>
          <w:b/>
          <w:sz w:val="32"/>
          <w:szCs w:val="32"/>
          <w:vertAlign w:val="superscript"/>
          <w:lang w:val="en-GB" w:eastAsia="en-GB"/>
        </w:rPr>
        <w:t>th</w:t>
      </w:r>
      <w:r w:rsidR="00145342" w:rsidRPr="00402818">
        <w:rPr>
          <w:rFonts w:cstheme="minorHAnsi"/>
          <w:b/>
          <w:sz w:val="32"/>
          <w:szCs w:val="32"/>
          <w:lang w:val="en-GB" w:eastAsia="en-GB"/>
        </w:rPr>
        <w:t xml:space="preserve"> </w:t>
      </w:r>
      <w:r w:rsidR="00533587">
        <w:rPr>
          <w:rFonts w:cstheme="minorHAnsi"/>
          <w:b/>
          <w:sz w:val="32"/>
          <w:szCs w:val="32"/>
          <w:lang w:val="en-GB" w:eastAsia="en-GB"/>
        </w:rPr>
        <w:t xml:space="preserve">April </w:t>
      </w:r>
      <w:r w:rsidRPr="00402818">
        <w:rPr>
          <w:rFonts w:cstheme="minorHAnsi"/>
          <w:b/>
          <w:sz w:val="32"/>
          <w:szCs w:val="32"/>
          <w:lang w:val="en-GB" w:eastAsia="en-GB"/>
        </w:rPr>
        <w:t>202</w:t>
      </w:r>
      <w:r w:rsidR="00533587">
        <w:rPr>
          <w:rFonts w:cstheme="minorHAnsi"/>
          <w:b/>
          <w:sz w:val="32"/>
          <w:szCs w:val="32"/>
          <w:lang w:val="en-GB" w:eastAsia="en-GB"/>
        </w:rPr>
        <w:t>4</w:t>
      </w:r>
      <w:r w:rsidR="00761168">
        <w:rPr>
          <w:rFonts w:cstheme="minorHAnsi"/>
          <w:b/>
          <w:sz w:val="32"/>
          <w:szCs w:val="32"/>
          <w:lang w:val="en-GB" w:eastAsia="en-GB"/>
        </w:rPr>
        <w:t>.</w:t>
      </w:r>
    </w:p>
    <w:p w14:paraId="40E8BFD1" w14:textId="77777777" w:rsidR="008B5FB2" w:rsidRDefault="008B5FB2" w:rsidP="008B5FB2">
      <w:pPr>
        <w:spacing w:before="101" w:line="242" w:lineRule="auto"/>
        <w:ind w:left="3251" w:right="1577" w:hanging="1436"/>
        <w:rPr>
          <w:rFonts w:ascii="Verdana"/>
          <w:b/>
          <w:i/>
          <w:sz w:val="36"/>
        </w:rPr>
      </w:pPr>
    </w:p>
    <w:p w14:paraId="3C13882C" w14:textId="77777777" w:rsidR="008B5FB2" w:rsidRDefault="008B5FB2" w:rsidP="008B5FB2">
      <w:pPr>
        <w:spacing w:before="101" w:line="242" w:lineRule="auto"/>
        <w:ind w:left="3251" w:right="1577" w:hanging="1436"/>
        <w:rPr>
          <w:rFonts w:ascii="Verdana"/>
          <w:b/>
          <w:i/>
          <w:sz w:val="36"/>
        </w:rPr>
      </w:pPr>
    </w:p>
    <w:p w14:paraId="41F8D542" w14:textId="77777777" w:rsidR="003606C0" w:rsidRDefault="003606C0" w:rsidP="008B5FB2">
      <w:pPr>
        <w:spacing w:before="101" w:line="242" w:lineRule="auto"/>
        <w:ind w:left="3251" w:right="1577" w:hanging="1436"/>
        <w:rPr>
          <w:rFonts w:ascii="Verdana"/>
          <w:b/>
          <w:i/>
          <w:sz w:val="36"/>
        </w:rPr>
      </w:pPr>
    </w:p>
    <w:p w14:paraId="619DF262" w14:textId="77777777" w:rsidR="008B5FB2" w:rsidRDefault="008B5FB2" w:rsidP="008B5FB2">
      <w:pPr>
        <w:spacing w:after="0" w:line="240" w:lineRule="auto"/>
        <w:rPr>
          <w:rFonts w:cstheme="minorHAnsi"/>
          <w:sz w:val="24"/>
          <w:szCs w:val="24"/>
          <w:lang w:val="en-GB" w:eastAsia="en-GB"/>
        </w:rPr>
      </w:pPr>
    </w:p>
    <w:p w14:paraId="5D12C2FB" w14:textId="77777777" w:rsidR="00066FA6" w:rsidRDefault="00066FA6" w:rsidP="008B5FB2">
      <w:pPr>
        <w:spacing w:after="0" w:line="240" w:lineRule="auto"/>
        <w:rPr>
          <w:rFonts w:cstheme="minorHAnsi"/>
          <w:sz w:val="24"/>
          <w:szCs w:val="24"/>
          <w:lang w:val="en-GB" w:eastAsia="en-GB"/>
        </w:rPr>
      </w:pPr>
    </w:p>
    <w:p w14:paraId="03689397" w14:textId="77777777" w:rsidR="008B5FB2" w:rsidRDefault="008B5FB2" w:rsidP="008B5FB2">
      <w:pPr>
        <w:spacing w:after="0" w:line="240" w:lineRule="auto"/>
        <w:jc w:val="center"/>
        <w:rPr>
          <w:rFonts w:cstheme="minorHAnsi"/>
          <w:sz w:val="24"/>
          <w:szCs w:val="24"/>
          <w:lang w:val="en-GB" w:eastAsia="en-GB"/>
        </w:rPr>
      </w:pPr>
    </w:p>
    <w:p w14:paraId="2D0FD280" w14:textId="77777777" w:rsidR="003606C0" w:rsidRDefault="003606C0" w:rsidP="008B5FB2">
      <w:pPr>
        <w:spacing w:after="0" w:line="240" w:lineRule="auto"/>
        <w:jc w:val="center"/>
        <w:rPr>
          <w:rFonts w:cstheme="minorHAnsi"/>
          <w:sz w:val="24"/>
          <w:szCs w:val="24"/>
          <w:lang w:val="en-GB" w:eastAsia="en-GB"/>
        </w:rPr>
      </w:pPr>
    </w:p>
    <w:p w14:paraId="5DF2B03E" w14:textId="77777777" w:rsidR="008B5FB2" w:rsidRPr="00E3707D" w:rsidRDefault="008B5FB2" w:rsidP="008B5FB2">
      <w:pPr>
        <w:pStyle w:val="Title"/>
        <w:shd w:val="clear" w:color="auto" w:fill="00B050"/>
        <w:spacing w:after="240"/>
        <w:jc w:val="center"/>
        <w:rPr>
          <w:rFonts w:ascii="Tahoma" w:hAnsi="Tahoma" w:cs="Tahoma"/>
          <w:b/>
          <w:bCs/>
          <w:caps w:val="0"/>
          <w:color w:val="000000" w:themeColor="text1"/>
          <w:spacing w:val="0"/>
          <w:sz w:val="28"/>
          <w:szCs w:val="28"/>
          <w:lang w:val="en-US"/>
        </w:rPr>
      </w:pPr>
      <w:r w:rsidRPr="00E3707D">
        <w:rPr>
          <w:rFonts w:ascii="Tahoma" w:hAnsi="Tahoma" w:cs="Tahoma"/>
          <w:b/>
          <w:bCs/>
          <w:caps w:val="0"/>
          <w:color w:val="000000" w:themeColor="text1"/>
          <w:spacing w:val="0"/>
          <w:sz w:val="28"/>
          <w:szCs w:val="28"/>
          <w:lang w:val="en-US"/>
        </w:rPr>
        <w:lastRenderedPageBreak/>
        <w:t>C</w:t>
      </w:r>
      <w:bookmarkStart w:id="0" w:name="General_Information"/>
      <w:bookmarkEnd w:id="0"/>
      <w:r>
        <w:rPr>
          <w:rFonts w:ascii="Tahoma" w:hAnsi="Tahoma" w:cs="Tahoma"/>
          <w:b/>
          <w:bCs/>
          <w:caps w:val="0"/>
          <w:color w:val="000000" w:themeColor="text1"/>
          <w:spacing w:val="0"/>
          <w:sz w:val="28"/>
          <w:szCs w:val="28"/>
          <w:lang w:val="en-US"/>
        </w:rPr>
        <w:t>HECKLIST</w:t>
      </w:r>
    </w:p>
    <w:p w14:paraId="426010B1" w14:textId="77777777" w:rsidR="008B5FB2" w:rsidRPr="00FF543C" w:rsidRDefault="008B5FB2" w:rsidP="008B5FB2">
      <w:pPr>
        <w:spacing w:after="0" w:line="240" w:lineRule="auto"/>
        <w:rPr>
          <w:rFonts w:eastAsia="Calibri" w:cstheme="minorHAnsi"/>
          <w:b/>
          <w:sz w:val="24"/>
          <w:szCs w:val="24"/>
          <w:lang w:eastAsia="en-GB"/>
        </w:rPr>
      </w:pPr>
      <w:r w:rsidRPr="00FF543C">
        <w:rPr>
          <w:rFonts w:eastAsia="Calibri" w:cstheme="minorHAnsi"/>
          <w:b/>
          <w:sz w:val="24"/>
          <w:szCs w:val="24"/>
          <w:lang w:eastAsia="en-GB"/>
        </w:rPr>
        <w:t>FOUR APPLICATION FORMS (one original completed signed copy and three full copies of the original) SHOULD BE RETURNED TO:</w:t>
      </w:r>
    </w:p>
    <w:p w14:paraId="7A6D2BCA" w14:textId="77777777" w:rsidR="008B5FB2" w:rsidRPr="00FF543C" w:rsidRDefault="008B5FB2" w:rsidP="008B5FB2">
      <w:pPr>
        <w:spacing w:after="0" w:line="240" w:lineRule="auto"/>
        <w:rPr>
          <w:rFonts w:eastAsia="Calibri" w:cstheme="minorHAnsi"/>
          <w:sz w:val="24"/>
          <w:szCs w:val="24"/>
          <w:lang w:eastAsia="en-GB"/>
        </w:rPr>
      </w:pPr>
    </w:p>
    <w:p w14:paraId="4935EE40" w14:textId="77777777" w:rsidR="008B5FB2" w:rsidRPr="00D84F81" w:rsidRDefault="008B5FB2" w:rsidP="008B5FB2">
      <w:pPr>
        <w:spacing w:after="0" w:line="240" w:lineRule="auto"/>
        <w:ind w:left="2160" w:firstLine="720"/>
        <w:rPr>
          <w:rFonts w:eastAsia="Calibri" w:cstheme="minorHAnsi"/>
          <w:b/>
          <w:bCs/>
          <w:sz w:val="22"/>
          <w:szCs w:val="22"/>
          <w:lang w:eastAsia="en-GB"/>
        </w:rPr>
      </w:pPr>
      <w:r w:rsidRPr="00D84F81">
        <w:rPr>
          <w:rFonts w:eastAsia="Calibri" w:cstheme="minorHAnsi"/>
          <w:b/>
          <w:bCs/>
          <w:sz w:val="22"/>
          <w:szCs w:val="22"/>
          <w:lang w:eastAsia="en-GB"/>
        </w:rPr>
        <w:t>ADMINISTRATIVE OFFICER,</w:t>
      </w:r>
    </w:p>
    <w:p w14:paraId="3501EF7B" w14:textId="77777777" w:rsidR="008B5FB2" w:rsidRPr="00D84F81" w:rsidRDefault="008B5FB2" w:rsidP="008B5FB2">
      <w:pPr>
        <w:spacing w:after="0" w:line="240" w:lineRule="auto"/>
        <w:ind w:left="2160" w:firstLine="720"/>
        <w:rPr>
          <w:rFonts w:eastAsia="Calibri" w:cstheme="minorHAnsi"/>
          <w:b/>
          <w:bCs/>
          <w:sz w:val="22"/>
          <w:szCs w:val="22"/>
          <w:lang w:eastAsia="en-GB"/>
        </w:rPr>
      </w:pPr>
      <w:r w:rsidRPr="00D84F81">
        <w:rPr>
          <w:rFonts w:eastAsia="Calibri" w:cstheme="minorHAnsi"/>
          <w:b/>
          <w:bCs/>
          <w:sz w:val="22"/>
          <w:szCs w:val="22"/>
          <w:lang w:eastAsia="en-GB"/>
        </w:rPr>
        <w:t>HUMAN RESOURCES SECTION,</w:t>
      </w:r>
    </w:p>
    <w:p w14:paraId="264D208B" w14:textId="77777777" w:rsidR="008B5FB2" w:rsidRPr="00D84F81" w:rsidRDefault="008B5FB2" w:rsidP="008B5FB2">
      <w:pPr>
        <w:spacing w:after="0" w:line="240" w:lineRule="auto"/>
        <w:ind w:left="2880"/>
        <w:rPr>
          <w:rFonts w:eastAsia="Calibri" w:cstheme="minorHAnsi"/>
          <w:b/>
          <w:bCs/>
          <w:sz w:val="22"/>
          <w:szCs w:val="22"/>
          <w:lang w:eastAsia="en-GB"/>
        </w:rPr>
      </w:pPr>
      <w:r w:rsidRPr="00D84F81">
        <w:rPr>
          <w:rFonts w:eastAsia="Calibri" w:cstheme="minorHAnsi"/>
          <w:b/>
          <w:bCs/>
          <w:sz w:val="22"/>
          <w:szCs w:val="22"/>
          <w:lang w:eastAsia="en-GB"/>
        </w:rPr>
        <w:t>CARLOW COUNTY COUNCIL,</w:t>
      </w:r>
    </w:p>
    <w:p w14:paraId="77E64CAF" w14:textId="77777777" w:rsidR="008B5FB2" w:rsidRPr="00D84F81" w:rsidRDefault="008B5FB2" w:rsidP="008B5FB2">
      <w:pPr>
        <w:spacing w:after="0" w:line="240" w:lineRule="auto"/>
        <w:ind w:left="2160" w:firstLine="720"/>
        <w:rPr>
          <w:rFonts w:eastAsia="Calibri" w:cstheme="minorHAnsi"/>
          <w:b/>
          <w:bCs/>
          <w:sz w:val="22"/>
          <w:szCs w:val="22"/>
          <w:lang w:eastAsia="en-GB"/>
        </w:rPr>
      </w:pPr>
      <w:r w:rsidRPr="00D84F81">
        <w:rPr>
          <w:rFonts w:eastAsia="Calibri" w:cstheme="minorHAnsi"/>
          <w:b/>
          <w:bCs/>
          <w:sz w:val="22"/>
          <w:szCs w:val="22"/>
          <w:lang w:eastAsia="en-GB"/>
        </w:rPr>
        <w:t>COUNTY BUILDINGS,</w:t>
      </w:r>
    </w:p>
    <w:p w14:paraId="5918CDC2" w14:textId="77777777" w:rsidR="008B5FB2" w:rsidRPr="00D84F81" w:rsidRDefault="008B5FB2" w:rsidP="008B5FB2">
      <w:pPr>
        <w:spacing w:after="0" w:line="240" w:lineRule="auto"/>
        <w:ind w:left="2160" w:firstLine="720"/>
        <w:rPr>
          <w:rFonts w:eastAsia="Calibri" w:cstheme="minorHAnsi"/>
          <w:b/>
          <w:bCs/>
          <w:sz w:val="22"/>
          <w:szCs w:val="22"/>
          <w:lang w:eastAsia="en-GB"/>
        </w:rPr>
      </w:pPr>
      <w:r w:rsidRPr="00D84F81">
        <w:rPr>
          <w:rFonts w:eastAsia="Calibri" w:cstheme="minorHAnsi"/>
          <w:b/>
          <w:bCs/>
          <w:sz w:val="22"/>
          <w:szCs w:val="22"/>
          <w:lang w:eastAsia="en-GB"/>
        </w:rPr>
        <w:t>ATHY ROAD,</w:t>
      </w:r>
    </w:p>
    <w:p w14:paraId="279A72CE" w14:textId="77777777" w:rsidR="008B5FB2" w:rsidRPr="00D84F81" w:rsidRDefault="008B5FB2" w:rsidP="008B5FB2">
      <w:pPr>
        <w:spacing w:after="0" w:line="240" w:lineRule="auto"/>
        <w:ind w:left="2160" w:firstLine="720"/>
        <w:rPr>
          <w:rFonts w:eastAsia="Calibri" w:cstheme="minorHAnsi"/>
          <w:b/>
          <w:bCs/>
          <w:sz w:val="22"/>
          <w:szCs w:val="22"/>
          <w:lang w:eastAsia="en-GB"/>
        </w:rPr>
      </w:pPr>
      <w:r w:rsidRPr="00D84F81">
        <w:rPr>
          <w:rFonts w:eastAsia="Calibri" w:cstheme="minorHAnsi"/>
          <w:b/>
          <w:bCs/>
          <w:sz w:val="22"/>
          <w:szCs w:val="22"/>
          <w:lang w:eastAsia="en-GB"/>
        </w:rPr>
        <w:t>CARLOW.</w:t>
      </w:r>
    </w:p>
    <w:p w14:paraId="6B330ED1" w14:textId="77777777" w:rsidR="008B5FB2" w:rsidRPr="00D84F81" w:rsidRDefault="008B5FB2" w:rsidP="008B5FB2">
      <w:pPr>
        <w:spacing w:after="0" w:line="240" w:lineRule="auto"/>
        <w:rPr>
          <w:rFonts w:eastAsia="Calibri" w:cstheme="minorHAnsi"/>
          <w:b/>
          <w:sz w:val="22"/>
          <w:szCs w:val="22"/>
          <w:lang w:eastAsia="en-GB"/>
        </w:rPr>
      </w:pPr>
      <w:r w:rsidRPr="00D84F81">
        <w:rPr>
          <w:rFonts w:eastAsia="Calibri" w:cstheme="minorHAnsi"/>
          <w:b/>
          <w:sz w:val="22"/>
          <w:szCs w:val="22"/>
          <w:lang w:eastAsia="en-GB"/>
        </w:rPr>
        <w:tab/>
      </w:r>
      <w:r w:rsidRPr="00D84F81">
        <w:rPr>
          <w:rFonts w:eastAsia="Calibri" w:cstheme="minorHAnsi"/>
          <w:b/>
          <w:sz w:val="22"/>
          <w:szCs w:val="22"/>
          <w:lang w:eastAsia="en-GB"/>
        </w:rPr>
        <w:tab/>
      </w:r>
      <w:r w:rsidRPr="00D84F81">
        <w:rPr>
          <w:rFonts w:eastAsia="Calibri" w:cstheme="minorHAnsi"/>
          <w:b/>
          <w:sz w:val="22"/>
          <w:szCs w:val="22"/>
          <w:lang w:eastAsia="en-GB"/>
        </w:rPr>
        <w:tab/>
      </w:r>
      <w:r w:rsidRPr="00D84F81">
        <w:rPr>
          <w:rFonts w:eastAsia="Calibri" w:cstheme="minorHAnsi"/>
          <w:b/>
          <w:sz w:val="22"/>
          <w:szCs w:val="22"/>
          <w:lang w:eastAsia="en-GB"/>
        </w:rPr>
        <w:tab/>
        <w:t>R93 E7R7.</w:t>
      </w:r>
    </w:p>
    <w:p w14:paraId="20CC5ACB" w14:textId="77777777" w:rsidR="008B5FB2" w:rsidRPr="00920DE2" w:rsidRDefault="008B5FB2" w:rsidP="008B5FB2">
      <w:pPr>
        <w:spacing w:after="0" w:line="240" w:lineRule="auto"/>
        <w:rPr>
          <w:rFonts w:eastAsia="Calibri" w:cstheme="minorHAnsi"/>
          <w:b/>
          <w:lang w:eastAsia="en-GB"/>
        </w:rPr>
      </w:pPr>
    </w:p>
    <w:p w14:paraId="5AC3E2C1" w14:textId="77777777" w:rsidR="008B5FB2" w:rsidRPr="00FF543C" w:rsidRDefault="008B5FB2" w:rsidP="008B5FB2">
      <w:pPr>
        <w:spacing w:after="0" w:line="240" w:lineRule="auto"/>
        <w:rPr>
          <w:rFonts w:eastAsia="Calibri" w:cstheme="minorHAnsi"/>
          <w:b/>
          <w:sz w:val="24"/>
          <w:szCs w:val="24"/>
          <w:lang w:eastAsia="en-GB"/>
        </w:rPr>
      </w:pPr>
      <w:r w:rsidRPr="00FF543C">
        <w:rPr>
          <w:rFonts w:eastAsia="Calibri" w:cstheme="minorHAnsi"/>
          <w:b/>
          <w:sz w:val="24"/>
          <w:szCs w:val="24"/>
          <w:lang w:eastAsia="en-GB"/>
        </w:rPr>
        <w:t>CANDIDATES WHO SEND THEIR APPLICATIONS BY POST SHOULD ALLOW SUFFICIENT TIME TO ENSURE DELIVERY NOT LATER THAN THE LATEST TIME FOR ACCEPTANCE.</w:t>
      </w:r>
    </w:p>
    <w:p w14:paraId="27DEEB1E" w14:textId="77777777" w:rsidR="008B5FB2" w:rsidRPr="00FF543C" w:rsidRDefault="008B5FB2" w:rsidP="008B5FB2">
      <w:pPr>
        <w:spacing w:after="0" w:line="240" w:lineRule="auto"/>
        <w:rPr>
          <w:rFonts w:eastAsia="Calibri" w:cstheme="minorHAnsi"/>
          <w:b/>
          <w:sz w:val="24"/>
          <w:szCs w:val="24"/>
          <w:lang w:eastAsia="en-GB"/>
        </w:rPr>
      </w:pPr>
    </w:p>
    <w:p w14:paraId="2DEEB20B" w14:textId="77777777" w:rsidR="008B5FB2" w:rsidRPr="00FF543C" w:rsidRDefault="008B5FB2" w:rsidP="008B5FB2">
      <w:pPr>
        <w:spacing w:after="0" w:line="240" w:lineRule="auto"/>
        <w:rPr>
          <w:rFonts w:eastAsia="Calibri" w:cstheme="minorHAnsi"/>
          <w:sz w:val="24"/>
          <w:szCs w:val="24"/>
          <w:lang w:eastAsia="en-GB"/>
        </w:rPr>
      </w:pPr>
      <w:r w:rsidRPr="00FF543C">
        <w:rPr>
          <w:rFonts w:eastAsia="Calibri" w:cstheme="minorHAnsi"/>
          <w:b/>
          <w:sz w:val="24"/>
          <w:szCs w:val="24"/>
          <w:lang w:eastAsia="en-GB"/>
        </w:rPr>
        <w:t>PLEASE NOTE THE FOLLOWING INSTRUCTIONS:</w:t>
      </w:r>
    </w:p>
    <w:p w14:paraId="39312929" w14:textId="42191970" w:rsidR="008B5FB2" w:rsidRPr="00FF543C" w:rsidRDefault="008B5FB2" w:rsidP="008B5FB2">
      <w:pPr>
        <w:numPr>
          <w:ilvl w:val="0"/>
          <w:numId w:val="6"/>
        </w:numPr>
        <w:spacing w:after="0" w:line="240" w:lineRule="auto"/>
        <w:rPr>
          <w:rFonts w:eastAsia="Calibri" w:cstheme="minorHAnsi"/>
          <w:sz w:val="24"/>
          <w:szCs w:val="24"/>
          <w:lang w:eastAsia="en-GB"/>
        </w:rPr>
      </w:pPr>
      <w:r w:rsidRPr="00FF543C">
        <w:rPr>
          <w:rFonts w:eastAsia="Calibri" w:cstheme="minorHAnsi"/>
          <w:sz w:val="24"/>
          <w:szCs w:val="24"/>
          <w:lang w:eastAsia="en-GB"/>
        </w:rPr>
        <w:t xml:space="preserve">A Curriculum Vitae or applications by email or fax will </w:t>
      </w:r>
      <w:r w:rsidRPr="005032B4">
        <w:rPr>
          <w:rFonts w:eastAsia="Calibri" w:cstheme="minorHAnsi"/>
          <w:b/>
          <w:bCs/>
          <w:sz w:val="24"/>
          <w:szCs w:val="24"/>
          <w:u w:val="single"/>
          <w:lang w:eastAsia="en-GB"/>
        </w:rPr>
        <w:t>NOT</w:t>
      </w:r>
      <w:r w:rsidRPr="00FF543C">
        <w:rPr>
          <w:rFonts w:eastAsia="Calibri" w:cstheme="minorHAnsi"/>
          <w:sz w:val="24"/>
          <w:szCs w:val="24"/>
          <w:lang w:eastAsia="en-GB"/>
        </w:rPr>
        <w:t xml:space="preserve"> be </w:t>
      </w:r>
      <w:r w:rsidR="00EF0291" w:rsidRPr="00FF543C">
        <w:rPr>
          <w:rFonts w:eastAsia="Calibri" w:cstheme="minorHAnsi"/>
          <w:sz w:val="24"/>
          <w:szCs w:val="24"/>
          <w:lang w:eastAsia="en-GB"/>
        </w:rPr>
        <w:t>accepted.</w:t>
      </w:r>
    </w:p>
    <w:p w14:paraId="2E04E994" w14:textId="77777777" w:rsidR="008B5FB2" w:rsidRPr="00FF543C" w:rsidRDefault="008B5FB2" w:rsidP="008B5FB2">
      <w:pPr>
        <w:spacing w:after="0" w:line="240" w:lineRule="auto"/>
        <w:rPr>
          <w:rFonts w:eastAsia="Calibri" w:cstheme="minorHAnsi"/>
          <w:sz w:val="24"/>
          <w:szCs w:val="24"/>
          <w:lang w:eastAsia="en-GB"/>
        </w:rPr>
      </w:pPr>
    </w:p>
    <w:p w14:paraId="0D81AAE2" w14:textId="77777777" w:rsidR="008B5FB2" w:rsidRPr="00FF543C" w:rsidRDefault="008B5FB2" w:rsidP="008B5FB2">
      <w:pPr>
        <w:numPr>
          <w:ilvl w:val="0"/>
          <w:numId w:val="6"/>
        </w:numPr>
        <w:spacing w:after="0" w:line="240" w:lineRule="auto"/>
        <w:rPr>
          <w:rFonts w:eastAsia="Calibri" w:cstheme="minorHAnsi"/>
          <w:sz w:val="24"/>
          <w:szCs w:val="24"/>
          <w:lang w:eastAsia="en-GB"/>
        </w:rPr>
      </w:pPr>
      <w:r w:rsidRPr="00FF543C">
        <w:rPr>
          <w:rFonts w:eastAsia="Calibri" w:cstheme="minorHAnsi"/>
          <w:sz w:val="24"/>
          <w:szCs w:val="24"/>
          <w:lang w:eastAsia="en-GB"/>
        </w:rPr>
        <w:t xml:space="preserve">All applications forms </w:t>
      </w:r>
      <w:r w:rsidRPr="005032B4">
        <w:rPr>
          <w:rFonts w:eastAsia="Calibri" w:cstheme="minorHAnsi"/>
          <w:b/>
          <w:bCs/>
          <w:sz w:val="24"/>
          <w:szCs w:val="24"/>
          <w:lang w:eastAsia="en-GB"/>
        </w:rPr>
        <w:t>must be typed</w:t>
      </w:r>
      <w:r w:rsidRPr="00FF543C">
        <w:rPr>
          <w:rFonts w:eastAsia="Calibri" w:cstheme="minorHAnsi"/>
          <w:sz w:val="24"/>
          <w:szCs w:val="24"/>
          <w:lang w:eastAsia="en-GB"/>
        </w:rPr>
        <w:t xml:space="preserve"> and before signing the form, please ensure that you have replied fully to all sections/questions.</w:t>
      </w:r>
    </w:p>
    <w:p w14:paraId="42856AF5" w14:textId="77777777" w:rsidR="008B5FB2" w:rsidRPr="00FF543C" w:rsidRDefault="008B5FB2" w:rsidP="008B5FB2">
      <w:pPr>
        <w:spacing w:after="0" w:line="240" w:lineRule="auto"/>
        <w:rPr>
          <w:rFonts w:eastAsia="Calibri" w:cstheme="minorHAnsi"/>
          <w:sz w:val="24"/>
          <w:szCs w:val="24"/>
          <w:lang w:eastAsia="en-GB"/>
        </w:rPr>
      </w:pPr>
    </w:p>
    <w:p w14:paraId="698D2874" w14:textId="77777777" w:rsidR="00C950A7" w:rsidRDefault="008B5FB2" w:rsidP="00C950A7">
      <w:pPr>
        <w:numPr>
          <w:ilvl w:val="0"/>
          <w:numId w:val="16"/>
        </w:numPr>
        <w:spacing w:after="0" w:line="240" w:lineRule="auto"/>
        <w:ind w:left="714" w:hanging="357"/>
        <w:rPr>
          <w:rFonts w:eastAsia="Calibri" w:cstheme="minorHAnsi"/>
          <w:sz w:val="24"/>
          <w:szCs w:val="24"/>
          <w:lang w:eastAsia="en-GB"/>
        </w:rPr>
      </w:pPr>
      <w:r w:rsidRPr="00C950A7">
        <w:rPr>
          <w:rFonts w:eastAsia="Calibri" w:cstheme="minorHAnsi"/>
          <w:sz w:val="24"/>
          <w:szCs w:val="24"/>
          <w:lang w:eastAsia="en-GB"/>
        </w:rPr>
        <w:t xml:space="preserve">You should satisfy yourself that you are eligible to apply for this post - </w:t>
      </w:r>
      <w:r w:rsidRPr="00C950A7">
        <w:rPr>
          <w:rFonts w:eastAsia="Calibri" w:cstheme="minorHAnsi"/>
          <w:b/>
          <w:bCs/>
          <w:sz w:val="24"/>
          <w:szCs w:val="24"/>
          <w:lang w:eastAsia="en-GB"/>
        </w:rPr>
        <w:t xml:space="preserve">copy of educational results/qualifications </w:t>
      </w:r>
      <w:r w:rsidR="00145342" w:rsidRPr="00C950A7">
        <w:rPr>
          <w:rFonts w:eastAsia="Calibri" w:cstheme="minorHAnsi"/>
          <w:b/>
          <w:bCs/>
          <w:sz w:val="24"/>
          <w:szCs w:val="24"/>
          <w:u w:val="single"/>
          <w:lang w:eastAsia="en-GB"/>
        </w:rPr>
        <w:t>must</w:t>
      </w:r>
      <w:r w:rsidR="00145342" w:rsidRPr="00C950A7">
        <w:rPr>
          <w:rFonts w:eastAsia="Calibri" w:cstheme="minorHAnsi"/>
          <w:b/>
          <w:bCs/>
          <w:sz w:val="24"/>
          <w:szCs w:val="24"/>
          <w:lang w:eastAsia="en-GB"/>
        </w:rPr>
        <w:t xml:space="preserve"> </w:t>
      </w:r>
      <w:r w:rsidRPr="00C950A7">
        <w:rPr>
          <w:rFonts w:eastAsia="Calibri" w:cstheme="minorHAnsi"/>
          <w:b/>
          <w:bCs/>
          <w:sz w:val="24"/>
          <w:szCs w:val="24"/>
          <w:lang w:eastAsia="en-GB"/>
        </w:rPr>
        <w:t>be submitted with your application</w:t>
      </w:r>
      <w:r w:rsidR="00145342" w:rsidRPr="00C950A7">
        <w:rPr>
          <w:rFonts w:eastAsia="Calibri" w:cstheme="minorHAnsi"/>
          <w:b/>
          <w:bCs/>
          <w:sz w:val="24"/>
          <w:szCs w:val="24"/>
          <w:lang w:eastAsia="en-GB"/>
        </w:rPr>
        <w:t xml:space="preserve"> form to determine your eligibility for this post.</w:t>
      </w:r>
      <w:r w:rsidR="00145342" w:rsidRPr="00C950A7">
        <w:rPr>
          <w:rFonts w:eastAsia="Calibri" w:cstheme="minorHAnsi"/>
          <w:sz w:val="24"/>
          <w:szCs w:val="24"/>
          <w:lang w:eastAsia="en-GB"/>
        </w:rPr>
        <w:t xml:space="preserve">  </w:t>
      </w:r>
      <w:r w:rsidRPr="00C950A7">
        <w:rPr>
          <w:rFonts w:eastAsia="Calibri" w:cstheme="minorHAnsi"/>
          <w:sz w:val="24"/>
          <w:szCs w:val="24"/>
          <w:lang w:eastAsia="en-GB"/>
        </w:rPr>
        <w:t xml:space="preserve"> </w:t>
      </w:r>
      <w:r w:rsidR="00C950A7">
        <w:rPr>
          <w:rFonts w:eastAsia="Calibri" w:cstheme="minorHAnsi"/>
          <w:sz w:val="24"/>
          <w:szCs w:val="24"/>
          <w:lang w:eastAsia="en-GB"/>
        </w:rPr>
        <w:t>Failure to comply with this requirement will result in disqualification from this competition.</w:t>
      </w:r>
    </w:p>
    <w:p w14:paraId="24747DF7" w14:textId="6755DC55" w:rsidR="008B5FB2" w:rsidRPr="00C950A7" w:rsidRDefault="008B5FB2" w:rsidP="00C950A7">
      <w:pPr>
        <w:spacing w:after="0" w:line="240" w:lineRule="auto"/>
        <w:ind w:left="714"/>
        <w:rPr>
          <w:rFonts w:eastAsia="Calibri" w:cstheme="minorHAnsi"/>
          <w:sz w:val="24"/>
          <w:szCs w:val="24"/>
          <w:lang w:eastAsia="en-GB"/>
        </w:rPr>
      </w:pPr>
    </w:p>
    <w:p w14:paraId="24113CC2" w14:textId="77777777" w:rsidR="008B5FB2" w:rsidRPr="00FF543C" w:rsidRDefault="008B5FB2" w:rsidP="008B5FB2">
      <w:pPr>
        <w:numPr>
          <w:ilvl w:val="0"/>
          <w:numId w:val="6"/>
        </w:numPr>
        <w:spacing w:after="0" w:line="240" w:lineRule="auto"/>
        <w:rPr>
          <w:rFonts w:eastAsia="Calibri" w:cstheme="minorHAnsi"/>
          <w:sz w:val="24"/>
          <w:szCs w:val="24"/>
          <w:lang w:eastAsia="en-GB"/>
        </w:rPr>
      </w:pPr>
      <w:r w:rsidRPr="00FF543C">
        <w:rPr>
          <w:rFonts w:eastAsia="Calibri" w:cstheme="minorHAnsi"/>
          <w:sz w:val="24"/>
          <w:szCs w:val="24"/>
          <w:lang w:eastAsia="en-GB"/>
        </w:rPr>
        <w:t xml:space="preserve">Carlow County Council is </w:t>
      </w:r>
      <w:r w:rsidRPr="00920DE2">
        <w:rPr>
          <w:rFonts w:eastAsia="Calibri" w:cstheme="minorHAnsi"/>
          <w:b/>
          <w:bCs/>
          <w:sz w:val="24"/>
          <w:szCs w:val="24"/>
          <w:lang w:eastAsia="en-GB"/>
        </w:rPr>
        <w:t xml:space="preserve">not </w:t>
      </w:r>
      <w:r w:rsidRPr="00FF543C">
        <w:rPr>
          <w:rFonts w:eastAsia="Calibri" w:cstheme="minorHAnsi"/>
          <w:sz w:val="24"/>
          <w:szCs w:val="24"/>
          <w:lang w:eastAsia="en-GB"/>
        </w:rPr>
        <w:t>responsible for any expenses which may be incurred by the candidate in attendance for aptitude test or interview.</w:t>
      </w:r>
    </w:p>
    <w:p w14:paraId="445491A7" w14:textId="77777777" w:rsidR="008B5FB2" w:rsidRPr="00FF543C" w:rsidRDefault="008B5FB2" w:rsidP="008B5FB2">
      <w:pPr>
        <w:spacing w:after="0" w:line="240" w:lineRule="auto"/>
        <w:rPr>
          <w:rFonts w:eastAsia="Calibri" w:cstheme="minorHAnsi"/>
          <w:sz w:val="24"/>
          <w:szCs w:val="24"/>
          <w:lang w:eastAsia="en-GB"/>
        </w:rPr>
      </w:pPr>
    </w:p>
    <w:p w14:paraId="7B648FD4" w14:textId="77777777" w:rsidR="008B5FB2" w:rsidRPr="00FF543C" w:rsidRDefault="008B5FB2" w:rsidP="008B5FB2">
      <w:pPr>
        <w:numPr>
          <w:ilvl w:val="0"/>
          <w:numId w:val="6"/>
        </w:numPr>
        <w:spacing w:after="0" w:line="240" w:lineRule="auto"/>
        <w:rPr>
          <w:rFonts w:eastAsia="Calibri" w:cstheme="minorHAnsi"/>
          <w:sz w:val="24"/>
          <w:szCs w:val="24"/>
          <w:lang w:eastAsia="en-GB"/>
        </w:rPr>
      </w:pPr>
      <w:r w:rsidRPr="00FF543C">
        <w:rPr>
          <w:rFonts w:eastAsia="Calibri" w:cstheme="minorHAnsi"/>
          <w:sz w:val="24"/>
          <w:szCs w:val="24"/>
          <w:lang w:eastAsia="en-GB"/>
        </w:rPr>
        <w:t xml:space="preserve">Applications received after the closing date and time specified will </w:t>
      </w:r>
      <w:r w:rsidRPr="005032B4">
        <w:rPr>
          <w:rFonts w:eastAsia="Calibri" w:cstheme="minorHAnsi"/>
          <w:b/>
          <w:bCs/>
          <w:sz w:val="24"/>
          <w:szCs w:val="24"/>
          <w:u w:val="single"/>
          <w:lang w:eastAsia="en-GB"/>
        </w:rPr>
        <w:t>NOT</w:t>
      </w:r>
      <w:r w:rsidRPr="00FF543C">
        <w:rPr>
          <w:rFonts w:eastAsia="Calibri" w:cstheme="minorHAnsi"/>
          <w:sz w:val="24"/>
          <w:szCs w:val="24"/>
          <w:lang w:eastAsia="en-GB"/>
        </w:rPr>
        <w:t xml:space="preserve"> be accepted.</w:t>
      </w:r>
    </w:p>
    <w:p w14:paraId="5BEEA1E3" w14:textId="77777777" w:rsidR="008B5FB2" w:rsidRPr="00FF543C" w:rsidRDefault="008B5FB2" w:rsidP="008B5FB2">
      <w:pPr>
        <w:spacing w:after="0" w:line="240" w:lineRule="auto"/>
        <w:rPr>
          <w:rFonts w:eastAsia="Calibri" w:cstheme="minorHAnsi"/>
          <w:sz w:val="24"/>
          <w:szCs w:val="24"/>
          <w:lang w:eastAsia="en-GB"/>
        </w:rPr>
      </w:pPr>
    </w:p>
    <w:p w14:paraId="6CC574A1" w14:textId="77777777" w:rsidR="008B5FB2" w:rsidRPr="00FF543C" w:rsidRDefault="008B5FB2" w:rsidP="008B5FB2">
      <w:pPr>
        <w:numPr>
          <w:ilvl w:val="0"/>
          <w:numId w:val="6"/>
        </w:numPr>
        <w:spacing w:after="0" w:line="240" w:lineRule="auto"/>
        <w:rPr>
          <w:rFonts w:eastAsia="Calibri" w:cstheme="minorHAnsi"/>
          <w:sz w:val="24"/>
          <w:szCs w:val="24"/>
          <w:lang w:eastAsia="en-GB"/>
        </w:rPr>
      </w:pPr>
      <w:r w:rsidRPr="00FF543C">
        <w:rPr>
          <w:rFonts w:eastAsia="Calibri" w:cstheme="minorHAnsi"/>
          <w:sz w:val="24"/>
          <w:szCs w:val="24"/>
          <w:lang w:eastAsia="en-GB"/>
        </w:rPr>
        <w:t xml:space="preserve">Applications received that do not comply with the requirements set out in the booklet, i.e. typed application form, one original fully completed signed copy and 3 copies of the application form, will </w:t>
      </w:r>
      <w:r w:rsidRPr="00920DE2">
        <w:rPr>
          <w:rFonts w:eastAsia="Calibri" w:cstheme="minorHAnsi"/>
          <w:b/>
          <w:bCs/>
          <w:sz w:val="24"/>
          <w:szCs w:val="24"/>
          <w:lang w:eastAsia="en-GB"/>
        </w:rPr>
        <w:t>not</w:t>
      </w:r>
      <w:r w:rsidRPr="00FF543C">
        <w:rPr>
          <w:rFonts w:eastAsia="Calibri" w:cstheme="minorHAnsi"/>
          <w:sz w:val="24"/>
          <w:szCs w:val="24"/>
          <w:lang w:eastAsia="en-GB"/>
        </w:rPr>
        <w:t xml:space="preserve"> be accepted.</w:t>
      </w:r>
    </w:p>
    <w:p w14:paraId="6E18254B" w14:textId="77777777" w:rsidR="008B5FB2" w:rsidRPr="00FF543C" w:rsidRDefault="008B5FB2" w:rsidP="008B5FB2">
      <w:pPr>
        <w:spacing w:after="0" w:line="240" w:lineRule="auto"/>
        <w:rPr>
          <w:rFonts w:eastAsia="Calibri" w:cstheme="minorHAnsi"/>
          <w:sz w:val="24"/>
          <w:szCs w:val="24"/>
          <w:lang w:eastAsia="en-GB"/>
        </w:rPr>
      </w:pPr>
    </w:p>
    <w:p w14:paraId="2F5BA229" w14:textId="77777777" w:rsidR="008B5FB2" w:rsidRPr="00FF543C" w:rsidRDefault="008B5FB2" w:rsidP="008B5FB2">
      <w:pPr>
        <w:numPr>
          <w:ilvl w:val="0"/>
          <w:numId w:val="6"/>
        </w:numPr>
        <w:spacing w:after="0" w:line="240" w:lineRule="auto"/>
        <w:rPr>
          <w:rFonts w:eastAsia="Calibri" w:cstheme="minorHAnsi"/>
          <w:sz w:val="24"/>
          <w:szCs w:val="24"/>
          <w:lang w:eastAsia="en-GB"/>
        </w:rPr>
      </w:pPr>
      <w:r w:rsidRPr="00FF543C">
        <w:rPr>
          <w:rFonts w:eastAsia="Calibri" w:cstheme="minorHAnsi"/>
          <w:sz w:val="24"/>
          <w:szCs w:val="24"/>
          <w:lang w:eastAsia="en-GB"/>
        </w:rPr>
        <w:t>Carlow County Council may decide, by reason of the number of persons seeking admission to the competition, to carry out a shortlisting procedure.  Shortlisting will be based on qualifications, relevant experience and information submitted on the application form. The number of persons to be invited for interview shall be determined by Carlow County Council.</w:t>
      </w:r>
    </w:p>
    <w:p w14:paraId="6968D8BB" w14:textId="77777777" w:rsidR="008B5FB2" w:rsidRDefault="008B5FB2" w:rsidP="008B5FB2">
      <w:pPr>
        <w:spacing w:after="0" w:line="240" w:lineRule="auto"/>
        <w:rPr>
          <w:rFonts w:cstheme="minorHAnsi"/>
          <w:b/>
          <w:sz w:val="28"/>
          <w:szCs w:val="28"/>
          <w:u w:val="single"/>
          <w:lang w:eastAsia="en-GB"/>
        </w:rPr>
      </w:pPr>
    </w:p>
    <w:p w14:paraId="764F75F7" w14:textId="77777777" w:rsidR="008B5FB2" w:rsidRPr="00D84F81" w:rsidRDefault="008B5FB2" w:rsidP="008B5FB2">
      <w:pPr>
        <w:rPr>
          <w:lang w:val="en-US"/>
        </w:rPr>
        <w:sectPr w:rsidR="008B5FB2" w:rsidRPr="00D84F81" w:rsidSect="00E3707D">
          <w:pgSz w:w="11900" w:h="16860"/>
          <w:pgMar w:top="1360" w:right="880" w:bottom="280" w:left="740" w:header="720" w:footer="720" w:gutter="0"/>
          <w:cols w:space="720"/>
        </w:sectPr>
      </w:pPr>
    </w:p>
    <w:p w14:paraId="616D847B" w14:textId="77777777" w:rsidR="008B5FB2" w:rsidRPr="00E3707D" w:rsidRDefault="008B5FB2" w:rsidP="008B5FB2">
      <w:pPr>
        <w:pStyle w:val="Title"/>
        <w:shd w:val="clear" w:color="auto" w:fill="00B050"/>
        <w:spacing w:after="240"/>
        <w:jc w:val="center"/>
        <w:rPr>
          <w:rFonts w:ascii="Tahoma" w:hAnsi="Tahoma" w:cs="Tahoma"/>
          <w:b/>
          <w:bCs/>
          <w:caps w:val="0"/>
          <w:color w:val="auto"/>
          <w:spacing w:val="0"/>
          <w:sz w:val="28"/>
          <w:szCs w:val="28"/>
          <w:lang w:val="en-US"/>
        </w:rPr>
      </w:pPr>
      <w:r w:rsidRPr="00E3707D">
        <w:rPr>
          <w:rFonts w:ascii="Tahoma" w:hAnsi="Tahoma" w:cs="Tahoma"/>
          <w:b/>
          <w:bCs/>
          <w:caps w:val="0"/>
          <w:color w:val="auto"/>
          <w:spacing w:val="0"/>
          <w:sz w:val="28"/>
          <w:szCs w:val="28"/>
          <w:lang w:val="en-US"/>
        </w:rPr>
        <w:lastRenderedPageBreak/>
        <w:t>G</w:t>
      </w:r>
      <w:r>
        <w:rPr>
          <w:rFonts w:ascii="Tahoma" w:hAnsi="Tahoma" w:cs="Tahoma"/>
          <w:b/>
          <w:bCs/>
          <w:caps w:val="0"/>
          <w:color w:val="auto"/>
          <w:spacing w:val="0"/>
          <w:sz w:val="28"/>
          <w:szCs w:val="28"/>
          <w:lang w:val="en-US"/>
        </w:rPr>
        <w:t>ENERAL INFORMATION</w:t>
      </w:r>
    </w:p>
    <w:p w14:paraId="73A3C40D" w14:textId="67B838B0" w:rsidR="008B5FB2" w:rsidRDefault="008B5FB2" w:rsidP="00F64210">
      <w:pPr>
        <w:pStyle w:val="BodyText"/>
        <w:spacing w:after="0" w:line="240" w:lineRule="auto"/>
        <w:ind w:left="-57" w:right="-57"/>
        <w:jc w:val="both"/>
        <w:rPr>
          <w:rFonts w:asciiTheme="minorHAnsi" w:hAnsiTheme="minorHAnsi" w:cstheme="minorHAnsi"/>
          <w:sz w:val="24"/>
          <w:szCs w:val="24"/>
        </w:rPr>
      </w:pPr>
      <w:r w:rsidRPr="00515A4A">
        <w:rPr>
          <w:rFonts w:asciiTheme="minorHAnsi" w:hAnsiTheme="minorHAnsi" w:cstheme="minorHAnsi"/>
          <w:sz w:val="24"/>
          <w:szCs w:val="24"/>
        </w:rPr>
        <w:t>The Local Government sector in Ireland is made up of 31 Local Authorities and 3 Regional Assemblies.</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Local</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Authorities</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are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the</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closest</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and</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most</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accessible</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form</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of</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Government</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to</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citizens. They</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have</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responsibility</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for</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the</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delivery</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of</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a</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wide</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range</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of</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services</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in</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their</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local</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area</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with</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a</w:t>
      </w:r>
      <w:r w:rsidRPr="00515A4A">
        <w:rPr>
          <w:rFonts w:asciiTheme="minorHAnsi" w:hAnsiTheme="minorHAnsi" w:cstheme="minorHAnsi"/>
          <w:spacing w:val="-10"/>
          <w:sz w:val="24"/>
          <w:szCs w:val="24"/>
        </w:rPr>
        <w:t xml:space="preserve"> </w:t>
      </w:r>
      <w:r w:rsidRPr="00515A4A">
        <w:rPr>
          <w:rFonts w:asciiTheme="minorHAnsi" w:hAnsiTheme="minorHAnsi" w:cstheme="minorHAnsi"/>
          <w:sz w:val="24"/>
          <w:szCs w:val="24"/>
        </w:rPr>
        <w:t>focus on</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making</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cities,</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towns</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and</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the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countryside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areas</w:t>
      </w:r>
      <w:r w:rsidRPr="00515A4A">
        <w:rPr>
          <w:rFonts w:asciiTheme="minorHAnsi" w:hAnsiTheme="minorHAnsi" w:cstheme="minorHAnsi"/>
          <w:spacing w:val="-15"/>
          <w:sz w:val="24"/>
          <w:szCs w:val="24"/>
        </w:rPr>
        <w:t xml:space="preserve"> </w:t>
      </w:r>
      <w:r w:rsidRPr="00515A4A">
        <w:rPr>
          <w:rFonts w:asciiTheme="minorHAnsi" w:hAnsiTheme="minorHAnsi" w:cstheme="minorHAnsi"/>
          <w:sz w:val="24"/>
          <w:szCs w:val="24"/>
        </w:rPr>
        <w:t>attractive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places</w:t>
      </w:r>
      <w:r w:rsidRPr="00515A4A">
        <w:rPr>
          <w:rFonts w:asciiTheme="minorHAnsi" w:hAnsiTheme="minorHAnsi" w:cstheme="minorHAnsi"/>
          <w:spacing w:val="-14"/>
          <w:sz w:val="24"/>
          <w:szCs w:val="24"/>
        </w:rPr>
        <w:t xml:space="preserve"> </w:t>
      </w:r>
      <w:r w:rsidRPr="00515A4A">
        <w:rPr>
          <w:rFonts w:asciiTheme="minorHAnsi" w:hAnsiTheme="minorHAnsi" w:cstheme="minorHAnsi"/>
          <w:sz w:val="24"/>
          <w:szCs w:val="24"/>
        </w:rPr>
        <w:t>to</w:t>
      </w:r>
      <w:r w:rsidRPr="00515A4A">
        <w:rPr>
          <w:rFonts w:asciiTheme="minorHAnsi" w:hAnsiTheme="minorHAnsi" w:cstheme="minorHAnsi"/>
          <w:spacing w:val="-11"/>
          <w:sz w:val="24"/>
          <w:szCs w:val="24"/>
        </w:rPr>
        <w:t xml:space="preserve"> </w:t>
      </w:r>
      <w:r w:rsidRPr="00515A4A">
        <w:rPr>
          <w:rFonts w:asciiTheme="minorHAnsi" w:hAnsiTheme="minorHAnsi" w:cstheme="minorHAnsi"/>
          <w:sz w:val="24"/>
          <w:szCs w:val="24"/>
        </w:rPr>
        <w:t>live,</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work</w:t>
      </w:r>
      <w:r w:rsidRPr="00515A4A">
        <w:rPr>
          <w:rFonts w:asciiTheme="minorHAnsi" w:hAnsiTheme="minorHAnsi" w:cstheme="minorHAnsi"/>
          <w:spacing w:val="-12"/>
          <w:sz w:val="24"/>
          <w:szCs w:val="24"/>
        </w:rPr>
        <w:t xml:space="preserve"> </w:t>
      </w:r>
      <w:r w:rsidRPr="00515A4A">
        <w:rPr>
          <w:rFonts w:asciiTheme="minorHAnsi" w:hAnsiTheme="minorHAnsi" w:cstheme="minorHAnsi"/>
          <w:sz w:val="24"/>
          <w:szCs w:val="24"/>
        </w:rPr>
        <w:t>and</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invest.</w:t>
      </w:r>
      <w:r w:rsidRPr="00515A4A">
        <w:rPr>
          <w:rFonts w:asciiTheme="minorHAnsi" w:hAnsiTheme="minorHAnsi" w:cstheme="minorHAnsi"/>
          <w:spacing w:val="-13"/>
          <w:sz w:val="24"/>
          <w:szCs w:val="24"/>
        </w:rPr>
        <w:t xml:space="preserve"> </w:t>
      </w:r>
      <w:r w:rsidRPr="00515A4A">
        <w:rPr>
          <w:rFonts w:asciiTheme="minorHAnsi" w:hAnsiTheme="minorHAnsi" w:cstheme="minorHAnsi"/>
          <w:sz w:val="24"/>
          <w:szCs w:val="24"/>
        </w:rPr>
        <w:t>These services generally include housing; transportation; planning; infrastructure; environmental protection; recreation and amenity provision and community development. Local Authorities also</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play</w:t>
      </w:r>
      <w:r w:rsidRPr="00515A4A">
        <w:rPr>
          <w:rFonts w:asciiTheme="minorHAnsi" w:hAnsiTheme="minorHAnsi" w:cstheme="minorHAnsi"/>
          <w:spacing w:val="-7"/>
          <w:sz w:val="24"/>
          <w:szCs w:val="24"/>
        </w:rPr>
        <w:t xml:space="preserve"> </w:t>
      </w:r>
      <w:r w:rsidRPr="00515A4A">
        <w:rPr>
          <w:rFonts w:asciiTheme="minorHAnsi" w:hAnsiTheme="minorHAnsi" w:cstheme="minorHAnsi"/>
          <w:sz w:val="24"/>
          <w:szCs w:val="24"/>
        </w:rPr>
        <w:t>a</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key</w:t>
      </w:r>
      <w:r w:rsidRPr="00515A4A">
        <w:rPr>
          <w:rFonts w:asciiTheme="minorHAnsi" w:hAnsiTheme="minorHAnsi" w:cstheme="minorHAnsi"/>
          <w:spacing w:val="-7"/>
          <w:sz w:val="24"/>
          <w:szCs w:val="24"/>
        </w:rPr>
        <w:t xml:space="preserve"> </w:t>
      </w:r>
      <w:r w:rsidRPr="00515A4A">
        <w:rPr>
          <w:rFonts w:asciiTheme="minorHAnsi" w:hAnsiTheme="minorHAnsi" w:cstheme="minorHAnsi"/>
          <w:sz w:val="24"/>
          <w:szCs w:val="24"/>
        </w:rPr>
        <w:t>role</w:t>
      </w:r>
      <w:r w:rsidRPr="00515A4A">
        <w:rPr>
          <w:rFonts w:asciiTheme="minorHAnsi" w:hAnsiTheme="minorHAnsi" w:cstheme="minorHAnsi"/>
          <w:spacing w:val="-7"/>
          <w:sz w:val="24"/>
          <w:szCs w:val="24"/>
        </w:rPr>
        <w:t xml:space="preserve"> </w:t>
      </w:r>
      <w:r w:rsidRPr="00515A4A">
        <w:rPr>
          <w:rFonts w:asciiTheme="minorHAnsi" w:hAnsiTheme="minorHAnsi" w:cstheme="minorHAnsi"/>
          <w:sz w:val="24"/>
          <w:szCs w:val="24"/>
        </w:rPr>
        <w:t>in</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supporting</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economic</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development</w:t>
      </w:r>
      <w:r w:rsidRPr="00515A4A">
        <w:rPr>
          <w:rFonts w:asciiTheme="minorHAnsi" w:hAnsiTheme="minorHAnsi" w:cstheme="minorHAnsi"/>
          <w:spacing w:val="-7"/>
          <w:sz w:val="24"/>
          <w:szCs w:val="24"/>
        </w:rPr>
        <w:t xml:space="preserve"> </w:t>
      </w:r>
      <w:r w:rsidRPr="00515A4A">
        <w:rPr>
          <w:rFonts w:asciiTheme="minorHAnsi" w:hAnsiTheme="minorHAnsi" w:cstheme="minorHAnsi"/>
          <w:sz w:val="24"/>
          <w:szCs w:val="24"/>
        </w:rPr>
        <w:t>and</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enterprise</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promotion</w:t>
      </w:r>
      <w:r w:rsidRPr="00515A4A">
        <w:rPr>
          <w:rFonts w:asciiTheme="minorHAnsi" w:hAnsiTheme="minorHAnsi" w:cstheme="minorHAnsi"/>
          <w:spacing w:val="-8"/>
          <w:sz w:val="24"/>
          <w:szCs w:val="24"/>
        </w:rPr>
        <w:t xml:space="preserve"> </w:t>
      </w:r>
      <w:r w:rsidRPr="00515A4A">
        <w:rPr>
          <w:rFonts w:asciiTheme="minorHAnsi" w:hAnsiTheme="minorHAnsi" w:cstheme="minorHAnsi"/>
          <w:sz w:val="24"/>
          <w:szCs w:val="24"/>
        </w:rPr>
        <w:t>at</w:t>
      </w:r>
      <w:r w:rsidRPr="00515A4A">
        <w:rPr>
          <w:rFonts w:asciiTheme="minorHAnsi" w:hAnsiTheme="minorHAnsi" w:cstheme="minorHAnsi"/>
          <w:spacing w:val="-7"/>
          <w:sz w:val="24"/>
          <w:szCs w:val="24"/>
        </w:rPr>
        <w:t xml:space="preserve"> </w:t>
      </w:r>
      <w:r w:rsidRPr="00515A4A">
        <w:rPr>
          <w:rFonts w:asciiTheme="minorHAnsi" w:hAnsiTheme="minorHAnsi" w:cstheme="minorHAnsi"/>
          <w:sz w:val="24"/>
          <w:szCs w:val="24"/>
        </w:rPr>
        <w:t>local</w:t>
      </w:r>
      <w:r w:rsidRPr="00515A4A">
        <w:rPr>
          <w:rFonts w:asciiTheme="minorHAnsi" w:hAnsiTheme="minorHAnsi" w:cstheme="minorHAnsi"/>
          <w:spacing w:val="-9"/>
          <w:sz w:val="24"/>
          <w:szCs w:val="24"/>
        </w:rPr>
        <w:t xml:space="preserve"> </w:t>
      </w:r>
      <w:r w:rsidRPr="00515A4A">
        <w:rPr>
          <w:rFonts w:asciiTheme="minorHAnsi" w:hAnsiTheme="minorHAnsi" w:cstheme="minorHAnsi"/>
          <w:sz w:val="24"/>
          <w:szCs w:val="24"/>
        </w:rPr>
        <w:t>level.</w:t>
      </w:r>
    </w:p>
    <w:p w14:paraId="21BC8A60" w14:textId="77777777" w:rsidR="00F64210" w:rsidRDefault="00F64210" w:rsidP="00F64210">
      <w:pPr>
        <w:autoSpaceDE w:val="0"/>
        <w:autoSpaceDN w:val="0"/>
        <w:adjustRightInd w:val="0"/>
        <w:spacing w:after="0" w:line="240" w:lineRule="auto"/>
        <w:ind w:right="-57"/>
        <w:jc w:val="both"/>
        <w:rPr>
          <w:rFonts w:asciiTheme="minorHAnsi" w:hAnsiTheme="minorHAnsi" w:cstheme="minorHAnsi"/>
          <w:sz w:val="24"/>
          <w:szCs w:val="24"/>
        </w:rPr>
      </w:pPr>
    </w:p>
    <w:p w14:paraId="6CA514F1" w14:textId="27D7ED6F" w:rsidR="008B5FB2" w:rsidRPr="00265F11" w:rsidRDefault="008B5FB2" w:rsidP="00F64210">
      <w:pPr>
        <w:autoSpaceDE w:val="0"/>
        <w:autoSpaceDN w:val="0"/>
        <w:adjustRightInd w:val="0"/>
        <w:spacing w:after="0" w:line="240" w:lineRule="auto"/>
        <w:ind w:right="-57"/>
        <w:jc w:val="both"/>
        <w:rPr>
          <w:rFonts w:asciiTheme="minorHAnsi" w:hAnsiTheme="minorHAnsi" w:cstheme="minorHAnsi"/>
          <w:color w:val="000000"/>
          <w:sz w:val="24"/>
          <w:szCs w:val="24"/>
        </w:rPr>
      </w:pPr>
      <w:r w:rsidRPr="00DA4215">
        <w:rPr>
          <w:rFonts w:asciiTheme="minorHAnsi" w:hAnsiTheme="minorHAnsi" w:cstheme="minorHAnsi"/>
          <w:sz w:val="24"/>
          <w:szCs w:val="24"/>
        </w:rPr>
        <w:t>The</w:t>
      </w:r>
      <w:r w:rsidRPr="00DA4215">
        <w:rPr>
          <w:rFonts w:asciiTheme="minorHAnsi" w:hAnsiTheme="minorHAnsi" w:cstheme="minorHAnsi"/>
          <w:color w:val="000000"/>
          <w:sz w:val="24"/>
          <w:szCs w:val="24"/>
        </w:rPr>
        <w:t xml:space="preserve"> County of Carlow (Contae </w:t>
      </w:r>
      <w:proofErr w:type="spellStart"/>
      <w:r w:rsidRPr="00DA4215">
        <w:rPr>
          <w:rFonts w:asciiTheme="minorHAnsi" w:hAnsiTheme="minorHAnsi" w:cstheme="minorHAnsi"/>
          <w:color w:val="000000"/>
          <w:sz w:val="24"/>
          <w:szCs w:val="24"/>
        </w:rPr>
        <w:t>Cheatharlach</w:t>
      </w:r>
      <w:proofErr w:type="spellEnd"/>
      <w:r w:rsidRPr="00DA4215">
        <w:rPr>
          <w:rFonts w:asciiTheme="minorHAnsi" w:hAnsiTheme="minorHAnsi" w:cstheme="minorHAnsi"/>
          <w:color w:val="000000"/>
          <w:sz w:val="24"/>
          <w:szCs w:val="24"/>
        </w:rPr>
        <w:t>) is located inland within the South East of</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Ireland in the province of Leinster covering an area of 896 square kilometres. The</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County is strategically</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located and has excellent access to transport infrastructure</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through its location on the M9 Dublin Waterford motorway, the Dublin Waterford main</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 xml:space="preserve">rail line and the N80 national road linking Rosslare </w:t>
      </w:r>
      <w:proofErr w:type="spellStart"/>
      <w:r w:rsidRPr="00DA4215">
        <w:rPr>
          <w:rFonts w:asciiTheme="minorHAnsi" w:hAnsiTheme="minorHAnsi" w:cstheme="minorHAnsi"/>
          <w:color w:val="000000"/>
          <w:sz w:val="24"/>
          <w:szCs w:val="24"/>
        </w:rPr>
        <w:t>Europort</w:t>
      </w:r>
      <w:proofErr w:type="spellEnd"/>
      <w:r w:rsidRPr="00DA4215">
        <w:rPr>
          <w:rFonts w:asciiTheme="minorHAnsi" w:hAnsiTheme="minorHAnsi" w:cstheme="minorHAnsi"/>
          <w:color w:val="000000"/>
          <w:sz w:val="24"/>
          <w:szCs w:val="24"/>
        </w:rPr>
        <w:t xml:space="preserve"> to the Midlands.</w:t>
      </w:r>
    </w:p>
    <w:p w14:paraId="21C01C99" w14:textId="77777777" w:rsidR="00F64210" w:rsidRDefault="00F64210" w:rsidP="00F64210">
      <w:pPr>
        <w:autoSpaceDE w:val="0"/>
        <w:autoSpaceDN w:val="0"/>
        <w:adjustRightInd w:val="0"/>
        <w:spacing w:after="0" w:line="240" w:lineRule="auto"/>
        <w:ind w:right="-57"/>
        <w:jc w:val="both"/>
        <w:rPr>
          <w:rFonts w:asciiTheme="minorHAnsi" w:hAnsiTheme="minorHAnsi" w:cstheme="minorHAnsi"/>
          <w:sz w:val="24"/>
          <w:szCs w:val="24"/>
        </w:rPr>
      </w:pPr>
    </w:p>
    <w:p w14:paraId="142142E3" w14:textId="5915508D" w:rsidR="008B5FB2" w:rsidRDefault="008B5FB2" w:rsidP="00F64210">
      <w:pPr>
        <w:autoSpaceDE w:val="0"/>
        <w:autoSpaceDN w:val="0"/>
        <w:adjustRightInd w:val="0"/>
        <w:spacing w:after="0" w:line="240" w:lineRule="auto"/>
        <w:ind w:right="-57"/>
        <w:jc w:val="both"/>
        <w:rPr>
          <w:rFonts w:asciiTheme="minorHAnsi" w:hAnsiTheme="minorHAnsi" w:cstheme="minorHAnsi"/>
          <w:color w:val="000000"/>
          <w:sz w:val="24"/>
          <w:szCs w:val="24"/>
        </w:rPr>
      </w:pPr>
      <w:r w:rsidRPr="00DA4215">
        <w:rPr>
          <w:rFonts w:asciiTheme="minorHAnsi" w:hAnsiTheme="minorHAnsi" w:cstheme="minorHAnsi"/>
          <w:sz w:val="24"/>
          <w:szCs w:val="24"/>
        </w:rPr>
        <w:t>Ca</w:t>
      </w:r>
      <w:r w:rsidRPr="00DA4215">
        <w:rPr>
          <w:rFonts w:asciiTheme="minorHAnsi" w:hAnsiTheme="minorHAnsi" w:cstheme="minorHAnsi"/>
          <w:color w:val="000000"/>
          <w:sz w:val="24"/>
          <w:szCs w:val="24"/>
        </w:rPr>
        <w:t>rlow is a progressive, vibrant County which is attractive, inclusive and accessible.</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Carlow County Council (CCC) is committed to providing the highest quality public</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services for local residents, visitors and for new and existing companies. Creating</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an environment for economic growth and excellent quality of life for all is a priority for</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this Council.</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The population of County Carlow recorded in the 2022 census was 61,931. The county</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 xml:space="preserve">town of </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Carlow is located in the northwest of the County along the border with County</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Laois.</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The Council is made up of 18 elected members within 3 municipal districts</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 xml:space="preserve">(Carlow, Tullow and </w:t>
      </w:r>
      <w:proofErr w:type="spellStart"/>
      <w:r w:rsidRPr="00DA4215">
        <w:rPr>
          <w:rFonts w:asciiTheme="minorHAnsi" w:hAnsiTheme="minorHAnsi" w:cstheme="minorHAnsi"/>
          <w:color w:val="000000"/>
          <w:sz w:val="24"/>
          <w:szCs w:val="24"/>
        </w:rPr>
        <w:t>Muinebheag</w:t>
      </w:r>
      <w:proofErr w:type="spellEnd"/>
      <w:r w:rsidRPr="00DA4215">
        <w:rPr>
          <w:rFonts w:asciiTheme="minorHAnsi" w:hAnsiTheme="minorHAnsi" w:cstheme="minorHAnsi"/>
          <w:color w:val="000000"/>
          <w:sz w:val="24"/>
          <w:szCs w:val="24"/>
        </w:rPr>
        <w:t>). With the Cathaoirleach elected by the members</w:t>
      </w:r>
      <w:r>
        <w:rPr>
          <w:rFonts w:asciiTheme="minorHAnsi" w:hAnsiTheme="minorHAnsi" w:cstheme="minorHAnsi"/>
          <w:color w:val="000000"/>
          <w:sz w:val="24"/>
          <w:szCs w:val="24"/>
        </w:rPr>
        <w:t xml:space="preserve"> </w:t>
      </w:r>
      <w:r w:rsidRPr="00DA4215">
        <w:rPr>
          <w:rFonts w:asciiTheme="minorHAnsi" w:hAnsiTheme="minorHAnsi" w:cstheme="minorHAnsi"/>
          <w:color w:val="000000"/>
          <w:sz w:val="24"/>
          <w:szCs w:val="24"/>
        </w:rPr>
        <w:t>annually.</w:t>
      </w:r>
    </w:p>
    <w:p w14:paraId="7B14D6D9" w14:textId="77777777" w:rsidR="00F64210" w:rsidRDefault="00F64210" w:rsidP="00F64210">
      <w:pPr>
        <w:autoSpaceDE w:val="0"/>
        <w:autoSpaceDN w:val="0"/>
        <w:adjustRightInd w:val="0"/>
        <w:spacing w:after="0" w:line="240" w:lineRule="auto"/>
        <w:ind w:right="-57"/>
        <w:jc w:val="both"/>
        <w:rPr>
          <w:rFonts w:asciiTheme="minorHAnsi" w:hAnsiTheme="minorHAnsi" w:cstheme="minorHAnsi"/>
          <w:color w:val="000000"/>
          <w:sz w:val="24"/>
          <w:szCs w:val="24"/>
        </w:rPr>
      </w:pPr>
    </w:p>
    <w:p w14:paraId="5B0FB024" w14:textId="4AD31344" w:rsidR="008B5FB2" w:rsidRDefault="008B5FB2" w:rsidP="00F64210">
      <w:pPr>
        <w:autoSpaceDE w:val="0"/>
        <w:autoSpaceDN w:val="0"/>
        <w:adjustRightInd w:val="0"/>
        <w:spacing w:after="0" w:line="240" w:lineRule="auto"/>
        <w:ind w:right="-57"/>
        <w:jc w:val="both"/>
        <w:rPr>
          <w:rStyle w:val="NoSpacingChar"/>
          <w:rFonts w:asciiTheme="minorHAnsi" w:hAnsiTheme="minorHAnsi" w:cstheme="minorHAnsi"/>
          <w:sz w:val="24"/>
          <w:szCs w:val="24"/>
        </w:rPr>
      </w:pPr>
      <w:r w:rsidRPr="00751C61">
        <w:rPr>
          <w:rFonts w:asciiTheme="minorHAnsi" w:hAnsiTheme="minorHAnsi" w:cstheme="minorHAnsi"/>
          <w:color w:val="000000"/>
          <w:sz w:val="24"/>
          <w:szCs w:val="24"/>
        </w:rPr>
        <w:t xml:space="preserve">Along with the Corporate Policy Group, 4 Strategic Policy Committees develop and recommend policy to the Council. Committees are made up of elected members and representatives designated external sectoral interests.  </w:t>
      </w:r>
      <w:r w:rsidRPr="00751C61">
        <w:rPr>
          <w:rFonts w:asciiTheme="minorHAnsi" w:hAnsiTheme="minorHAnsi" w:cstheme="minorHAnsi"/>
          <w:color w:val="000000" w:themeColor="text1"/>
          <w:sz w:val="24"/>
          <w:szCs w:val="24"/>
        </w:rPr>
        <w:t>The Chief Executive and the Council’s Management Team play a key role in supporting and advising</w:t>
      </w:r>
      <w:r w:rsidRPr="00751C61">
        <w:rPr>
          <w:rFonts w:asciiTheme="minorHAnsi" w:hAnsiTheme="minorHAnsi" w:cstheme="minorHAnsi"/>
          <w:color w:val="000000" w:themeColor="text1"/>
          <w:spacing w:val="-11"/>
          <w:sz w:val="24"/>
          <w:szCs w:val="24"/>
        </w:rPr>
        <w:t xml:space="preserve"> </w:t>
      </w:r>
      <w:r w:rsidRPr="00751C61">
        <w:rPr>
          <w:rFonts w:asciiTheme="minorHAnsi" w:hAnsiTheme="minorHAnsi" w:cstheme="minorHAnsi"/>
          <w:color w:val="000000" w:themeColor="text1"/>
          <w:sz w:val="24"/>
          <w:szCs w:val="24"/>
        </w:rPr>
        <w:t>this</w:t>
      </w:r>
      <w:r w:rsidRPr="00751C61">
        <w:rPr>
          <w:rFonts w:asciiTheme="minorHAnsi" w:hAnsiTheme="minorHAnsi" w:cstheme="minorHAnsi"/>
          <w:color w:val="000000" w:themeColor="text1"/>
          <w:spacing w:val="-10"/>
          <w:sz w:val="24"/>
          <w:szCs w:val="24"/>
        </w:rPr>
        <w:t xml:space="preserve"> </w:t>
      </w:r>
      <w:r w:rsidRPr="00751C61">
        <w:rPr>
          <w:rFonts w:asciiTheme="minorHAnsi" w:hAnsiTheme="minorHAnsi" w:cstheme="minorHAnsi"/>
          <w:color w:val="000000" w:themeColor="text1"/>
          <w:sz w:val="24"/>
          <w:szCs w:val="24"/>
        </w:rPr>
        <w:t>policy</w:t>
      </w:r>
      <w:r w:rsidRPr="00751C61">
        <w:rPr>
          <w:rFonts w:asciiTheme="minorHAnsi" w:hAnsiTheme="minorHAnsi" w:cstheme="minorHAnsi"/>
          <w:color w:val="000000" w:themeColor="text1"/>
          <w:spacing w:val="-9"/>
          <w:sz w:val="24"/>
          <w:szCs w:val="24"/>
        </w:rPr>
        <w:t xml:space="preserve"> </w:t>
      </w:r>
      <w:r w:rsidRPr="00751C61">
        <w:rPr>
          <w:rFonts w:asciiTheme="minorHAnsi" w:hAnsiTheme="minorHAnsi" w:cstheme="minorHAnsi"/>
          <w:color w:val="000000" w:themeColor="text1"/>
          <w:sz w:val="24"/>
          <w:szCs w:val="24"/>
        </w:rPr>
        <w:t>group.</w:t>
      </w:r>
      <w:r w:rsidRPr="00751C61">
        <w:rPr>
          <w:rFonts w:asciiTheme="minorHAnsi" w:hAnsiTheme="minorHAnsi" w:cstheme="minorHAnsi"/>
          <w:color w:val="000000" w:themeColor="text1"/>
          <w:spacing w:val="36"/>
          <w:sz w:val="24"/>
          <w:szCs w:val="24"/>
        </w:rPr>
        <w:t xml:space="preserve"> </w:t>
      </w:r>
      <w:r w:rsidRPr="00751C61">
        <w:rPr>
          <w:rFonts w:asciiTheme="minorHAnsi" w:hAnsiTheme="minorHAnsi" w:cstheme="minorHAnsi"/>
          <w:color w:val="000000" w:themeColor="text1"/>
          <w:sz w:val="24"/>
          <w:szCs w:val="24"/>
        </w:rPr>
        <w:t>Day</w:t>
      </w:r>
      <w:r w:rsidRPr="00751C61">
        <w:rPr>
          <w:rFonts w:asciiTheme="minorHAnsi" w:hAnsiTheme="minorHAnsi" w:cstheme="minorHAnsi"/>
          <w:color w:val="000000" w:themeColor="text1"/>
          <w:spacing w:val="-11"/>
          <w:sz w:val="24"/>
          <w:szCs w:val="24"/>
        </w:rPr>
        <w:t xml:space="preserve"> </w:t>
      </w:r>
      <w:r w:rsidRPr="00751C61">
        <w:rPr>
          <w:rFonts w:asciiTheme="minorHAnsi" w:hAnsiTheme="minorHAnsi" w:cstheme="minorHAnsi"/>
          <w:color w:val="000000" w:themeColor="text1"/>
          <w:sz w:val="24"/>
          <w:szCs w:val="24"/>
        </w:rPr>
        <w:t>to</w:t>
      </w:r>
      <w:r w:rsidRPr="00751C61">
        <w:rPr>
          <w:rFonts w:asciiTheme="minorHAnsi" w:hAnsiTheme="minorHAnsi" w:cstheme="minorHAnsi"/>
          <w:color w:val="000000" w:themeColor="text1"/>
          <w:spacing w:val="-13"/>
          <w:sz w:val="24"/>
          <w:szCs w:val="24"/>
        </w:rPr>
        <w:t xml:space="preserve"> </w:t>
      </w:r>
      <w:r w:rsidRPr="00751C61">
        <w:rPr>
          <w:rFonts w:asciiTheme="minorHAnsi" w:hAnsiTheme="minorHAnsi" w:cstheme="minorHAnsi"/>
          <w:color w:val="000000" w:themeColor="text1"/>
          <w:sz w:val="24"/>
          <w:szCs w:val="24"/>
        </w:rPr>
        <w:t>day</w:t>
      </w:r>
      <w:r w:rsidRPr="00751C61">
        <w:rPr>
          <w:rFonts w:asciiTheme="minorHAnsi" w:hAnsiTheme="minorHAnsi" w:cstheme="minorHAnsi"/>
          <w:color w:val="000000" w:themeColor="text1"/>
          <w:spacing w:val="-8"/>
          <w:sz w:val="24"/>
          <w:szCs w:val="24"/>
        </w:rPr>
        <w:t xml:space="preserve"> </w:t>
      </w:r>
      <w:r w:rsidRPr="00751C61">
        <w:rPr>
          <w:rFonts w:asciiTheme="minorHAnsi" w:hAnsiTheme="minorHAnsi" w:cstheme="minorHAnsi"/>
          <w:color w:val="000000" w:themeColor="text1"/>
          <w:sz w:val="24"/>
          <w:szCs w:val="24"/>
        </w:rPr>
        <w:t>management</w:t>
      </w:r>
      <w:r w:rsidRPr="00751C61">
        <w:rPr>
          <w:rFonts w:asciiTheme="minorHAnsi" w:hAnsiTheme="minorHAnsi" w:cstheme="minorHAnsi"/>
          <w:color w:val="000000" w:themeColor="text1"/>
          <w:spacing w:val="-9"/>
          <w:sz w:val="24"/>
          <w:szCs w:val="24"/>
        </w:rPr>
        <w:t xml:space="preserve"> </w:t>
      </w:r>
      <w:r w:rsidRPr="00751C61">
        <w:rPr>
          <w:rFonts w:asciiTheme="minorHAnsi" w:hAnsiTheme="minorHAnsi" w:cstheme="minorHAnsi"/>
          <w:color w:val="000000" w:themeColor="text1"/>
          <w:sz w:val="24"/>
          <w:szCs w:val="24"/>
        </w:rPr>
        <w:t>of</w:t>
      </w:r>
      <w:r w:rsidRPr="00751C61">
        <w:rPr>
          <w:rFonts w:asciiTheme="minorHAnsi" w:hAnsiTheme="minorHAnsi" w:cstheme="minorHAnsi"/>
          <w:color w:val="000000" w:themeColor="text1"/>
          <w:spacing w:val="-10"/>
          <w:sz w:val="24"/>
          <w:szCs w:val="24"/>
        </w:rPr>
        <w:t xml:space="preserve"> </w:t>
      </w:r>
      <w:r w:rsidRPr="00751C61">
        <w:rPr>
          <w:rFonts w:asciiTheme="minorHAnsi" w:hAnsiTheme="minorHAnsi" w:cstheme="minorHAnsi"/>
          <w:color w:val="000000" w:themeColor="text1"/>
          <w:sz w:val="24"/>
          <w:szCs w:val="24"/>
        </w:rPr>
        <w:t>services</w:t>
      </w:r>
      <w:r w:rsidRPr="00751C61">
        <w:rPr>
          <w:rFonts w:asciiTheme="minorHAnsi" w:hAnsiTheme="minorHAnsi" w:cstheme="minorHAnsi"/>
          <w:color w:val="000000" w:themeColor="text1"/>
          <w:spacing w:val="-10"/>
          <w:sz w:val="24"/>
          <w:szCs w:val="24"/>
        </w:rPr>
        <w:t xml:space="preserve"> </w:t>
      </w:r>
      <w:r w:rsidRPr="00751C61">
        <w:rPr>
          <w:rFonts w:asciiTheme="minorHAnsi" w:hAnsiTheme="minorHAnsi" w:cstheme="minorHAnsi"/>
          <w:color w:val="000000" w:themeColor="text1"/>
          <w:sz w:val="24"/>
          <w:szCs w:val="24"/>
        </w:rPr>
        <w:t>takes</w:t>
      </w:r>
      <w:r w:rsidRPr="00751C61">
        <w:rPr>
          <w:rFonts w:asciiTheme="minorHAnsi" w:hAnsiTheme="minorHAnsi" w:cstheme="minorHAnsi"/>
          <w:color w:val="000000" w:themeColor="text1"/>
          <w:spacing w:val="-10"/>
          <w:sz w:val="24"/>
          <w:szCs w:val="24"/>
        </w:rPr>
        <w:t xml:space="preserve"> </w:t>
      </w:r>
      <w:r w:rsidRPr="00751C61">
        <w:rPr>
          <w:rFonts w:asciiTheme="minorHAnsi" w:hAnsiTheme="minorHAnsi" w:cstheme="minorHAnsi"/>
          <w:color w:val="000000" w:themeColor="text1"/>
          <w:sz w:val="24"/>
          <w:szCs w:val="24"/>
        </w:rPr>
        <w:t>place</w:t>
      </w:r>
      <w:r w:rsidRPr="00751C61">
        <w:rPr>
          <w:rFonts w:asciiTheme="minorHAnsi" w:hAnsiTheme="minorHAnsi" w:cstheme="minorHAnsi"/>
          <w:color w:val="000000" w:themeColor="text1"/>
          <w:spacing w:val="-13"/>
          <w:sz w:val="24"/>
          <w:szCs w:val="24"/>
        </w:rPr>
        <w:t xml:space="preserve"> </w:t>
      </w:r>
      <w:r w:rsidRPr="00751C61">
        <w:rPr>
          <w:rFonts w:asciiTheme="minorHAnsi" w:hAnsiTheme="minorHAnsi" w:cstheme="minorHAnsi"/>
          <w:color w:val="000000" w:themeColor="text1"/>
          <w:sz w:val="24"/>
          <w:szCs w:val="24"/>
        </w:rPr>
        <w:t>under</w:t>
      </w:r>
      <w:r w:rsidRPr="00751C61">
        <w:rPr>
          <w:rFonts w:asciiTheme="minorHAnsi" w:hAnsiTheme="minorHAnsi" w:cstheme="minorHAnsi"/>
          <w:color w:val="000000" w:themeColor="text1"/>
          <w:spacing w:val="-12"/>
          <w:sz w:val="24"/>
          <w:szCs w:val="24"/>
        </w:rPr>
        <w:t xml:space="preserve"> </w:t>
      </w:r>
      <w:r w:rsidRPr="00751C61">
        <w:rPr>
          <w:rFonts w:asciiTheme="minorHAnsi" w:hAnsiTheme="minorHAnsi" w:cstheme="minorHAnsi"/>
          <w:color w:val="000000" w:themeColor="text1"/>
          <w:sz w:val="24"/>
          <w:szCs w:val="24"/>
        </w:rPr>
        <w:t>the</w:t>
      </w:r>
      <w:r w:rsidRPr="00751C61">
        <w:rPr>
          <w:rFonts w:asciiTheme="minorHAnsi" w:hAnsiTheme="minorHAnsi" w:cstheme="minorHAnsi"/>
          <w:color w:val="000000" w:themeColor="text1"/>
          <w:spacing w:val="-10"/>
          <w:sz w:val="24"/>
          <w:szCs w:val="24"/>
        </w:rPr>
        <w:t xml:space="preserve"> </w:t>
      </w:r>
      <w:r w:rsidRPr="00751C61">
        <w:rPr>
          <w:rFonts w:asciiTheme="minorHAnsi" w:hAnsiTheme="minorHAnsi" w:cstheme="minorHAnsi"/>
          <w:color w:val="000000" w:themeColor="text1"/>
          <w:sz w:val="24"/>
          <w:szCs w:val="24"/>
        </w:rPr>
        <w:t>stewardship of the Chief Executive, and the Senior Management</w:t>
      </w:r>
      <w:r w:rsidRPr="00751C61">
        <w:rPr>
          <w:rFonts w:asciiTheme="minorHAnsi" w:hAnsiTheme="minorHAnsi" w:cstheme="minorHAnsi"/>
          <w:color w:val="000000" w:themeColor="text1"/>
          <w:spacing w:val="-5"/>
          <w:sz w:val="24"/>
          <w:szCs w:val="24"/>
        </w:rPr>
        <w:t xml:space="preserve"> </w:t>
      </w:r>
      <w:r w:rsidRPr="00751C61">
        <w:rPr>
          <w:rFonts w:asciiTheme="minorHAnsi" w:hAnsiTheme="minorHAnsi" w:cstheme="minorHAnsi"/>
          <w:color w:val="000000" w:themeColor="text1"/>
          <w:sz w:val="24"/>
          <w:szCs w:val="24"/>
        </w:rPr>
        <w:t>Team.</w:t>
      </w:r>
      <w:r w:rsidRPr="00751C61">
        <w:rPr>
          <w:rFonts w:asciiTheme="minorHAnsi" w:hAnsiTheme="minorHAnsi" w:cstheme="minorHAnsi"/>
          <w:color w:val="000000"/>
          <w:sz w:val="24"/>
          <w:szCs w:val="24"/>
        </w:rPr>
        <w:t xml:space="preserve">  </w:t>
      </w:r>
      <w:r w:rsidRPr="00751C61">
        <w:rPr>
          <w:rFonts w:asciiTheme="minorHAnsi" w:hAnsiTheme="minorHAnsi" w:cstheme="minorHAnsi"/>
          <w:sz w:val="24"/>
          <w:szCs w:val="24"/>
        </w:rPr>
        <w:t xml:space="preserve">Our Mission is to </w:t>
      </w:r>
      <w:r w:rsidRPr="00751C61">
        <w:rPr>
          <w:rStyle w:val="NoSpacingChar"/>
          <w:rFonts w:asciiTheme="minorHAnsi" w:hAnsiTheme="minorHAnsi" w:cstheme="minorHAnsi"/>
          <w:sz w:val="24"/>
          <w:szCs w:val="24"/>
        </w:rPr>
        <w:t xml:space="preserve">provide a quality local government service for the people of County Carlow, through the protection and enhancement of the environment and improvement in the quality </w:t>
      </w:r>
      <w:r w:rsidR="00EF0291" w:rsidRPr="00751C61">
        <w:rPr>
          <w:rStyle w:val="NoSpacingChar"/>
          <w:rFonts w:asciiTheme="minorHAnsi" w:hAnsiTheme="minorHAnsi" w:cstheme="minorHAnsi"/>
          <w:sz w:val="24"/>
          <w:szCs w:val="24"/>
        </w:rPr>
        <w:t>of life</w:t>
      </w:r>
      <w:r w:rsidRPr="00751C61">
        <w:rPr>
          <w:rStyle w:val="NoSpacingChar"/>
          <w:rFonts w:asciiTheme="minorHAnsi" w:hAnsiTheme="minorHAnsi" w:cstheme="minorHAnsi"/>
          <w:sz w:val="24"/>
          <w:szCs w:val="24"/>
        </w:rPr>
        <w:t>.</w:t>
      </w:r>
      <w:bookmarkStart w:id="1" w:name="This_competition_presents_an_opportunity"/>
      <w:bookmarkEnd w:id="1"/>
    </w:p>
    <w:p w14:paraId="7613A005" w14:textId="77777777" w:rsidR="00F64210" w:rsidRDefault="00F64210" w:rsidP="00F64210">
      <w:pPr>
        <w:autoSpaceDE w:val="0"/>
        <w:autoSpaceDN w:val="0"/>
        <w:adjustRightInd w:val="0"/>
        <w:spacing w:after="0" w:line="240" w:lineRule="auto"/>
        <w:ind w:right="-57"/>
        <w:jc w:val="both"/>
        <w:rPr>
          <w:rStyle w:val="NoSpacingChar"/>
          <w:rFonts w:asciiTheme="minorHAnsi" w:hAnsiTheme="minorHAnsi" w:cstheme="minorHAnsi"/>
          <w:sz w:val="24"/>
          <w:szCs w:val="24"/>
        </w:rPr>
      </w:pPr>
    </w:p>
    <w:p w14:paraId="53B66BAD" w14:textId="541DBE70" w:rsidR="00F64210" w:rsidRDefault="008B5FB2" w:rsidP="00F64210">
      <w:pPr>
        <w:pStyle w:val="BodyText"/>
        <w:spacing w:after="0" w:line="240" w:lineRule="auto"/>
        <w:ind w:right="-57"/>
        <w:jc w:val="both"/>
        <w:rPr>
          <w:rFonts w:asciiTheme="minorHAnsi" w:hAnsiTheme="minorHAnsi" w:cstheme="minorHAnsi"/>
          <w:noProof/>
          <w:sz w:val="24"/>
          <w:szCs w:val="24"/>
        </w:rPr>
      </w:pPr>
      <w:r w:rsidRPr="003606C0">
        <w:rPr>
          <w:rFonts w:asciiTheme="minorHAnsi" w:hAnsiTheme="minorHAnsi" w:cstheme="minorHAnsi"/>
          <w:color w:val="000000" w:themeColor="text1"/>
          <w:sz w:val="24"/>
          <w:szCs w:val="24"/>
        </w:rPr>
        <w:t xml:space="preserve">This competition presents an opportunity to gain employment with Carlow County </w:t>
      </w:r>
      <w:r w:rsidRPr="003606C0">
        <w:rPr>
          <w:rFonts w:asciiTheme="minorHAnsi" w:hAnsiTheme="minorHAnsi" w:cstheme="minorHAnsi"/>
          <w:sz w:val="24"/>
          <w:szCs w:val="24"/>
        </w:rPr>
        <w:t xml:space="preserve">Council in the role of </w:t>
      </w:r>
      <w:r w:rsidR="00EF0291">
        <w:rPr>
          <w:rFonts w:asciiTheme="minorHAnsi" w:hAnsiTheme="minorHAnsi" w:cstheme="minorHAnsi"/>
          <w:b/>
          <w:sz w:val="24"/>
          <w:szCs w:val="24"/>
        </w:rPr>
        <w:t xml:space="preserve">Integration Support Worker </w:t>
      </w:r>
      <w:r w:rsidRPr="003606C0">
        <w:rPr>
          <w:rFonts w:asciiTheme="minorHAnsi" w:hAnsiTheme="minorHAnsi" w:cstheme="minorHAnsi"/>
          <w:b/>
          <w:sz w:val="24"/>
          <w:szCs w:val="24"/>
        </w:rPr>
        <w:t xml:space="preserve">(analogous to Grade </w:t>
      </w:r>
      <w:r w:rsidR="00EF0291">
        <w:rPr>
          <w:rFonts w:asciiTheme="minorHAnsi" w:hAnsiTheme="minorHAnsi" w:cstheme="minorHAnsi"/>
          <w:b/>
          <w:sz w:val="24"/>
          <w:szCs w:val="24"/>
        </w:rPr>
        <w:t>6</w:t>
      </w:r>
      <w:r w:rsidRPr="003606C0">
        <w:rPr>
          <w:rFonts w:asciiTheme="minorHAnsi" w:hAnsiTheme="minorHAnsi" w:cstheme="minorHAnsi"/>
          <w:b/>
          <w:sz w:val="24"/>
          <w:szCs w:val="24"/>
        </w:rPr>
        <w:t>)</w:t>
      </w:r>
      <w:bookmarkStart w:id="2" w:name="This_Candidate_Information_Booklet_is_in"/>
      <w:bookmarkEnd w:id="2"/>
      <w:r w:rsidR="00FC1063">
        <w:rPr>
          <w:rFonts w:asciiTheme="minorHAnsi" w:hAnsiTheme="minorHAnsi" w:cstheme="minorHAnsi"/>
          <w:b/>
          <w:sz w:val="24"/>
          <w:szCs w:val="24"/>
        </w:rPr>
        <w:t xml:space="preserve">.  </w:t>
      </w:r>
      <w:r w:rsidRPr="003606C0">
        <w:rPr>
          <w:rFonts w:asciiTheme="minorHAnsi" w:hAnsiTheme="minorHAnsi" w:cstheme="minorHAnsi"/>
          <w:sz w:val="24"/>
          <w:szCs w:val="24"/>
        </w:rPr>
        <w:t>This</w:t>
      </w:r>
      <w:r w:rsidRPr="003606C0">
        <w:rPr>
          <w:rFonts w:asciiTheme="minorHAnsi" w:hAnsiTheme="minorHAnsi" w:cstheme="minorHAnsi"/>
          <w:spacing w:val="-9"/>
          <w:sz w:val="24"/>
          <w:szCs w:val="24"/>
        </w:rPr>
        <w:t xml:space="preserve"> </w:t>
      </w:r>
      <w:r w:rsidRPr="003606C0">
        <w:rPr>
          <w:rFonts w:asciiTheme="minorHAnsi" w:hAnsiTheme="minorHAnsi" w:cstheme="minorHAnsi"/>
          <w:sz w:val="24"/>
          <w:szCs w:val="24"/>
        </w:rPr>
        <w:t>Candidate</w:t>
      </w:r>
      <w:r w:rsidRPr="003606C0">
        <w:rPr>
          <w:rFonts w:asciiTheme="minorHAnsi" w:hAnsiTheme="minorHAnsi" w:cstheme="minorHAnsi"/>
          <w:spacing w:val="-8"/>
          <w:sz w:val="24"/>
          <w:szCs w:val="24"/>
        </w:rPr>
        <w:t xml:space="preserve"> </w:t>
      </w:r>
      <w:r w:rsidRPr="003606C0">
        <w:rPr>
          <w:rFonts w:asciiTheme="minorHAnsi" w:hAnsiTheme="minorHAnsi" w:cstheme="minorHAnsi"/>
          <w:sz w:val="24"/>
          <w:szCs w:val="24"/>
        </w:rPr>
        <w:t>Information</w:t>
      </w:r>
      <w:r w:rsidRPr="003606C0">
        <w:rPr>
          <w:rFonts w:asciiTheme="minorHAnsi" w:hAnsiTheme="minorHAnsi" w:cstheme="minorHAnsi"/>
          <w:spacing w:val="-8"/>
          <w:sz w:val="24"/>
          <w:szCs w:val="24"/>
        </w:rPr>
        <w:t xml:space="preserve"> </w:t>
      </w:r>
      <w:r w:rsidRPr="003606C0">
        <w:rPr>
          <w:rFonts w:asciiTheme="minorHAnsi" w:hAnsiTheme="minorHAnsi" w:cstheme="minorHAnsi"/>
          <w:sz w:val="24"/>
          <w:szCs w:val="24"/>
        </w:rPr>
        <w:t>Booklet</w:t>
      </w:r>
      <w:r w:rsidRPr="003606C0">
        <w:rPr>
          <w:rFonts w:asciiTheme="minorHAnsi" w:hAnsiTheme="minorHAnsi" w:cstheme="minorHAnsi"/>
          <w:spacing w:val="-8"/>
          <w:sz w:val="24"/>
          <w:szCs w:val="24"/>
        </w:rPr>
        <w:t xml:space="preserve"> </w:t>
      </w:r>
      <w:r w:rsidRPr="003606C0">
        <w:rPr>
          <w:rFonts w:asciiTheme="minorHAnsi" w:hAnsiTheme="minorHAnsi" w:cstheme="minorHAnsi"/>
          <w:sz w:val="24"/>
          <w:szCs w:val="24"/>
        </w:rPr>
        <w:t>is</w:t>
      </w:r>
      <w:r w:rsidRPr="003606C0">
        <w:rPr>
          <w:rFonts w:asciiTheme="minorHAnsi" w:hAnsiTheme="minorHAnsi" w:cstheme="minorHAnsi"/>
          <w:spacing w:val="-9"/>
          <w:sz w:val="24"/>
          <w:szCs w:val="24"/>
        </w:rPr>
        <w:t xml:space="preserve"> </w:t>
      </w:r>
      <w:r w:rsidRPr="003606C0">
        <w:rPr>
          <w:rFonts w:asciiTheme="minorHAnsi" w:hAnsiTheme="minorHAnsi" w:cstheme="minorHAnsi"/>
          <w:sz w:val="24"/>
          <w:szCs w:val="24"/>
        </w:rPr>
        <w:t>intended</w:t>
      </w:r>
      <w:r w:rsidRPr="003606C0">
        <w:rPr>
          <w:rFonts w:asciiTheme="minorHAnsi" w:hAnsiTheme="minorHAnsi" w:cstheme="minorHAnsi"/>
          <w:spacing w:val="-10"/>
          <w:sz w:val="24"/>
          <w:szCs w:val="24"/>
        </w:rPr>
        <w:t xml:space="preserve"> </w:t>
      </w:r>
      <w:r w:rsidRPr="003606C0">
        <w:rPr>
          <w:rFonts w:asciiTheme="minorHAnsi" w:hAnsiTheme="minorHAnsi" w:cstheme="minorHAnsi"/>
          <w:sz w:val="24"/>
          <w:szCs w:val="24"/>
        </w:rPr>
        <w:t>to</w:t>
      </w:r>
      <w:r w:rsidRPr="003606C0">
        <w:rPr>
          <w:rFonts w:asciiTheme="minorHAnsi" w:hAnsiTheme="minorHAnsi" w:cstheme="minorHAnsi"/>
          <w:spacing w:val="-10"/>
          <w:sz w:val="24"/>
          <w:szCs w:val="24"/>
        </w:rPr>
        <w:t xml:space="preserve"> </w:t>
      </w:r>
      <w:r w:rsidRPr="003606C0">
        <w:rPr>
          <w:rFonts w:asciiTheme="minorHAnsi" w:hAnsiTheme="minorHAnsi" w:cstheme="minorHAnsi"/>
          <w:sz w:val="24"/>
          <w:szCs w:val="24"/>
        </w:rPr>
        <w:t>provide</w:t>
      </w:r>
      <w:r w:rsidRPr="003606C0">
        <w:rPr>
          <w:rFonts w:asciiTheme="minorHAnsi" w:hAnsiTheme="minorHAnsi" w:cstheme="minorHAnsi"/>
          <w:spacing w:val="-8"/>
          <w:sz w:val="24"/>
          <w:szCs w:val="24"/>
        </w:rPr>
        <w:t xml:space="preserve"> </w:t>
      </w:r>
      <w:r w:rsidRPr="003606C0">
        <w:rPr>
          <w:rFonts w:asciiTheme="minorHAnsi" w:hAnsiTheme="minorHAnsi" w:cstheme="minorHAnsi"/>
          <w:sz w:val="24"/>
          <w:szCs w:val="24"/>
        </w:rPr>
        <w:t>information</w:t>
      </w:r>
      <w:r w:rsidRPr="003606C0">
        <w:rPr>
          <w:rFonts w:asciiTheme="minorHAnsi" w:hAnsiTheme="minorHAnsi" w:cstheme="minorHAnsi"/>
          <w:spacing w:val="-10"/>
          <w:sz w:val="24"/>
          <w:szCs w:val="24"/>
        </w:rPr>
        <w:t xml:space="preserve"> </w:t>
      </w:r>
      <w:r w:rsidRPr="003606C0">
        <w:rPr>
          <w:rFonts w:asciiTheme="minorHAnsi" w:hAnsiTheme="minorHAnsi" w:cstheme="minorHAnsi"/>
          <w:sz w:val="24"/>
          <w:szCs w:val="24"/>
        </w:rPr>
        <w:t>on</w:t>
      </w:r>
      <w:r w:rsidRPr="003606C0">
        <w:rPr>
          <w:rFonts w:asciiTheme="minorHAnsi" w:hAnsiTheme="minorHAnsi" w:cstheme="minorHAnsi"/>
          <w:spacing w:val="-9"/>
          <w:sz w:val="24"/>
          <w:szCs w:val="24"/>
        </w:rPr>
        <w:t xml:space="preserve"> </w:t>
      </w:r>
      <w:r w:rsidRPr="003606C0">
        <w:rPr>
          <w:rFonts w:asciiTheme="minorHAnsi" w:hAnsiTheme="minorHAnsi" w:cstheme="minorHAnsi"/>
          <w:sz w:val="24"/>
          <w:szCs w:val="24"/>
        </w:rPr>
        <w:t>the</w:t>
      </w:r>
      <w:r w:rsidRPr="003606C0">
        <w:rPr>
          <w:rFonts w:asciiTheme="minorHAnsi" w:hAnsiTheme="minorHAnsi" w:cstheme="minorHAnsi"/>
          <w:spacing w:val="-11"/>
          <w:sz w:val="24"/>
          <w:szCs w:val="24"/>
        </w:rPr>
        <w:t xml:space="preserve"> </w:t>
      </w:r>
      <w:r w:rsidRPr="003606C0">
        <w:rPr>
          <w:rFonts w:asciiTheme="minorHAnsi" w:hAnsiTheme="minorHAnsi" w:cstheme="minorHAnsi"/>
          <w:sz w:val="24"/>
          <w:szCs w:val="24"/>
        </w:rPr>
        <w:t>post</w:t>
      </w:r>
      <w:r w:rsidRPr="003606C0">
        <w:rPr>
          <w:rFonts w:asciiTheme="minorHAnsi" w:hAnsiTheme="minorHAnsi" w:cstheme="minorHAnsi"/>
          <w:spacing w:val="-10"/>
          <w:sz w:val="24"/>
          <w:szCs w:val="24"/>
        </w:rPr>
        <w:t xml:space="preserve"> </w:t>
      </w:r>
      <w:r w:rsidRPr="003606C0">
        <w:rPr>
          <w:rFonts w:asciiTheme="minorHAnsi" w:hAnsiTheme="minorHAnsi" w:cstheme="minorHAnsi"/>
          <w:sz w:val="24"/>
          <w:szCs w:val="24"/>
        </w:rPr>
        <w:t>of</w:t>
      </w:r>
      <w:r w:rsidRPr="003606C0">
        <w:rPr>
          <w:rFonts w:asciiTheme="minorHAnsi" w:hAnsiTheme="minorHAnsi" w:cstheme="minorHAnsi"/>
          <w:spacing w:val="-10"/>
          <w:sz w:val="24"/>
          <w:szCs w:val="24"/>
        </w:rPr>
        <w:t xml:space="preserve"> </w:t>
      </w:r>
      <w:r w:rsidRPr="003606C0">
        <w:rPr>
          <w:rFonts w:asciiTheme="minorHAnsi" w:hAnsiTheme="minorHAnsi" w:cstheme="minorHAnsi"/>
          <w:b/>
          <w:sz w:val="24"/>
          <w:szCs w:val="24"/>
        </w:rPr>
        <w:t>Integration Support</w:t>
      </w:r>
      <w:r w:rsidR="00EF0291">
        <w:rPr>
          <w:rFonts w:asciiTheme="minorHAnsi" w:hAnsiTheme="minorHAnsi" w:cstheme="minorHAnsi"/>
          <w:b/>
          <w:sz w:val="24"/>
          <w:szCs w:val="24"/>
        </w:rPr>
        <w:t xml:space="preserve"> Worker</w:t>
      </w:r>
      <w:r w:rsidRPr="003606C0">
        <w:rPr>
          <w:rFonts w:asciiTheme="minorHAnsi" w:hAnsiTheme="minorHAnsi" w:cstheme="minorHAnsi"/>
          <w:b/>
          <w:sz w:val="24"/>
          <w:szCs w:val="24"/>
        </w:rPr>
        <w:t xml:space="preserve"> </w:t>
      </w:r>
      <w:r w:rsidRPr="003606C0">
        <w:rPr>
          <w:rFonts w:asciiTheme="minorHAnsi" w:hAnsiTheme="minorHAnsi" w:cstheme="minorHAnsi"/>
          <w:sz w:val="24"/>
          <w:szCs w:val="24"/>
        </w:rPr>
        <w:t>and the selection process and candidates are advised to familiarise themselves with the detailed information in advance of submitting their</w:t>
      </w:r>
      <w:r w:rsidRPr="003606C0">
        <w:rPr>
          <w:rFonts w:asciiTheme="minorHAnsi" w:hAnsiTheme="minorHAnsi" w:cstheme="minorHAnsi"/>
          <w:spacing w:val="-11"/>
          <w:sz w:val="24"/>
          <w:szCs w:val="24"/>
        </w:rPr>
        <w:t xml:space="preserve"> </w:t>
      </w:r>
      <w:r w:rsidRPr="003606C0">
        <w:rPr>
          <w:rFonts w:asciiTheme="minorHAnsi" w:hAnsiTheme="minorHAnsi" w:cstheme="minorHAnsi"/>
          <w:sz w:val="24"/>
          <w:szCs w:val="24"/>
        </w:rPr>
        <w:t>application</w:t>
      </w:r>
      <w:r w:rsidR="00FC1063">
        <w:rPr>
          <w:rFonts w:asciiTheme="minorHAnsi" w:hAnsiTheme="minorHAnsi" w:cstheme="minorHAnsi"/>
          <w:sz w:val="24"/>
          <w:szCs w:val="24"/>
        </w:rPr>
        <w:t>.</w:t>
      </w:r>
      <w:r w:rsidRPr="003606C0">
        <w:rPr>
          <w:rFonts w:asciiTheme="minorHAnsi" w:hAnsiTheme="minorHAnsi" w:cstheme="minorHAnsi"/>
          <w:sz w:val="24"/>
          <w:szCs w:val="24"/>
        </w:rPr>
        <w:t xml:space="preserve">  </w:t>
      </w:r>
      <w:r w:rsidRPr="003606C0">
        <w:rPr>
          <w:rFonts w:asciiTheme="minorHAnsi" w:hAnsiTheme="minorHAnsi" w:cstheme="minorHAnsi"/>
          <w:color w:val="000000" w:themeColor="text1"/>
          <w:sz w:val="24"/>
          <w:szCs w:val="24"/>
        </w:rPr>
        <w:t xml:space="preserve">Carlow County Council </w:t>
      </w:r>
      <w:r w:rsidRPr="003606C0">
        <w:rPr>
          <w:rFonts w:asciiTheme="minorHAnsi" w:hAnsiTheme="minorHAnsi" w:cstheme="minorHAnsi"/>
          <w:sz w:val="24"/>
          <w:szCs w:val="24"/>
        </w:rPr>
        <w:t>is committed to a policy of open and fair recruitment, in line with good practice, recruitment &amp; selection standards, employment legislation and relevant circulars from the Department of Housing, Local Government &amp; Heritage</w:t>
      </w:r>
      <w:bookmarkStart w:id="3" w:name="Candidates_should_satisfy_themselves_tha"/>
      <w:bookmarkEnd w:id="3"/>
      <w:r w:rsidRPr="003606C0">
        <w:rPr>
          <w:rFonts w:asciiTheme="minorHAnsi" w:hAnsiTheme="minorHAnsi" w:cstheme="minorHAnsi"/>
          <w:sz w:val="24"/>
          <w:szCs w:val="24"/>
        </w:rPr>
        <w:t>.  Candidates should satisfy themselves that they are eligible under the Qualifications to apply for</w:t>
      </w:r>
      <w:r w:rsidRPr="003606C0">
        <w:rPr>
          <w:rFonts w:asciiTheme="minorHAnsi" w:hAnsiTheme="minorHAnsi" w:cstheme="minorHAnsi"/>
          <w:spacing w:val="-13"/>
          <w:sz w:val="24"/>
          <w:szCs w:val="24"/>
        </w:rPr>
        <w:t xml:space="preserve"> </w:t>
      </w:r>
      <w:r w:rsidRPr="003606C0">
        <w:rPr>
          <w:rFonts w:asciiTheme="minorHAnsi" w:hAnsiTheme="minorHAnsi" w:cstheme="minorHAnsi"/>
          <w:sz w:val="24"/>
          <w:szCs w:val="24"/>
        </w:rPr>
        <w:t>the</w:t>
      </w:r>
      <w:r w:rsidRPr="003606C0">
        <w:rPr>
          <w:rFonts w:asciiTheme="minorHAnsi" w:hAnsiTheme="minorHAnsi" w:cstheme="minorHAnsi"/>
          <w:spacing w:val="-12"/>
          <w:sz w:val="24"/>
          <w:szCs w:val="24"/>
        </w:rPr>
        <w:t xml:space="preserve"> </w:t>
      </w:r>
      <w:r w:rsidRPr="003606C0">
        <w:rPr>
          <w:rFonts w:asciiTheme="minorHAnsi" w:hAnsiTheme="minorHAnsi" w:cstheme="minorHAnsi"/>
          <w:sz w:val="24"/>
          <w:szCs w:val="24"/>
        </w:rPr>
        <w:t>post</w:t>
      </w:r>
      <w:r w:rsidRPr="003606C0">
        <w:rPr>
          <w:rFonts w:asciiTheme="minorHAnsi" w:hAnsiTheme="minorHAnsi" w:cstheme="minorHAnsi"/>
          <w:spacing w:val="-12"/>
          <w:sz w:val="24"/>
          <w:szCs w:val="24"/>
        </w:rPr>
        <w:t xml:space="preserve"> </w:t>
      </w:r>
      <w:r w:rsidRPr="003606C0">
        <w:rPr>
          <w:rFonts w:asciiTheme="minorHAnsi" w:hAnsiTheme="minorHAnsi" w:cstheme="minorHAnsi"/>
          <w:sz w:val="24"/>
          <w:szCs w:val="24"/>
        </w:rPr>
        <w:t>of</w:t>
      </w:r>
      <w:r w:rsidRPr="003606C0">
        <w:rPr>
          <w:rFonts w:asciiTheme="minorHAnsi" w:hAnsiTheme="minorHAnsi" w:cstheme="minorHAnsi"/>
          <w:spacing w:val="-9"/>
          <w:sz w:val="24"/>
          <w:szCs w:val="24"/>
        </w:rPr>
        <w:t xml:space="preserve"> </w:t>
      </w:r>
      <w:r w:rsidRPr="003606C0">
        <w:rPr>
          <w:rFonts w:asciiTheme="minorHAnsi" w:hAnsiTheme="minorHAnsi" w:cstheme="minorHAnsi"/>
          <w:b/>
          <w:sz w:val="24"/>
          <w:szCs w:val="24"/>
        </w:rPr>
        <w:t xml:space="preserve">Integration Support </w:t>
      </w:r>
      <w:r w:rsidR="00EF0291">
        <w:rPr>
          <w:rFonts w:asciiTheme="minorHAnsi" w:hAnsiTheme="minorHAnsi" w:cstheme="minorHAnsi"/>
          <w:b/>
          <w:sz w:val="24"/>
          <w:szCs w:val="24"/>
        </w:rPr>
        <w:t>Worker</w:t>
      </w:r>
      <w:r w:rsidRPr="003606C0">
        <w:rPr>
          <w:rFonts w:asciiTheme="minorHAnsi" w:hAnsiTheme="minorHAnsi" w:cstheme="minorHAnsi"/>
          <w:sz w:val="24"/>
          <w:szCs w:val="24"/>
        </w:rPr>
        <w:t>.</w:t>
      </w:r>
      <w:r w:rsidRPr="003606C0">
        <w:rPr>
          <w:rFonts w:asciiTheme="minorHAnsi" w:hAnsiTheme="minorHAnsi" w:cstheme="minorHAnsi"/>
          <w:spacing w:val="31"/>
          <w:sz w:val="24"/>
          <w:szCs w:val="24"/>
        </w:rPr>
        <w:t xml:space="preserve"> </w:t>
      </w:r>
      <w:r w:rsidRPr="003606C0">
        <w:rPr>
          <w:rFonts w:asciiTheme="minorHAnsi" w:hAnsiTheme="minorHAnsi" w:cstheme="minorHAnsi"/>
          <w:sz w:val="24"/>
          <w:szCs w:val="24"/>
        </w:rPr>
        <w:t>Where</w:t>
      </w:r>
      <w:r w:rsidRPr="003606C0">
        <w:rPr>
          <w:rFonts w:asciiTheme="minorHAnsi" w:hAnsiTheme="minorHAnsi" w:cstheme="minorHAnsi"/>
          <w:spacing w:val="-10"/>
          <w:sz w:val="24"/>
          <w:szCs w:val="24"/>
        </w:rPr>
        <w:t xml:space="preserve"> </w:t>
      </w:r>
      <w:r w:rsidRPr="003606C0">
        <w:rPr>
          <w:rFonts w:asciiTheme="minorHAnsi" w:hAnsiTheme="minorHAnsi" w:cstheme="minorHAnsi"/>
          <w:sz w:val="24"/>
          <w:szCs w:val="24"/>
        </w:rPr>
        <w:t>a</w:t>
      </w:r>
      <w:r w:rsidRPr="003606C0">
        <w:rPr>
          <w:rFonts w:asciiTheme="minorHAnsi" w:hAnsiTheme="minorHAnsi" w:cstheme="minorHAnsi"/>
          <w:spacing w:val="-12"/>
          <w:sz w:val="24"/>
          <w:szCs w:val="24"/>
        </w:rPr>
        <w:t xml:space="preserve"> </w:t>
      </w:r>
      <w:r w:rsidRPr="003606C0">
        <w:rPr>
          <w:rFonts w:asciiTheme="minorHAnsi" w:hAnsiTheme="minorHAnsi" w:cstheme="minorHAnsi"/>
          <w:sz w:val="24"/>
          <w:szCs w:val="24"/>
        </w:rPr>
        <w:t>candidate</w:t>
      </w:r>
      <w:r w:rsidRPr="003606C0">
        <w:rPr>
          <w:rFonts w:asciiTheme="minorHAnsi" w:hAnsiTheme="minorHAnsi" w:cstheme="minorHAnsi"/>
          <w:spacing w:val="-12"/>
          <w:sz w:val="24"/>
          <w:szCs w:val="24"/>
        </w:rPr>
        <w:t xml:space="preserve"> </w:t>
      </w:r>
      <w:r w:rsidRPr="003606C0">
        <w:rPr>
          <w:rFonts w:asciiTheme="minorHAnsi" w:hAnsiTheme="minorHAnsi" w:cstheme="minorHAnsi"/>
          <w:sz w:val="24"/>
          <w:szCs w:val="24"/>
        </w:rPr>
        <w:t>provides</w:t>
      </w:r>
      <w:r w:rsidRPr="003606C0">
        <w:rPr>
          <w:rFonts w:asciiTheme="minorHAnsi" w:hAnsiTheme="minorHAnsi" w:cstheme="minorHAnsi"/>
          <w:spacing w:val="-13"/>
          <w:sz w:val="24"/>
          <w:szCs w:val="24"/>
        </w:rPr>
        <w:t xml:space="preserve"> </w:t>
      </w:r>
      <w:r w:rsidRPr="003606C0">
        <w:rPr>
          <w:rFonts w:asciiTheme="minorHAnsi" w:hAnsiTheme="minorHAnsi" w:cstheme="minorHAnsi"/>
          <w:sz w:val="24"/>
          <w:szCs w:val="24"/>
        </w:rPr>
        <w:t>false</w:t>
      </w:r>
      <w:r w:rsidRPr="003606C0">
        <w:rPr>
          <w:rFonts w:asciiTheme="minorHAnsi" w:hAnsiTheme="minorHAnsi" w:cstheme="minorHAnsi"/>
          <w:spacing w:val="-12"/>
          <w:sz w:val="24"/>
          <w:szCs w:val="24"/>
        </w:rPr>
        <w:t xml:space="preserve"> </w:t>
      </w:r>
      <w:r w:rsidRPr="003606C0">
        <w:rPr>
          <w:rFonts w:asciiTheme="minorHAnsi" w:hAnsiTheme="minorHAnsi" w:cstheme="minorHAnsi"/>
          <w:sz w:val="24"/>
          <w:szCs w:val="24"/>
        </w:rPr>
        <w:t>or</w:t>
      </w:r>
      <w:r w:rsidRPr="003606C0">
        <w:rPr>
          <w:rFonts w:asciiTheme="minorHAnsi" w:hAnsiTheme="minorHAnsi" w:cstheme="minorHAnsi"/>
          <w:spacing w:val="-11"/>
          <w:sz w:val="24"/>
          <w:szCs w:val="24"/>
        </w:rPr>
        <w:t xml:space="preserve"> </w:t>
      </w:r>
      <w:r w:rsidRPr="003606C0">
        <w:rPr>
          <w:rFonts w:asciiTheme="minorHAnsi" w:hAnsiTheme="minorHAnsi" w:cstheme="minorHAnsi"/>
          <w:sz w:val="24"/>
          <w:szCs w:val="24"/>
        </w:rPr>
        <w:t>misleading</w:t>
      </w:r>
      <w:r w:rsidRPr="003606C0">
        <w:rPr>
          <w:rFonts w:asciiTheme="minorHAnsi" w:hAnsiTheme="minorHAnsi" w:cstheme="minorHAnsi"/>
          <w:spacing w:val="-13"/>
          <w:sz w:val="24"/>
          <w:szCs w:val="24"/>
        </w:rPr>
        <w:t xml:space="preserve"> </w:t>
      </w:r>
      <w:r w:rsidRPr="003606C0">
        <w:rPr>
          <w:rFonts w:asciiTheme="minorHAnsi" w:hAnsiTheme="minorHAnsi" w:cstheme="minorHAnsi"/>
          <w:sz w:val="24"/>
          <w:szCs w:val="24"/>
        </w:rPr>
        <w:t xml:space="preserve">information or has deliberately omitted relevant information on their application form this may result </w:t>
      </w:r>
      <w:r w:rsidRPr="003606C0">
        <w:rPr>
          <w:rFonts w:asciiTheme="minorHAnsi" w:hAnsiTheme="minorHAnsi" w:cstheme="minorHAnsi"/>
          <w:spacing w:val="-3"/>
          <w:sz w:val="24"/>
          <w:szCs w:val="24"/>
        </w:rPr>
        <w:t xml:space="preserve">in </w:t>
      </w:r>
      <w:r w:rsidRPr="003606C0">
        <w:rPr>
          <w:rFonts w:asciiTheme="minorHAnsi" w:hAnsiTheme="minorHAnsi" w:cstheme="minorHAnsi"/>
          <w:sz w:val="24"/>
          <w:szCs w:val="24"/>
        </w:rPr>
        <w:t>their disqualification from the</w:t>
      </w:r>
      <w:r w:rsidRPr="003606C0">
        <w:rPr>
          <w:rFonts w:asciiTheme="minorHAnsi" w:hAnsiTheme="minorHAnsi" w:cstheme="minorHAnsi"/>
          <w:spacing w:val="-4"/>
          <w:sz w:val="24"/>
          <w:szCs w:val="24"/>
        </w:rPr>
        <w:t xml:space="preserve"> </w:t>
      </w:r>
      <w:r w:rsidRPr="003606C0">
        <w:rPr>
          <w:rFonts w:asciiTheme="minorHAnsi" w:hAnsiTheme="minorHAnsi" w:cstheme="minorHAnsi"/>
          <w:sz w:val="24"/>
          <w:szCs w:val="24"/>
        </w:rPr>
        <w:t>competition.</w:t>
      </w:r>
      <w:r w:rsidRPr="003606C0">
        <w:rPr>
          <w:rFonts w:asciiTheme="minorHAnsi" w:hAnsiTheme="minorHAnsi" w:cstheme="minorHAnsi"/>
          <w:noProof/>
          <w:sz w:val="24"/>
          <w:szCs w:val="24"/>
        </w:rPr>
        <w:t xml:space="preserve">        </w:t>
      </w:r>
      <w:r w:rsidRPr="00E25FC0">
        <w:rPr>
          <w:rFonts w:asciiTheme="minorHAnsi" w:hAnsiTheme="minorHAnsi" w:cstheme="minorHAnsi"/>
          <w:noProof/>
          <w:sz w:val="24"/>
          <w:szCs w:val="24"/>
        </w:rPr>
        <w:t xml:space="preserve">  </w:t>
      </w:r>
    </w:p>
    <w:p w14:paraId="11CF4EAA" w14:textId="77777777" w:rsidR="00066FA6" w:rsidRDefault="008B5FB2" w:rsidP="00F64210">
      <w:pPr>
        <w:pStyle w:val="BodyText"/>
        <w:spacing w:after="0" w:line="240" w:lineRule="auto"/>
        <w:ind w:right="-57"/>
        <w:jc w:val="both"/>
        <w:rPr>
          <w:rFonts w:asciiTheme="minorHAnsi" w:hAnsiTheme="minorHAnsi" w:cstheme="minorHAnsi"/>
          <w:noProof/>
          <w:sz w:val="24"/>
          <w:szCs w:val="24"/>
        </w:rPr>
      </w:pPr>
      <w:r w:rsidRPr="00E25FC0">
        <w:rPr>
          <w:rFonts w:asciiTheme="minorHAnsi" w:hAnsiTheme="minorHAnsi" w:cstheme="minorHAnsi"/>
          <w:noProof/>
          <w:sz w:val="24"/>
          <w:szCs w:val="24"/>
        </w:rPr>
        <w:t xml:space="preserve">       </w:t>
      </w:r>
    </w:p>
    <w:p w14:paraId="5FC26686" w14:textId="77777777" w:rsidR="00066FA6" w:rsidRDefault="00066FA6" w:rsidP="00F64210">
      <w:pPr>
        <w:pStyle w:val="BodyText"/>
        <w:spacing w:after="0" w:line="240" w:lineRule="auto"/>
        <w:ind w:right="-57"/>
        <w:jc w:val="both"/>
        <w:rPr>
          <w:rFonts w:asciiTheme="minorHAnsi" w:hAnsiTheme="minorHAnsi" w:cstheme="minorHAnsi"/>
          <w:noProof/>
          <w:sz w:val="24"/>
          <w:szCs w:val="24"/>
        </w:rPr>
      </w:pPr>
    </w:p>
    <w:p w14:paraId="2AF90DDB" w14:textId="77777777" w:rsidR="00066FA6" w:rsidRDefault="00066FA6" w:rsidP="00F64210">
      <w:pPr>
        <w:pStyle w:val="BodyText"/>
        <w:spacing w:after="0" w:line="240" w:lineRule="auto"/>
        <w:ind w:right="-57"/>
        <w:jc w:val="both"/>
        <w:rPr>
          <w:rFonts w:asciiTheme="minorHAnsi" w:hAnsiTheme="minorHAnsi" w:cstheme="minorHAnsi"/>
          <w:noProof/>
          <w:sz w:val="24"/>
          <w:szCs w:val="24"/>
        </w:rPr>
      </w:pPr>
    </w:p>
    <w:p w14:paraId="10FD1172" w14:textId="77777777" w:rsidR="00066FA6" w:rsidRDefault="00066FA6" w:rsidP="00F64210">
      <w:pPr>
        <w:pStyle w:val="BodyText"/>
        <w:spacing w:after="0" w:line="240" w:lineRule="auto"/>
        <w:ind w:right="-57"/>
        <w:jc w:val="both"/>
        <w:rPr>
          <w:rFonts w:asciiTheme="minorHAnsi" w:hAnsiTheme="minorHAnsi" w:cstheme="minorHAnsi"/>
          <w:noProof/>
          <w:sz w:val="24"/>
          <w:szCs w:val="24"/>
        </w:rPr>
      </w:pPr>
    </w:p>
    <w:p w14:paraId="3D574D56" w14:textId="77777777" w:rsidR="00066FA6" w:rsidRDefault="00066FA6" w:rsidP="00F64210">
      <w:pPr>
        <w:pStyle w:val="BodyText"/>
        <w:spacing w:after="0" w:line="240" w:lineRule="auto"/>
        <w:ind w:right="-57"/>
        <w:jc w:val="both"/>
        <w:rPr>
          <w:rFonts w:asciiTheme="minorHAnsi" w:hAnsiTheme="minorHAnsi" w:cstheme="minorHAnsi"/>
          <w:noProof/>
          <w:sz w:val="24"/>
          <w:szCs w:val="24"/>
        </w:rPr>
      </w:pPr>
    </w:p>
    <w:p w14:paraId="53555266" w14:textId="77777777" w:rsidR="00066FA6" w:rsidRDefault="00066FA6" w:rsidP="00F64210">
      <w:pPr>
        <w:pStyle w:val="BodyText"/>
        <w:spacing w:after="0" w:line="240" w:lineRule="auto"/>
        <w:ind w:right="-57"/>
        <w:jc w:val="both"/>
        <w:rPr>
          <w:rFonts w:asciiTheme="minorHAnsi" w:hAnsiTheme="minorHAnsi" w:cstheme="minorHAnsi"/>
          <w:noProof/>
          <w:sz w:val="24"/>
          <w:szCs w:val="24"/>
        </w:rPr>
      </w:pPr>
    </w:p>
    <w:p w14:paraId="3BE3B463" w14:textId="77777777" w:rsidR="00066FA6" w:rsidRDefault="00066FA6" w:rsidP="00F64210">
      <w:pPr>
        <w:pStyle w:val="BodyText"/>
        <w:spacing w:after="0" w:line="240" w:lineRule="auto"/>
        <w:ind w:right="-57"/>
        <w:jc w:val="both"/>
        <w:rPr>
          <w:rFonts w:asciiTheme="minorHAnsi" w:hAnsiTheme="minorHAnsi" w:cstheme="minorHAnsi"/>
          <w:noProof/>
          <w:sz w:val="24"/>
          <w:szCs w:val="24"/>
        </w:rPr>
      </w:pPr>
    </w:p>
    <w:p w14:paraId="65930E46" w14:textId="77777777" w:rsidR="00066FA6" w:rsidRDefault="008B5FB2" w:rsidP="00F64210">
      <w:pPr>
        <w:pStyle w:val="BodyText"/>
        <w:spacing w:after="0" w:line="240" w:lineRule="auto"/>
        <w:ind w:right="-57"/>
        <w:jc w:val="both"/>
        <w:rPr>
          <w:rFonts w:asciiTheme="minorHAnsi" w:hAnsiTheme="minorHAnsi" w:cstheme="minorHAnsi"/>
          <w:noProof/>
          <w:sz w:val="24"/>
          <w:szCs w:val="24"/>
        </w:rPr>
      </w:pPr>
      <w:r w:rsidRPr="00E25FC0">
        <w:rPr>
          <w:rFonts w:asciiTheme="minorHAnsi" w:hAnsiTheme="minorHAnsi" w:cstheme="minorHAnsi"/>
          <w:noProof/>
          <w:sz w:val="24"/>
          <w:szCs w:val="24"/>
        </w:rPr>
        <w:t xml:space="preserve">       </w:t>
      </w:r>
    </w:p>
    <w:p w14:paraId="2D813F27" w14:textId="77777777" w:rsidR="00066FA6" w:rsidRDefault="00066FA6" w:rsidP="00F64210">
      <w:pPr>
        <w:pStyle w:val="BodyText"/>
        <w:spacing w:after="0" w:line="240" w:lineRule="auto"/>
        <w:ind w:right="-57"/>
        <w:jc w:val="both"/>
        <w:rPr>
          <w:rFonts w:asciiTheme="minorHAnsi" w:hAnsiTheme="minorHAnsi" w:cstheme="minorHAnsi"/>
          <w:noProof/>
          <w:sz w:val="24"/>
          <w:szCs w:val="24"/>
        </w:rPr>
      </w:pPr>
    </w:p>
    <w:p w14:paraId="06FB7872" w14:textId="55976EC4" w:rsidR="008B5FB2" w:rsidRPr="003606C0" w:rsidRDefault="008B5FB2" w:rsidP="00F64210">
      <w:pPr>
        <w:pStyle w:val="BodyText"/>
        <w:spacing w:after="0" w:line="240" w:lineRule="auto"/>
        <w:ind w:right="-57"/>
        <w:jc w:val="both"/>
        <w:rPr>
          <w:rFonts w:asciiTheme="minorHAnsi" w:hAnsiTheme="minorHAnsi" w:cstheme="minorHAnsi"/>
          <w:b/>
          <w:sz w:val="24"/>
          <w:szCs w:val="24"/>
        </w:rPr>
      </w:pPr>
      <w:r w:rsidRPr="00E25FC0">
        <w:rPr>
          <w:rFonts w:asciiTheme="minorHAnsi" w:hAnsiTheme="minorHAnsi" w:cstheme="minorHAnsi"/>
          <w:noProof/>
          <w:sz w:val="24"/>
          <w:szCs w:val="24"/>
        </w:rPr>
        <w:t xml:space="preserve">                     </w:t>
      </w:r>
    </w:p>
    <w:p w14:paraId="78485A98" w14:textId="4D1B4318" w:rsidR="008B5FB2" w:rsidRPr="00E3707D" w:rsidRDefault="008B5FB2" w:rsidP="008B5FB2">
      <w:pPr>
        <w:pStyle w:val="Title"/>
        <w:shd w:val="clear" w:color="auto" w:fill="00B050"/>
        <w:spacing w:after="240"/>
        <w:jc w:val="center"/>
        <w:rPr>
          <w:rFonts w:ascii="Tahoma" w:hAnsi="Tahoma" w:cs="Tahoma"/>
          <w:b/>
          <w:bCs/>
          <w:caps w:val="0"/>
          <w:color w:val="000000" w:themeColor="text1"/>
          <w:spacing w:val="0"/>
          <w:sz w:val="28"/>
          <w:szCs w:val="28"/>
          <w:lang w:val="en-US"/>
        </w:rPr>
      </w:pPr>
      <w:r w:rsidRPr="00E3707D">
        <w:rPr>
          <w:rFonts w:ascii="Tahoma" w:hAnsi="Tahoma" w:cs="Tahoma"/>
          <w:b/>
          <w:bCs/>
          <w:caps w:val="0"/>
          <w:color w:val="000000" w:themeColor="text1"/>
          <w:spacing w:val="0"/>
          <w:sz w:val="28"/>
          <w:szCs w:val="28"/>
          <w:lang w:val="en-US"/>
        </w:rPr>
        <w:lastRenderedPageBreak/>
        <w:t>T</w:t>
      </w:r>
      <w:r>
        <w:rPr>
          <w:rFonts w:ascii="Tahoma" w:hAnsi="Tahoma" w:cs="Tahoma"/>
          <w:b/>
          <w:bCs/>
          <w:caps w:val="0"/>
          <w:color w:val="000000" w:themeColor="text1"/>
          <w:spacing w:val="0"/>
          <w:sz w:val="28"/>
          <w:szCs w:val="28"/>
          <w:lang w:val="en-US"/>
        </w:rPr>
        <w:t>HE</w:t>
      </w:r>
      <w:r w:rsidR="003606C0">
        <w:rPr>
          <w:rFonts w:ascii="Tahoma" w:hAnsi="Tahoma" w:cs="Tahoma"/>
          <w:b/>
          <w:bCs/>
          <w:caps w:val="0"/>
          <w:color w:val="000000" w:themeColor="text1"/>
          <w:spacing w:val="0"/>
          <w:sz w:val="28"/>
          <w:szCs w:val="28"/>
          <w:lang w:val="en-US"/>
        </w:rPr>
        <w:t xml:space="preserve"> </w:t>
      </w:r>
      <w:r w:rsidR="000B5AA9">
        <w:rPr>
          <w:rFonts w:ascii="Tahoma" w:hAnsi="Tahoma" w:cs="Tahoma"/>
          <w:b/>
          <w:bCs/>
          <w:caps w:val="0"/>
          <w:color w:val="000000" w:themeColor="text1"/>
          <w:spacing w:val="0"/>
          <w:sz w:val="28"/>
          <w:szCs w:val="28"/>
          <w:lang w:val="en-US"/>
        </w:rPr>
        <w:t xml:space="preserve">ROLE OF THE INTEGRATION SUPPORT </w:t>
      </w:r>
      <w:r w:rsidR="00352DD7">
        <w:rPr>
          <w:rFonts w:ascii="Tahoma" w:hAnsi="Tahoma" w:cs="Tahoma"/>
          <w:b/>
          <w:bCs/>
          <w:caps w:val="0"/>
          <w:color w:val="000000" w:themeColor="text1"/>
          <w:spacing w:val="0"/>
          <w:sz w:val="28"/>
          <w:szCs w:val="28"/>
          <w:lang w:val="en-US"/>
        </w:rPr>
        <w:t>WORKER</w:t>
      </w:r>
    </w:p>
    <w:p w14:paraId="45323539" w14:textId="77777777" w:rsidR="008B5FB2" w:rsidRDefault="008B5FB2" w:rsidP="00F64210">
      <w:pPr>
        <w:spacing w:after="0" w:line="240" w:lineRule="auto"/>
        <w:ind w:right="426"/>
        <w:jc w:val="both"/>
        <w:rPr>
          <w:rFonts w:ascii="Times New Roman" w:hAnsi="Times New Roman"/>
          <w:sz w:val="24"/>
        </w:rPr>
      </w:pPr>
      <w:r>
        <w:rPr>
          <w:sz w:val="23"/>
        </w:rPr>
        <w:t>The primary role of the Local Authority Integration Team (LAIT) is to provide ongoing integration supports to IP applicants, Programme Refugees and BOTP to enable them to live independently in the community.</w:t>
      </w:r>
    </w:p>
    <w:p w14:paraId="6A1BD85E" w14:textId="77777777" w:rsidR="00F64210" w:rsidRDefault="00F64210" w:rsidP="00F64210">
      <w:pPr>
        <w:spacing w:after="0" w:line="240" w:lineRule="auto"/>
        <w:ind w:right="6"/>
        <w:rPr>
          <w:sz w:val="24"/>
        </w:rPr>
      </w:pPr>
    </w:p>
    <w:p w14:paraId="3230AEC3" w14:textId="534A559D" w:rsidR="008B5FB2" w:rsidRDefault="008B5FB2" w:rsidP="00F64210">
      <w:pPr>
        <w:spacing w:after="0" w:line="240" w:lineRule="auto"/>
        <w:ind w:right="6"/>
        <w:rPr>
          <w:i/>
          <w:sz w:val="24"/>
        </w:rPr>
      </w:pPr>
      <w:r>
        <w:rPr>
          <w:sz w:val="24"/>
        </w:rPr>
        <w:t>This will involve linking these cohorts with local service providers appropriate to their needs. The LAITs will also act as the direct point of contact, providing information, guidance and advice, answering queries as they arise and ensuring that they are in receipt of applicable benefits and entitlements. The IS</w:t>
      </w:r>
      <w:r w:rsidR="00571D12">
        <w:rPr>
          <w:sz w:val="24"/>
        </w:rPr>
        <w:t>C</w:t>
      </w:r>
      <w:r>
        <w:rPr>
          <w:sz w:val="24"/>
        </w:rPr>
        <w:t xml:space="preserve"> will support the </w:t>
      </w:r>
      <w:r w:rsidR="00571D12">
        <w:rPr>
          <w:sz w:val="24"/>
        </w:rPr>
        <w:t>Integration Support Worker,</w:t>
      </w:r>
      <w:r>
        <w:rPr>
          <w:sz w:val="24"/>
        </w:rPr>
        <w:t xml:space="preserve"> in the delivery of services including support in accessing employment and developing English language proficiency, childcare, healthcare services and linkages to sporting and other local / community activities</w:t>
      </w:r>
      <w:r>
        <w:rPr>
          <w:i/>
          <w:sz w:val="24"/>
        </w:rPr>
        <w:t>.</w:t>
      </w:r>
    </w:p>
    <w:p w14:paraId="7F6D3CA9" w14:textId="77777777" w:rsidR="00F64210" w:rsidRDefault="00F64210" w:rsidP="00F64210">
      <w:pPr>
        <w:spacing w:after="0" w:line="240" w:lineRule="auto"/>
        <w:ind w:right="366"/>
        <w:rPr>
          <w:sz w:val="24"/>
        </w:rPr>
      </w:pPr>
    </w:p>
    <w:p w14:paraId="10AD4DA1" w14:textId="49488D9B" w:rsidR="008B5FB2" w:rsidRDefault="008B5FB2" w:rsidP="00F64210">
      <w:pPr>
        <w:spacing w:after="0" w:line="240" w:lineRule="auto"/>
        <w:ind w:right="366"/>
        <w:rPr>
          <w:sz w:val="24"/>
        </w:rPr>
      </w:pPr>
      <w:r>
        <w:rPr>
          <w:sz w:val="24"/>
        </w:rPr>
        <w:t>The LAITs will engage with the Irish Refugee Protection Programme during the period of resettlement. Grant agreements, put in place to support this process through integration projects, will set out the relationship including a referral process to provide integration supports to programme refugees.</w:t>
      </w:r>
    </w:p>
    <w:p w14:paraId="1D722DEB" w14:textId="77777777" w:rsidR="00F64210" w:rsidRDefault="00F64210" w:rsidP="00F64210">
      <w:pPr>
        <w:spacing w:after="0" w:line="240" w:lineRule="auto"/>
        <w:ind w:right="746"/>
        <w:rPr>
          <w:sz w:val="24"/>
        </w:rPr>
      </w:pPr>
    </w:p>
    <w:p w14:paraId="6387C458" w14:textId="1CBD18EE" w:rsidR="008B5FB2" w:rsidRDefault="008B5FB2" w:rsidP="00F64210">
      <w:pPr>
        <w:spacing w:after="0" w:line="240" w:lineRule="auto"/>
        <w:ind w:right="746"/>
        <w:rPr>
          <w:sz w:val="24"/>
        </w:rPr>
      </w:pPr>
      <w:r>
        <w:rPr>
          <w:sz w:val="24"/>
        </w:rPr>
        <w:t>The LAITs are not intended to replace mainstream service provision but to support IP applicants, Programme Refugees and BOTP in accessing mainstream services.</w:t>
      </w:r>
    </w:p>
    <w:p w14:paraId="6A846046" w14:textId="77777777" w:rsidR="008B5FB2" w:rsidRDefault="008B5FB2" w:rsidP="00F64210">
      <w:pPr>
        <w:spacing w:after="0" w:line="240" w:lineRule="auto"/>
        <w:ind w:left="142" w:right="746"/>
        <w:rPr>
          <w:sz w:val="24"/>
        </w:rPr>
      </w:pPr>
    </w:p>
    <w:p w14:paraId="736E4461" w14:textId="77777777" w:rsidR="008B5FB2" w:rsidRPr="00E3707D" w:rsidRDefault="008B5FB2" w:rsidP="00F64210">
      <w:pPr>
        <w:pStyle w:val="Title"/>
        <w:shd w:val="clear" w:color="auto" w:fill="00B050"/>
        <w:spacing w:line="240" w:lineRule="auto"/>
        <w:jc w:val="center"/>
        <w:rPr>
          <w:rFonts w:ascii="Tahoma" w:hAnsi="Tahoma" w:cs="Tahoma"/>
          <w:b/>
          <w:bCs/>
          <w:color w:val="000000" w:themeColor="text1"/>
          <w:spacing w:val="0"/>
          <w:sz w:val="28"/>
          <w:szCs w:val="32"/>
          <w:lang w:val="en-US"/>
        </w:rPr>
      </w:pPr>
      <w:r w:rsidRPr="00E3707D">
        <w:rPr>
          <w:rFonts w:ascii="Tahoma" w:hAnsi="Tahoma" w:cs="Tahoma"/>
          <w:b/>
          <w:bCs/>
          <w:color w:val="000000" w:themeColor="text1"/>
          <w:spacing w:val="0"/>
          <w:sz w:val="28"/>
          <w:szCs w:val="32"/>
          <w:lang w:val="en-US"/>
        </w:rPr>
        <w:t>Duties and Responsibilities</w:t>
      </w:r>
    </w:p>
    <w:p w14:paraId="68422D1B" w14:textId="76450CA1" w:rsidR="008B5FB2" w:rsidRDefault="008B5FB2" w:rsidP="00F64210">
      <w:pPr>
        <w:spacing w:after="0" w:line="240" w:lineRule="auto"/>
        <w:ind w:right="6"/>
        <w:jc w:val="both"/>
        <w:rPr>
          <w:sz w:val="24"/>
        </w:rPr>
      </w:pPr>
      <w:r>
        <w:rPr>
          <w:sz w:val="24"/>
        </w:rPr>
        <w:t xml:space="preserve">The Integrated Support </w:t>
      </w:r>
      <w:r w:rsidR="00571D12">
        <w:rPr>
          <w:sz w:val="24"/>
        </w:rPr>
        <w:t>Worker</w:t>
      </w:r>
      <w:r>
        <w:rPr>
          <w:sz w:val="24"/>
        </w:rPr>
        <w:t xml:space="preserve"> (IS</w:t>
      </w:r>
      <w:r w:rsidR="00571D12">
        <w:rPr>
          <w:sz w:val="24"/>
        </w:rPr>
        <w:t>W</w:t>
      </w:r>
      <w:r>
        <w:rPr>
          <w:sz w:val="24"/>
        </w:rPr>
        <w:t xml:space="preserve">) will perform such duties as may be assigned from time to time which will involve the facilitation, implementation and promotion of the policies and objectives of </w:t>
      </w:r>
      <w:r w:rsidRPr="00751C61">
        <w:rPr>
          <w:color w:val="000000" w:themeColor="text1"/>
          <w:sz w:val="24"/>
        </w:rPr>
        <w:t xml:space="preserve">Carlow County Council </w:t>
      </w:r>
      <w:r>
        <w:rPr>
          <w:sz w:val="24"/>
        </w:rPr>
        <w:t>for the advancement of the LAITs.</w:t>
      </w:r>
    </w:p>
    <w:p w14:paraId="14AE5354" w14:textId="77777777" w:rsidR="00F64210" w:rsidRDefault="00F64210" w:rsidP="00F64210">
      <w:pPr>
        <w:spacing w:after="0" w:line="240" w:lineRule="auto"/>
        <w:ind w:right="6"/>
        <w:jc w:val="both"/>
        <w:rPr>
          <w:color w:val="000000" w:themeColor="text1"/>
          <w:sz w:val="24"/>
        </w:rPr>
      </w:pPr>
    </w:p>
    <w:p w14:paraId="7A391E24" w14:textId="77777777" w:rsidR="00184698" w:rsidRDefault="00184698" w:rsidP="00184698">
      <w:pPr>
        <w:pStyle w:val="BodyText"/>
        <w:spacing w:after="0" w:line="240" w:lineRule="auto"/>
        <w:ind w:right="318"/>
        <w:jc w:val="both"/>
        <w:rPr>
          <w:rFonts w:asciiTheme="minorHAnsi" w:hAnsiTheme="minorHAnsi" w:cstheme="minorHAnsi"/>
          <w:sz w:val="24"/>
          <w:szCs w:val="24"/>
        </w:rPr>
      </w:pPr>
      <w:r w:rsidRPr="00C16ABE">
        <w:rPr>
          <w:rFonts w:asciiTheme="minorHAnsi" w:hAnsiTheme="minorHAnsi" w:cstheme="minorHAnsi"/>
          <w:sz w:val="24"/>
          <w:szCs w:val="24"/>
        </w:rPr>
        <w:t xml:space="preserve">Integration Support </w:t>
      </w:r>
      <w:r>
        <w:rPr>
          <w:rFonts w:asciiTheme="minorHAnsi" w:hAnsiTheme="minorHAnsi" w:cstheme="minorHAnsi"/>
          <w:sz w:val="24"/>
          <w:szCs w:val="24"/>
        </w:rPr>
        <w:t>Worker</w:t>
      </w:r>
      <w:r w:rsidRPr="00C16ABE">
        <w:rPr>
          <w:rFonts w:asciiTheme="minorHAnsi" w:hAnsiTheme="minorHAnsi" w:cstheme="minorHAnsi"/>
          <w:sz w:val="24"/>
          <w:szCs w:val="24"/>
        </w:rPr>
        <w:t xml:space="preserve"> reports directly to the </w:t>
      </w:r>
      <w:r>
        <w:rPr>
          <w:rFonts w:asciiTheme="minorHAnsi" w:hAnsiTheme="minorHAnsi" w:cstheme="minorHAnsi"/>
          <w:sz w:val="24"/>
          <w:szCs w:val="24"/>
        </w:rPr>
        <w:t xml:space="preserve">Integration Support Co-Ordinator, </w:t>
      </w:r>
      <w:r w:rsidRPr="00C16ABE">
        <w:rPr>
          <w:rFonts w:asciiTheme="minorHAnsi" w:hAnsiTheme="minorHAnsi" w:cstheme="minorHAnsi"/>
          <w:sz w:val="24"/>
          <w:szCs w:val="24"/>
        </w:rPr>
        <w:t xml:space="preserve">or to any other employee of Carlow County Council as the Chief Executive, Director of Services or other appropriate employee may designate for this purpose. </w:t>
      </w:r>
    </w:p>
    <w:p w14:paraId="1058FDB8" w14:textId="77777777" w:rsidR="00F64210" w:rsidRDefault="00F64210" w:rsidP="00F64210">
      <w:pPr>
        <w:spacing w:after="0" w:line="240" w:lineRule="auto"/>
        <w:rPr>
          <w:sz w:val="24"/>
        </w:rPr>
      </w:pPr>
    </w:p>
    <w:p w14:paraId="3D8EEB4E" w14:textId="038BDB9C" w:rsidR="008B5FB2" w:rsidRDefault="00F64210" w:rsidP="00F64210">
      <w:pPr>
        <w:spacing w:after="0" w:line="240" w:lineRule="auto"/>
        <w:rPr>
          <w:sz w:val="24"/>
        </w:rPr>
      </w:pPr>
      <w:r>
        <w:rPr>
          <w:sz w:val="24"/>
        </w:rPr>
        <w:t>D</w:t>
      </w:r>
      <w:r w:rsidR="008B5FB2">
        <w:rPr>
          <w:sz w:val="24"/>
        </w:rPr>
        <w:t xml:space="preserve">uties </w:t>
      </w:r>
      <w:r>
        <w:rPr>
          <w:sz w:val="24"/>
        </w:rPr>
        <w:t xml:space="preserve">and responsibilities shall </w:t>
      </w:r>
      <w:r w:rsidR="008B5FB2">
        <w:rPr>
          <w:sz w:val="24"/>
        </w:rPr>
        <w:t xml:space="preserve">include </w:t>
      </w:r>
      <w:r>
        <w:rPr>
          <w:sz w:val="24"/>
        </w:rPr>
        <w:t>but are not limited to</w:t>
      </w:r>
      <w:r w:rsidR="008B5FB2">
        <w:rPr>
          <w:sz w:val="24"/>
        </w:rPr>
        <w:t>:</w:t>
      </w:r>
    </w:p>
    <w:p w14:paraId="6CC3489E" w14:textId="77777777" w:rsidR="00F64210" w:rsidRDefault="00F64210" w:rsidP="00F64210">
      <w:pPr>
        <w:spacing w:after="0" w:line="240" w:lineRule="auto"/>
        <w:rPr>
          <w:rFonts w:ascii="Times New Roman" w:hAnsi="Times New Roman"/>
          <w:sz w:val="24"/>
        </w:rPr>
      </w:pPr>
    </w:p>
    <w:p w14:paraId="4FA67F61" w14:textId="77777777" w:rsidR="00E04EDD" w:rsidRPr="00FD2A04" w:rsidRDefault="00E04EDD" w:rsidP="00E04EDD">
      <w:pPr>
        <w:pStyle w:val="ListParagraph"/>
        <w:numPr>
          <w:ilvl w:val="0"/>
          <w:numId w:val="14"/>
        </w:numPr>
        <w:spacing w:after="0" w:line="240" w:lineRule="auto"/>
        <w:ind w:right="186"/>
        <w:rPr>
          <w:color w:val="000000" w:themeColor="text1"/>
          <w:sz w:val="24"/>
        </w:rPr>
      </w:pPr>
      <w:r w:rsidRPr="00FD2A04">
        <w:rPr>
          <w:color w:val="000000" w:themeColor="text1"/>
          <w:sz w:val="24"/>
        </w:rPr>
        <w:t>the social inclusion of IP applicants, Programme Refugees and BOTP into local communities through effective use of community development principles and practices and local integration supports.</w:t>
      </w:r>
    </w:p>
    <w:p w14:paraId="41717C56" w14:textId="77777777" w:rsidR="00E04EDD" w:rsidRPr="00FD2A04" w:rsidRDefault="00E04EDD" w:rsidP="00E04EDD">
      <w:pPr>
        <w:pStyle w:val="ListParagraph"/>
        <w:numPr>
          <w:ilvl w:val="0"/>
          <w:numId w:val="14"/>
        </w:numPr>
        <w:spacing w:after="0" w:line="240" w:lineRule="auto"/>
        <w:ind w:right="26"/>
        <w:rPr>
          <w:color w:val="000000" w:themeColor="text1"/>
          <w:sz w:val="24"/>
        </w:rPr>
      </w:pPr>
      <w:r w:rsidRPr="00FD2A04">
        <w:rPr>
          <w:color w:val="000000" w:themeColor="text1"/>
          <w:sz w:val="24"/>
        </w:rPr>
        <w:t xml:space="preserve">Hosting clinics in local areas and using community development principles to support those in </w:t>
      </w:r>
      <w:bookmarkStart w:id="4" w:name="page2"/>
      <w:bookmarkEnd w:id="4"/>
      <w:r w:rsidRPr="00FD2A04">
        <w:rPr>
          <w:color w:val="000000" w:themeColor="text1"/>
          <w:sz w:val="24"/>
        </w:rPr>
        <w:t>attendance.</w:t>
      </w:r>
    </w:p>
    <w:p w14:paraId="39BBCFC0" w14:textId="77777777" w:rsidR="00E04EDD" w:rsidRPr="00FD2A04" w:rsidRDefault="00E04EDD" w:rsidP="00E04EDD">
      <w:pPr>
        <w:pStyle w:val="ListParagraph"/>
        <w:numPr>
          <w:ilvl w:val="0"/>
          <w:numId w:val="14"/>
        </w:numPr>
        <w:spacing w:after="0" w:line="240" w:lineRule="auto"/>
        <w:ind w:right="186"/>
        <w:rPr>
          <w:color w:val="000000" w:themeColor="text1"/>
          <w:sz w:val="24"/>
        </w:rPr>
      </w:pPr>
      <w:r w:rsidRPr="00FD2A04">
        <w:rPr>
          <w:color w:val="000000" w:themeColor="text1"/>
          <w:sz w:val="24"/>
        </w:rPr>
        <w:t>Collaborating and working with teams in the International Protection Accommodation Service (IPAS) including the customer service, the resident welfare, and the people with status teams.</w:t>
      </w:r>
    </w:p>
    <w:p w14:paraId="751DD0CA" w14:textId="77777777" w:rsidR="00E04EDD" w:rsidRPr="00FD2A04" w:rsidRDefault="00E04EDD" w:rsidP="00E04EDD">
      <w:pPr>
        <w:pStyle w:val="ListParagraph"/>
        <w:numPr>
          <w:ilvl w:val="0"/>
          <w:numId w:val="1"/>
        </w:numPr>
        <w:spacing w:after="0" w:line="240" w:lineRule="auto"/>
        <w:rPr>
          <w:color w:val="000000" w:themeColor="text1"/>
          <w:sz w:val="24"/>
          <w:szCs w:val="24"/>
        </w:rPr>
      </w:pPr>
      <w:r w:rsidRPr="00FD2A04">
        <w:rPr>
          <w:color w:val="000000" w:themeColor="text1"/>
          <w:sz w:val="24"/>
          <w:szCs w:val="24"/>
        </w:rPr>
        <w:t xml:space="preserve">Implementing and promoting </w:t>
      </w:r>
      <w:r w:rsidRPr="00FD2A04">
        <w:rPr>
          <w:rFonts w:asciiTheme="minorHAnsi" w:hAnsiTheme="minorHAnsi" w:cstheme="minorHAnsi"/>
          <w:color w:val="000000" w:themeColor="text1"/>
          <w:sz w:val="24"/>
          <w:szCs w:val="24"/>
        </w:rPr>
        <w:t>Carlow County Council</w:t>
      </w:r>
      <w:r w:rsidRPr="00FD2A04">
        <w:rPr>
          <w:color w:val="000000" w:themeColor="text1"/>
          <w:sz w:val="24"/>
          <w:szCs w:val="24"/>
        </w:rPr>
        <w:t xml:space="preserve"> strategies/policies relevant to those in receipt of integration support services</w:t>
      </w:r>
      <w:r>
        <w:rPr>
          <w:color w:val="000000" w:themeColor="text1"/>
          <w:sz w:val="24"/>
          <w:szCs w:val="24"/>
        </w:rPr>
        <w:t>.</w:t>
      </w:r>
    </w:p>
    <w:p w14:paraId="13DFBFA2" w14:textId="77777777" w:rsidR="00E04EDD" w:rsidRPr="00FD2A04" w:rsidRDefault="00E04EDD" w:rsidP="00E04EDD">
      <w:pPr>
        <w:pStyle w:val="ListParagraph"/>
        <w:numPr>
          <w:ilvl w:val="0"/>
          <w:numId w:val="14"/>
        </w:numPr>
        <w:spacing w:after="0" w:line="240" w:lineRule="auto"/>
        <w:ind w:right="186"/>
        <w:rPr>
          <w:color w:val="000000" w:themeColor="text1"/>
          <w:sz w:val="24"/>
        </w:rPr>
      </w:pPr>
      <w:r w:rsidRPr="00FD2A04">
        <w:rPr>
          <w:color w:val="000000" w:themeColor="text1"/>
          <w:sz w:val="24"/>
        </w:rPr>
        <w:t>Acting as lead on IRPP integration projects, supported by grant agreements, put in place to support the integration of programme refugees.</w:t>
      </w:r>
    </w:p>
    <w:p w14:paraId="09C77336" w14:textId="564175D6" w:rsidR="00E04EDD" w:rsidRPr="00FD2A04" w:rsidRDefault="00E04EDD" w:rsidP="00E04EDD">
      <w:pPr>
        <w:pStyle w:val="ListParagraph"/>
        <w:numPr>
          <w:ilvl w:val="0"/>
          <w:numId w:val="14"/>
        </w:numPr>
        <w:spacing w:after="0" w:line="240" w:lineRule="auto"/>
        <w:ind w:right="186"/>
        <w:rPr>
          <w:color w:val="000000" w:themeColor="text1"/>
          <w:sz w:val="24"/>
        </w:rPr>
      </w:pPr>
      <w:r w:rsidRPr="00FD2A04">
        <w:rPr>
          <w:color w:val="000000" w:themeColor="text1"/>
          <w:sz w:val="24"/>
        </w:rPr>
        <w:t>To support the Integration Support Co</w:t>
      </w:r>
      <w:r w:rsidR="005F718D">
        <w:rPr>
          <w:color w:val="000000" w:themeColor="text1"/>
          <w:sz w:val="24"/>
        </w:rPr>
        <w:t>-O</w:t>
      </w:r>
      <w:r w:rsidRPr="00FD2A04">
        <w:rPr>
          <w:color w:val="000000" w:themeColor="text1"/>
          <w:sz w:val="24"/>
        </w:rPr>
        <w:t>rdinator to ensure work programmes are implemented to deliver on the Council’s operational plan.</w:t>
      </w:r>
    </w:p>
    <w:p w14:paraId="439B8B6D" w14:textId="77777777" w:rsidR="00E04EDD" w:rsidRPr="00FD2A04" w:rsidRDefault="00E04EDD" w:rsidP="00E04EDD">
      <w:pPr>
        <w:pStyle w:val="ListParagraph"/>
        <w:numPr>
          <w:ilvl w:val="0"/>
          <w:numId w:val="13"/>
        </w:numPr>
        <w:spacing w:after="0" w:line="240" w:lineRule="auto"/>
        <w:rPr>
          <w:color w:val="000000" w:themeColor="text1"/>
          <w:sz w:val="24"/>
        </w:rPr>
      </w:pPr>
      <w:r w:rsidRPr="00FD2A04">
        <w:rPr>
          <w:color w:val="000000" w:themeColor="text1"/>
          <w:sz w:val="24"/>
        </w:rPr>
        <w:t>Support with accessing English language classes / courses.</w:t>
      </w:r>
    </w:p>
    <w:p w14:paraId="41409FE7" w14:textId="77777777" w:rsidR="00E04EDD" w:rsidRPr="00FD2A04" w:rsidRDefault="00E04EDD" w:rsidP="00E04EDD">
      <w:pPr>
        <w:pStyle w:val="ListParagraph"/>
        <w:numPr>
          <w:ilvl w:val="0"/>
          <w:numId w:val="13"/>
        </w:numPr>
        <w:spacing w:after="0" w:line="240" w:lineRule="auto"/>
        <w:rPr>
          <w:color w:val="000000" w:themeColor="text1"/>
          <w:sz w:val="24"/>
        </w:rPr>
      </w:pPr>
      <w:r w:rsidRPr="00FD2A04">
        <w:rPr>
          <w:color w:val="000000" w:themeColor="text1"/>
          <w:sz w:val="24"/>
        </w:rPr>
        <w:t>Support with accessing employment activation / volunteering.</w:t>
      </w:r>
    </w:p>
    <w:p w14:paraId="67432972" w14:textId="77777777" w:rsidR="00E04EDD" w:rsidRPr="00FD2A04" w:rsidRDefault="00E04EDD" w:rsidP="00E04EDD">
      <w:pPr>
        <w:pStyle w:val="ListParagraph"/>
        <w:numPr>
          <w:ilvl w:val="0"/>
          <w:numId w:val="13"/>
        </w:numPr>
        <w:spacing w:after="0" w:line="240" w:lineRule="auto"/>
        <w:ind w:right="186"/>
        <w:rPr>
          <w:color w:val="000000" w:themeColor="text1"/>
          <w:sz w:val="24"/>
        </w:rPr>
      </w:pPr>
      <w:r w:rsidRPr="00FD2A04">
        <w:rPr>
          <w:color w:val="000000" w:themeColor="text1"/>
          <w:sz w:val="24"/>
        </w:rPr>
        <w:t>Support with accessing education and / or training, capacity building courses and apprenticeships.</w:t>
      </w:r>
    </w:p>
    <w:p w14:paraId="1699F407" w14:textId="77777777" w:rsidR="00E04EDD" w:rsidRPr="00FD2A04" w:rsidRDefault="00E04EDD" w:rsidP="00E04EDD">
      <w:pPr>
        <w:pStyle w:val="ListParagraph"/>
        <w:numPr>
          <w:ilvl w:val="0"/>
          <w:numId w:val="13"/>
        </w:numPr>
        <w:spacing w:after="0" w:line="240" w:lineRule="auto"/>
        <w:ind w:right="186"/>
        <w:rPr>
          <w:color w:val="000000" w:themeColor="text1"/>
          <w:sz w:val="24"/>
        </w:rPr>
      </w:pPr>
      <w:r w:rsidRPr="00FD2A04">
        <w:rPr>
          <w:color w:val="000000" w:themeColor="text1"/>
          <w:sz w:val="24"/>
        </w:rPr>
        <w:t>Linking with other public services including legal, childcare, healthcare, and dental and optical services.</w:t>
      </w:r>
    </w:p>
    <w:p w14:paraId="2B335C74" w14:textId="77777777" w:rsidR="00E04EDD" w:rsidRPr="00FD2A04" w:rsidRDefault="00E04EDD" w:rsidP="00E04EDD">
      <w:pPr>
        <w:pStyle w:val="ListParagraph"/>
        <w:numPr>
          <w:ilvl w:val="0"/>
          <w:numId w:val="13"/>
        </w:numPr>
        <w:spacing w:after="0" w:line="240" w:lineRule="auto"/>
        <w:ind w:right="186"/>
        <w:rPr>
          <w:color w:val="000000" w:themeColor="text1"/>
          <w:sz w:val="24"/>
        </w:rPr>
      </w:pPr>
      <w:r w:rsidRPr="00FD2A04">
        <w:rPr>
          <w:color w:val="000000" w:themeColor="text1"/>
          <w:sz w:val="24"/>
        </w:rPr>
        <w:lastRenderedPageBreak/>
        <w:t>Providing guidance through application processes for income supports, medical cards, child supports, and any other applicable entitlements.</w:t>
      </w:r>
    </w:p>
    <w:p w14:paraId="6C6E928C" w14:textId="77777777" w:rsidR="00E04EDD" w:rsidRPr="00FD2A04" w:rsidRDefault="00E04EDD" w:rsidP="00E04EDD">
      <w:pPr>
        <w:pStyle w:val="ListParagraph"/>
        <w:numPr>
          <w:ilvl w:val="0"/>
          <w:numId w:val="13"/>
        </w:numPr>
        <w:spacing w:after="0" w:line="240" w:lineRule="auto"/>
        <w:rPr>
          <w:color w:val="000000" w:themeColor="text1"/>
          <w:sz w:val="24"/>
        </w:rPr>
      </w:pPr>
      <w:r w:rsidRPr="00FD2A04">
        <w:rPr>
          <w:color w:val="000000" w:themeColor="text1"/>
          <w:sz w:val="24"/>
        </w:rPr>
        <w:t>Support with accessing local groups and activities e.g., sporting, music.</w:t>
      </w:r>
    </w:p>
    <w:p w14:paraId="68F8FED7" w14:textId="77777777" w:rsidR="00E04EDD" w:rsidRPr="00FD2A04" w:rsidRDefault="00E04EDD" w:rsidP="00E04EDD">
      <w:pPr>
        <w:pStyle w:val="ListParagraph"/>
        <w:numPr>
          <w:ilvl w:val="0"/>
          <w:numId w:val="13"/>
        </w:numPr>
        <w:spacing w:after="0" w:line="240" w:lineRule="auto"/>
        <w:ind w:right="6"/>
        <w:rPr>
          <w:rFonts w:ascii="Times New Roman" w:hAnsi="Times New Roman"/>
          <w:color w:val="000000" w:themeColor="text1"/>
        </w:rPr>
      </w:pPr>
      <w:r w:rsidRPr="00FD2A04">
        <w:rPr>
          <w:color w:val="000000" w:themeColor="text1"/>
          <w:sz w:val="24"/>
        </w:rPr>
        <w:t>Supporting IP applicants to transition out of the system once they have received a decision from the Department of Justice including guidance on accessing mainstream and NGO supports.</w:t>
      </w:r>
    </w:p>
    <w:p w14:paraId="33557338" w14:textId="77777777" w:rsidR="00E04EDD" w:rsidRPr="00FD2A04" w:rsidRDefault="00E04EDD" w:rsidP="00E04EDD">
      <w:pPr>
        <w:pStyle w:val="ListParagraph"/>
        <w:numPr>
          <w:ilvl w:val="0"/>
          <w:numId w:val="13"/>
        </w:numPr>
        <w:spacing w:after="0" w:line="240" w:lineRule="auto"/>
        <w:ind w:right="306"/>
        <w:rPr>
          <w:color w:val="000000" w:themeColor="text1"/>
          <w:sz w:val="24"/>
        </w:rPr>
      </w:pPr>
      <w:r w:rsidRPr="00FD2A04">
        <w:rPr>
          <w:color w:val="000000" w:themeColor="text1"/>
          <w:sz w:val="24"/>
        </w:rPr>
        <w:t>Making appropriate provisions for vulnerable persons, including working with mainstream service providers to facilitate access to additional services if required.</w:t>
      </w:r>
    </w:p>
    <w:p w14:paraId="70320182" w14:textId="77777777" w:rsidR="00E04EDD" w:rsidRPr="00FD2A04" w:rsidRDefault="00E04EDD" w:rsidP="00E04EDD">
      <w:pPr>
        <w:pStyle w:val="ListParagraph"/>
        <w:numPr>
          <w:ilvl w:val="0"/>
          <w:numId w:val="13"/>
        </w:numPr>
        <w:spacing w:after="0" w:line="240" w:lineRule="auto"/>
        <w:ind w:right="286"/>
        <w:rPr>
          <w:color w:val="000000" w:themeColor="text1"/>
          <w:sz w:val="24"/>
        </w:rPr>
      </w:pPr>
      <w:r w:rsidRPr="00FD2A04">
        <w:rPr>
          <w:color w:val="000000" w:themeColor="text1"/>
          <w:sz w:val="24"/>
        </w:rPr>
        <w:t>Assisting in addressing any issues / concerns / grievances / complaints that arise in interactions with public services.</w:t>
      </w:r>
    </w:p>
    <w:p w14:paraId="4970D415" w14:textId="77777777" w:rsidR="00E04EDD" w:rsidRPr="00FD2A04" w:rsidRDefault="00E04EDD" w:rsidP="00E04EDD">
      <w:pPr>
        <w:pStyle w:val="ListParagraph"/>
        <w:numPr>
          <w:ilvl w:val="0"/>
          <w:numId w:val="13"/>
        </w:numPr>
        <w:spacing w:after="0" w:line="240" w:lineRule="auto"/>
        <w:rPr>
          <w:color w:val="000000" w:themeColor="text1"/>
          <w:sz w:val="24"/>
        </w:rPr>
      </w:pPr>
      <w:r w:rsidRPr="00FD2A04">
        <w:rPr>
          <w:color w:val="000000" w:themeColor="text1"/>
          <w:sz w:val="24"/>
        </w:rPr>
        <w:t>To develop and maintain productive working relationships.</w:t>
      </w:r>
    </w:p>
    <w:p w14:paraId="08850D36" w14:textId="77777777" w:rsidR="00E04EDD" w:rsidRPr="00FD2A04" w:rsidRDefault="00E04EDD" w:rsidP="00E04EDD">
      <w:pPr>
        <w:pStyle w:val="ListParagraph"/>
        <w:numPr>
          <w:ilvl w:val="0"/>
          <w:numId w:val="13"/>
        </w:numPr>
        <w:spacing w:after="0" w:line="240" w:lineRule="auto"/>
        <w:ind w:right="1426"/>
        <w:rPr>
          <w:color w:val="000000" w:themeColor="text1"/>
          <w:sz w:val="24"/>
        </w:rPr>
      </w:pPr>
      <w:r w:rsidRPr="00FD2A04">
        <w:rPr>
          <w:color w:val="000000" w:themeColor="text1"/>
          <w:sz w:val="24"/>
        </w:rPr>
        <w:t xml:space="preserve">To compile, prepare and present reports, presentations and respond to correspondence as </w:t>
      </w:r>
      <w:bookmarkStart w:id="5" w:name="page3"/>
      <w:bookmarkEnd w:id="5"/>
      <w:r w:rsidRPr="00FD2A04">
        <w:rPr>
          <w:color w:val="000000" w:themeColor="text1"/>
          <w:sz w:val="24"/>
        </w:rPr>
        <w:t>necessary.</w:t>
      </w:r>
    </w:p>
    <w:p w14:paraId="73589373" w14:textId="77777777" w:rsidR="00E04EDD" w:rsidRPr="00FD2A04" w:rsidRDefault="00E04EDD" w:rsidP="00E04EDD">
      <w:pPr>
        <w:pStyle w:val="ListParagraph"/>
        <w:numPr>
          <w:ilvl w:val="0"/>
          <w:numId w:val="13"/>
        </w:numPr>
        <w:spacing w:after="0" w:line="240" w:lineRule="auto"/>
        <w:ind w:right="366"/>
        <w:rPr>
          <w:color w:val="000000" w:themeColor="text1"/>
          <w:sz w:val="24"/>
        </w:rPr>
      </w:pPr>
      <w:r w:rsidRPr="00FD2A04">
        <w:rPr>
          <w:color w:val="000000" w:themeColor="text1"/>
          <w:sz w:val="24"/>
        </w:rPr>
        <w:t>To represent the office on committees or at meetings and give progress reports as required.</w:t>
      </w:r>
    </w:p>
    <w:p w14:paraId="281DA3E1" w14:textId="77777777" w:rsidR="00E04EDD" w:rsidRPr="00FD2A04" w:rsidRDefault="00E04EDD" w:rsidP="00E04EDD">
      <w:pPr>
        <w:pStyle w:val="ListParagraph"/>
        <w:numPr>
          <w:ilvl w:val="0"/>
          <w:numId w:val="13"/>
        </w:numPr>
        <w:spacing w:after="0" w:line="240" w:lineRule="auto"/>
        <w:rPr>
          <w:color w:val="000000" w:themeColor="text1"/>
          <w:sz w:val="24"/>
        </w:rPr>
      </w:pPr>
      <w:r w:rsidRPr="00FD2A04">
        <w:rPr>
          <w:color w:val="000000" w:themeColor="text1"/>
          <w:sz w:val="24"/>
        </w:rPr>
        <w:t>To provide support and assistance in the delivery of projects as required.</w:t>
      </w:r>
    </w:p>
    <w:p w14:paraId="1424C762" w14:textId="77777777" w:rsidR="00E04EDD" w:rsidRPr="00FD2A04" w:rsidRDefault="00E04EDD" w:rsidP="00E04EDD">
      <w:pPr>
        <w:pStyle w:val="ListParagraph"/>
        <w:numPr>
          <w:ilvl w:val="0"/>
          <w:numId w:val="13"/>
        </w:numPr>
        <w:spacing w:after="0" w:line="240" w:lineRule="auto"/>
        <w:ind w:right="66"/>
        <w:rPr>
          <w:color w:val="000000" w:themeColor="text1"/>
          <w:sz w:val="24"/>
        </w:rPr>
      </w:pPr>
      <w:r w:rsidRPr="00FD2A04">
        <w:rPr>
          <w:color w:val="000000" w:themeColor="text1"/>
          <w:sz w:val="24"/>
        </w:rPr>
        <w:t>To assist the handling day to day issues, ensuring compliance with all council policies and procedures.</w:t>
      </w:r>
    </w:p>
    <w:p w14:paraId="6201A981" w14:textId="77777777" w:rsidR="00E04EDD" w:rsidRPr="00FD2A04" w:rsidRDefault="00E04EDD" w:rsidP="00E04EDD">
      <w:pPr>
        <w:pStyle w:val="ListParagraph"/>
        <w:numPr>
          <w:ilvl w:val="0"/>
          <w:numId w:val="13"/>
        </w:numPr>
        <w:spacing w:after="0" w:line="240" w:lineRule="auto"/>
        <w:rPr>
          <w:color w:val="000000" w:themeColor="text1"/>
          <w:sz w:val="24"/>
        </w:rPr>
      </w:pPr>
      <w:r w:rsidRPr="00FD2A04">
        <w:rPr>
          <w:color w:val="000000" w:themeColor="text1"/>
          <w:sz w:val="24"/>
        </w:rPr>
        <w:t>To deputise for the line manager or equivalent as required.</w:t>
      </w:r>
    </w:p>
    <w:p w14:paraId="74D0AED3" w14:textId="77777777" w:rsidR="00E04EDD" w:rsidRPr="00FD2A04" w:rsidRDefault="00E04EDD" w:rsidP="00E04EDD">
      <w:pPr>
        <w:pStyle w:val="ListParagraph"/>
        <w:numPr>
          <w:ilvl w:val="0"/>
          <w:numId w:val="13"/>
        </w:numPr>
        <w:spacing w:after="0" w:line="240" w:lineRule="auto"/>
        <w:ind w:right="846"/>
        <w:rPr>
          <w:color w:val="000000" w:themeColor="text1"/>
          <w:sz w:val="24"/>
        </w:rPr>
      </w:pPr>
      <w:r w:rsidRPr="00FD2A04">
        <w:rPr>
          <w:color w:val="000000" w:themeColor="text1"/>
          <w:sz w:val="24"/>
        </w:rPr>
        <w:t>To undertake any other duties of a similar level and responsibility, as may be required, or assigned, from time to time.</w:t>
      </w:r>
    </w:p>
    <w:p w14:paraId="04CFC340" w14:textId="77777777" w:rsidR="00E04EDD" w:rsidRPr="00FD2A04" w:rsidRDefault="00E04EDD" w:rsidP="00E04EDD">
      <w:pPr>
        <w:pStyle w:val="ListParagraph"/>
        <w:numPr>
          <w:ilvl w:val="0"/>
          <w:numId w:val="13"/>
        </w:numPr>
        <w:spacing w:after="0" w:line="240" w:lineRule="auto"/>
        <w:ind w:right="126"/>
        <w:rPr>
          <w:color w:val="000000" w:themeColor="text1"/>
          <w:sz w:val="24"/>
        </w:rPr>
      </w:pPr>
      <w:r w:rsidRPr="00FD2A04">
        <w:rPr>
          <w:color w:val="000000" w:themeColor="text1"/>
          <w:sz w:val="24"/>
        </w:rPr>
        <w:t>Preparing interim and annual reports, including data on budgets and expenditure as required.</w:t>
      </w:r>
    </w:p>
    <w:p w14:paraId="318225A0" w14:textId="77777777" w:rsidR="00E04EDD" w:rsidRPr="00FD2A04" w:rsidRDefault="00E04EDD" w:rsidP="00E04EDD">
      <w:pPr>
        <w:numPr>
          <w:ilvl w:val="0"/>
          <w:numId w:val="13"/>
        </w:numPr>
        <w:spacing w:after="0" w:line="240" w:lineRule="auto"/>
        <w:contextualSpacing/>
        <w:jc w:val="both"/>
        <w:rPr>
          <w:rFonts w:cstheme="minorHAnsi"/>
          <w:color w:val="000000" w:themeColor="text1"/>
          <w:sz w:val="24"/>
          <w:szCs w:val="24"/>
          <w:lang w:val="en-GB"/>
        </w:rPr>
      </w:pPr>
      <w:r w:rsidRPr="00FD2A04">
        <w:rPr>
          <w:rFonts w:cstheme="minorHAnsi"/>
          <w:color w:val="000000" w:themeColor="text1"/>
          <w:sz w:val="24"/>
          <w:szCs w:val="24"/>
          <w:lang w:val="en-GB"/>
        </w:rPr>
        <w:t>Be in compliance with health and safety legislative requirements, policies and procedures and safe systems of work.</w:t>
      </w:r>
    </w:p>
    <w:p w14:paraId="0CAA290F" w14:textId="77777777" w:rsidR="00066FA6" w:rsidRPr="00066FA6" w:rsidRDefault="00066FA6" w:rsidP="00066FA6">
      <w:pPr>
        <w:spacing w:after="0" w:line="240" w:lineRule="auto"/>
        <w:ind w:right="20"/>
        <w:rPr>
          <w:color w:val="000000" w:themeColor="text1"/>
          <w:sz w:val="24"/>
        </w:rPr>
      </w:pPr>
    </w:p>
    <w:p w14:paraId="57213D39" w14:textId="4A311BAB" w:rsidR="008B5FB2" w:rsidRDefault="008B5FB2" w:rsidP="00F64210">
      <w:pPr>
        <w:spacing w:after="0" w:line="240" w:lineRule="auto"/>
        <w:rPr>
          <w:b/>
          <w:sz w:val="24"/>
        </w:rPr>
      </w:pPr>
      <w:r>
        <w:rPr>
          <w:b/>
          <w:sz w:val="24"/>
        </w:rPr>
        <w:t>Reporting</w:t>
      </w:r>
    </w:p>
    <w:p w14:paraId="57CF32D6" w14:textId="77777777" w:rsidR="00E04EDD" w:rsidRPr="003606C0" w:rsidRDefault="00E04EDD" w:rsidP="00F64210">
      <w:pPr>
        <w:spacing w:after="0" w:line="240" w:lineRule="auto"/>
        <w:rPr>
          <w:b/>
          <w:sz w:val="24"/>
        </w:rPr>
      </w:pPr>
    </w:p>
    <w:p w14:paraId="42DE1A27" w14:textId="1ED35569" w:rsidR="00E04EDD" w:rsidRPr="00D34DBE" w:rsidRDefault="00E04EDD" w:rsidP="00E04EDD">
      <w:pPr>
        <w:pStyle w:val="ListParagraph"/>
        <w:numPr>
          <w:ilvl w:val="0"/>
          <w:numId w:val="13"/>
        </w:numPr>
        <w:spacing w:after="0" w:line="240" w:lineRule="auto"/>
        <w:rPr>
          <w:sz w:val="24"/>
        </w:rPr>
      </w:pPr>
      <w:r>
        <w:rPr>
          <w:sz w:val="24"/>
        </w:rPr>
        <w:t>Ensure compliance with all required local authority financial, management and governance reporting requirements.</w:t>
      </w:r>
    </w:p>
    <w:p w14:paraId="5D9E1EE9" w14:textId="56AF3B3C" w:rsidR="00E04EDD" w:rsidRPr="00D34DBE" w:rsidRDefault="00E04EDD" w:rsidP="00E04EDD">
      <w:pPr>
        <w:pStyle w:val="ListParagraph"/>
        <w:numPr>
          <w:ilvl w:val="0"/>
          <w:numId w:val="13"/>
        </w:numPr>
        <w:spacing w:after="0" w:line="240" w:lineRule="auto"/>
        <w:rPr>
          <w:sz w:val="24"/>
        </w:rPr>
      </w:pPr>
      <w:r>
        <w:rPr>
          <w:sz w:val="24"/>
        </w:rPr>
        <w:t>Collect, maintain and update relevant data.</w:t>
      </w:r>
    </w:p>
    <w:p w14:paraId="1614BB32" w14:textId="77777777" w:rsidR="00E04EDD" w:rsidRDefault="00E04EDD" w:rsidP="00E04EDD">
      <w:pPr>
        <w:pStyle w:val="ListParagraph"/>
        <w:numPr>
          <w:ilvl w:val="0"/>
          <w:numId w:val="13"/>
        </w:numPr>
        <w:spacing w:after="0" w:line="240" w:lineRule="auto"/>
        <w:rPr>
          <w:sz w:val="24"/>
        </w:rPr>
      </w:pPr>
      <w:r>
        <w:rPr>
          <w:sz w:val="24"/>
        </w:rPr>
        <w:t>Work with project partners to ensure that they are aware of and fulfil their reporting requirements.</w:t>
      </w:r>
    </w:p>
    <w:p w14:paraId="5D1189F3" w14:textId="77777777" w:rsidR="00F64210" w:rsidRDefault="00F64210" w:rsidP="00F64210">
      <w:pPr>
        <w:spacing w:after="0" w:line="240" w:lineRule="auto"/>
        <w:rPr>
          <w:b/>
          <w:sz w:val="24"/>
        </w:rPr>
      </w:pPr>
    </w:p>
    <w:p w14:paraId="3A6CE908" w14:textId="006FD380" w:rsidR="008B5FB2" w:rsidRDefault="008B5FB2" w:rsidP="00F64210">
      <w:pPr>
        <w:spacing w:after="0" w:line="240" w:lineRule="auto"/>
        <w:rPr>
          <w:b/>
          <w:sz w:val="24"/>
        </w:rPr>
      </w:pPr>
      <w:r>
        <w:rPr>
          <w:b/>
          <w:sz w:val="24"/>
        </w:rPr>
        <w:t>Governance</w:t>
      </w:r>
    </w:p>
    <w:p w14:paraId="365C2E76" w14:textId="77777777" w:rsidR="00E04EDD" w:rsidRPr="00751C61" w:rsidRDefault="00E04EDD" w:rsidP="00F64210">
      <w:pPr>
        <w:spacing w:after="0" w:line="240" w:lineRule="auto"/>
        <w:rPr>
          <w:b/>
          <w:sz w:val="24"/>
        </w:rPr>
      </w:pPr>
    </w:p>
    <w:p w14:paraId="66CDD122" w14:textId="77777777" w:rsidR="00E04EDD" w:rsidRDefault="00E04EDD" w:rsidP="00E04EDD">
      <w:pPr>
        <w:spacing w:line="227" w:lineRule="auto"/>
        <w:ind w:right="6"/>
        <w:rPr>
          <w:sz w:val="22"/>
          <w:szCs w:val="22"/>
        </w:rPr>
      </w:pPr>
      <w:r>
        <w:rPr>
          <w:sz w:val="24"/>
        </w:rPr>
        <w:t>Ensure the LAITs conforms to all policies and procedures of the Local Authority and in line with the Governance Framework.</w:t>
      </w:r>
    </w:p>
    <w:p w14:paraId="33AF4A9A" w14:textId="77777777" w:rsidR="00E04EDD" w:rsidRDefault="00E04EDD" w:rsidP="00066FA6">
      <w:pPr>
        <w:spacing w:before="173"/>
        <w:ind w:right="136"/>
        <w:jc w:val="both"/>
        <w:rPr>
          <w:sz w:val="24"/>
          <w:szCs w:val="24"/>
        </w:rPr>
      </w:pPr>
    </w:p>
    <w:p w14:paraId="59E4F129" w14:textId="68FC1BAF" w:rsidR="00066FA6" w:rsidRPr="00066FA6" w:rsidRDefault="00066FA6" w:rsidP="00066FA6">
      <w:pPr>
        <w:spacing w:before="173"/>
        <w:ind w:right="136"/>
        <w:jc w:val="both"/>
        <w:rPr>
          <w:sz w:val="24"/>
          <w:szCs w:val="24"/>
        </w:rPr>
      </w:pPr>
      <w:r w:rsidRPr="00066FA6">
        <w:rPr>
          <w:sz w:val="24"/>
          <w:szCs w:val="24"/>
        </w:rPr>
        <w:t xml:space="preserve">The particular duties and responsibilities attached to the post may vary from time to time, without changing the general character of the duties or level of responsibilities entailed. The post holder may therefore be required to perform duties appropriate to the post, other than those detailed above, and to take instructions from and report to, an appropriate Officer or such designated Officer as may be assigned from time to time by the Council. </w:t>
      </w:r>
    </w:p>
    <w:p w14:paraId="3F04A9B5" w14:textId="77777777" w:rsidR="00066FA6" w:rsidRPr="00920DE2" w:rsidRDefault="00066FA6" w:rsidP="00066FA6">
      <w:pPr>
        <w:spacing w:before="173"/>
        <w:ind w:right="137"/>
        <w:jc w:val="both"/>
        <w:rPr>
          <w:rFonts w:cstheme="minorHAnsi"/>
          <w:sz w:val="24"/>
          <w:szCs w:val="24"/>
        </w:rPr>
      </w:pPr>
      <w:r>
        <w:rPr>
          <w:rFonts w:cstheme="minorHAnsi"/>
          <w:sz w:val="24"/>
          <w:szCs w:val="24"/>
        </w:rPr>
        <w:t>T</w:t>
      </w:r>
      <w:r w:rsidRPr="00920DE2">
        <w:rPr>
          <w:rFonts w:cstheme="minorHAnsi"/>
          <w:sz w:val="24"/>
          <w:szCs w:val="24"/>
        </w:rPr>
        <w:t xml:space="preserve">he above represents the principal conditions of service and is not intended to be the comprehensive list of all terms and conditions of employment which will be set out in the employment contract issued to the successful </w:t>
      </w:r>
      <w:r w:rsidRPr="00920DE2">
        <w:rPr>
          <w:rFonts w:cstheme="minorHAnsi"/>
          <w:spacing w:val="-2"/>
          <w:sz w:val="24"/>
          <w:szCs w:val="24"/>
        </w:rPr>
        <w:t>candidate.</w:t>
      </w:r>
    </w:p>
    <w:p w14:paraId="7441F1DD" w14:textId="77777777" w:rsidR="00F64210" w:rsidRDefault="00F64210" w:rsidP="00F64210">
      <w:pPr>
        <w:spacing w:after="0" w:line="240" w:lineRule="auto"/>
        <w:rPr>
          <w:sz w:val="24"/>
        </w:rPr>
      </w:pPr>
    </w:p>
    <w:p w14:paraId="19E50220" w14:textId="77777777" w:rsidR="00F64210" w:rsidRDefault="00F64210" w:rsidP="00F64210">
      <w:pPr>
        <w:spacing w:after="0" w:line="240" w:lineRule="auto"/>
        <w:rPr>
          <w:sz w:val="24"/>
        </w:rPr>
      </w:pPr>
    </w:p>
    <w:p w14:paraId="22070FE8" w14:textId="77777777" w:rsidR="008B5FB2" w:rsidRDefault="008B5FB2" w:rsidP="00F64210">
      <w:pPr>
        <w:spacing w:after="0" w:line="240" w:lineRule="auto"/>
        <w:rPr>
          <w:sz w:val="24"/>
        </w:rPr>
      </w:pPr>
    </w:p>
    <w:p w14:paraId="03FA09EE" w14:textId="77777777" w:rsidR="008B5FB2" w:rsidRPr="00E3707D" w:rsidRDefault="008B5FB2" w:rsidP="00F64210">
      <w:pPr>
        <w:shd w:val="clear" w:color="auto" w:fill="00B050"/>
        <w:spacing w:after="0" w:line="240" w:lineRule="auto"/>
        <w:jc w:val="center"/>
        <w:rPr>
          <w:rFonts w:ascii="Tahoma" w:hAnsi="Tahoma" w:cs="Tahoma"/>
          <w:b/>
          <w:bCs/>
          <w:caps/>
          <w:color w:val="000000" w:themeColor="text1"/>
          <w:sz w:val="28"/>
          <w:szCs w:val="32"/>
        </w:rPr>
      </w:pPr>
      <w:r w:rsidRPr="00E3707D">
        <w:rPr>
          <w:rFonts w:ascii="Tahoma" w:hAnsi="Tahoma" w:cs="Tahoma"/>
          <w:b/>
          <w:bCs/>
          <w:caps/>
          <w:color w:val="000000" w:themeColor="text1"/>
          <w:sz w:val="28"/>
          <w:szCs w:val="32"/>
        </w:rPr>
        <w:lastRenderedPageBreak/>
        <w:t>Qualifications for the Post</w:t>
      </w:r>
    </w:p>
    <w:p w14:paraId="2A5BB05A" w14:textId="77777777" w:rsidR="008B5FB2" w:rsidRPr="00EF31E0" w:rsidRDefault="008B5FB2" w:rsidP="00F64210">
      <w:pPr>
        <w:spacing w:after="0" w:line="240" w:lineRule="auto"/>
        <w:rPr>
          <w:rFonts w:asciiTheme="minorHAnsi" w:hAnsiTheme="minorHAnsi" w:cstheme="minorHAnsi"/>
          <w:b/>
          <w:sz w:val="24"/>
          <w:szCs w:val="24"/>
        </w:rPr>
      </w:pPr>
      <w:r w:rsidRPr="00EF31E0">
        <w:rPr>
          <w:rFonts w:asciiTheme="minorHAnsi" w:hAnsiTheme="minorHAnsi" w:cstheme="minorHAnsi"/>
          <w:b/>
          <w:sz w:val="24"/>
          <w:szCs w:val="24"/>
        </w:rPr>
        <w:t>1. Character</w:t>
      </w:r>
    </w:p>
    <w:p w14:paraId="1A892BB6" w14:textId="5EA0614E" w:rsidR="008B5FB2" w:rsidRPr="00EF31E0" w:rsidRDefault="00E33F71" w:rsidP="00E33F7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8B5FB2" w:rsidRPr="00EF31E0">
        <w:rPr>
          <w:rFonts w:asciiTheme="minorHAnsi" w:hAnsiTheme="minorHAnsi" w:cstheme="minorHAnsi"/>
          <w:sz w:val="24"/>
          <w:szCs w:val="24"/>
        </w:rPr>
        <w:t>Each candidate must be of good character.</w:t>
      </w:r>
    </w:p>
    <w:p w14:paraId="1B5EB5BE" w14:textId="77777777" w:rsidR="008B5FB2" w:rsidRPr="00EF31E0" w:rsidRDefault="008B5FB2" w:rsidP="00F64210">
      <w:pPr>
        <w:spacing w:after="0" w:line="240" w:lineRule="auto"/>
        <w:rPr>
          <w:rFonts w:asciiTheme="minorHAnsi" w:hAnsiTheme="minorHAnsi" w:cstheme="minorHAnsi"/>
          <w:sz w:val="24"/>
          <w:szCs w:val="24"/>
        </w:rPr>
      </w:pPr>
    </w:p>
    <w:p w14:paraId="1B6EFE96" w14:textId="77777777" w:rsidR="008B5FB2" w:rsidRPr="00EF31E0" w:rsidRDefault="008B5FB2" w:rsidP="00F64210">
      <w:pPr>
        <w:spacing w:after="0" w:line="240" w:lineRule="auto"/>
        <w:rPr>
          <w:rFonts w:asciiTheme="minorHAnsi" w:hAnsiTheme="minorHAnsi" w:cstheme="minorHAnsi"/>
          <w:b/>
          <w:sz w:val="24"/>
          <w:szCs w:val="24"/>
        </w:rPr>
      </w:pPr>
      <w:r w:rsidRPr="00EF31E0">
        <w:rPr>
          <w:rFonts w:asciiTheme="minorHAnsi" w:hAnsiTheme="minorHAnsi" w:cstheme="minorHAnsi"/>
          <w:b/>
          <w:sz w:val="24"/>
          <w:szCs w:val="24"/>
        </w:rPr>
        <w:t>2. Health</w:t>
      </w:r>
    </w:p>
    <w:p w14:paraId="0C297BB0" w14:textId="44797EC9" w:rsidR="008B5FB2" w:rsidRPr="00EF31E0" w:rsidRDefault="008B5FB2" w:rsidP="00E33F71">
      <w:pPr>
        <w:spacing w:after="0" w:line="240" w:lineRule="auto"/>
        <w:ind w:left="284" w:right="46"/>
        <w:rPr>
          <w:rFonts w:asciiTheme="minorHAnsi" w:hAnsiTheme="minorHAnsi" w:cstheme="minorHAnsi"/>
          <w:sz w:val="24"/>
          <w:szCs w:val="24"/>
        </w:rPr>
      </w:pPr>
      <w:r w:rsidRPr="00EF31E0">
        <w:rPr>
          <w:rFonts w:asciiTheme="minorHAnsi" w:hAnsiTheme="minorHAnsi" w:cstheme="minorHAnsi"/>
          <w:sz w:val="24"/>
          <w:szCs w:val="24"/>
        </w:rPr>
        <w:t xml:space="preserve">Candidates shall be in a state of health such as would indicate a reasonable prospect of ability to </w:t>
      </w:r>
      <w:r w:rsidR="00E33F71">
        <w:rPr>
          <w:rFonts w:asciiTheme="minorHAnsi" w:hAnsiTheme="minorHAnsi" w:cstheme="minorHAnsi"/>
          <w:sz w:val="24"/>
          <w:szCs w:val="24"/>
        </w:rPr>
        <w:t xml:space="preserve">    </w:t>
      </w:r>
      <w:r w:rsidRPr="00EF31E0">
        <w:rPr>
          <w:rFonts w:asciiTheme="minorHAnsi" w:hAnsiTheme="minorHAnsi" w:cstheme="minorHAnsi"/>
          <w:sz w:val="24"/>
          <w:szCs w:val="24"/>
        </w:rPr>
        <w:t>render regular and efficient service.</w:t>
      </w:r>
    </w:p>
    <w:p w14:paraId="2E7AD572" w14:textId="77777777" w:rsidR="008B5FB2" w:rsidRPr="00EF31E0" w:rsidRDefault="008B5FB2" w:rsidP="00F64210">
      <w:pPr>
        <w:spacing w:after="0" w:line="240" w:lineRule="auto"/>
        <w:rPr>
          <w:rFonts w:asciiTheme="minorHAnsi" w:hAnsiTheme="minorHAnsi" w:cstheme="minorHAnsi"/>
          <w:sz w:val="24"/>
          <w:szCs w:val="24"/>
        </w:rPr>
      </w:pPr>
    </w:p>
    <w:p w14:paraId="395B4D55" w14:textId="77777777" w:rsidR="008B5FB2" w:rsidRDefault="008B5FB2" w:rsidP="00F64210">
      <w:pPr>
        <w:spacing w:after="0" w:line="240" w:lineRule="auto"/>
        <w:rPr>
          <w:rFonts w:asciiTheme="minorHAnsi" w:hAnsiTheme="minorHAnsi" w:cstheme="minorHAnsi"/>
          <w:b/>
          <w:sz w:val="24"/>
          <w:szCs w:val="24"/>
        </w:rPr>
      </w:pPr>
      <w:r w:rsidRPr="00EF31E0">
        <w:rPr>
          <w:rFonts w:asciiTheme="minorHAnsi" w:hAnsiTheme="minorHAnsi" w:cstheme="minorHAnsi"/>
          <w:b/>
          <w:sz w:val="24"/>
          <w:szCs w:val="24"/>
        </w:rPr>
        <w:t>3. Education, experience, etc.</w:t>
      </w:r>
    </w:p>
    <w:p w14:paraId="7EB28453" w14:textId="70578B62" w:rsidR="008B5FB2" w:rsidRPr="00EF31E0" w:rsidRDefault="00E33F71" w:rsidP="00F6421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8B5FB2" w:rsidRPr="00EF31E0">
        <w:rPr>
          <w:rFonts w:asciiTheme="minorHAnsi" w:hAnsiTheme="minorHAnsi" w:cstheme="minorHAnsi"/>
          <w:sz w:val="24"/>
          <w:szCs w:val="24"/>
        </w:rPr>
        <w:t xml:space="preserve">Each candidate must, on the latest date for receipt of completed application </w:t>
      </w:r>
      <w:r w:rsidRPr="00EF31E0">
        <w:rPr>
          <w:rFonts w:asciiTheme="minorHAnsi" w:hAnsiTheme="minorHAnsi" w:cstheme="minorHAnsi"/>
          <w:sz w:val="24"/>
          <w:szCs w:val="24"/>
        </w:rPr>
        <w:t>forms:</w:t>
      </w:r>
    </w:p>
    <w:p w14:paraId="0061A9A3" w14:textId="77777777" w:rsidR="00F64210" w:rsidRDefault="00F64210" w:rsidP="00F64210">
      <w:pPr>
        <w:spacing w:after="0" w:line="240" w:lineRule="auto"/>
        <w:rPr>
          <w:rFonts w:asciiTheme="minorHAnsi" w:hAnsiTheme="minorHAnsi" w:cstheme="minorHAnsi"/>
          <w:b/>
          <w:color w:val="000000" w:themeColor="text1"/>
          <w:sz w:val="24"/>
          <w:szCs w:val="24"/>
        </w:rPr>
      </w:pPr>
    </w:p>
    <w:p w14:paraId="218B6B2D" w14:textId="22B477B9" w:rsidR="008B5FB2" w:rsidRPr="00751C61" w:rsidRDefault="008B5FB2" w:rsidP="00F64210">
      <w:pPr>
        <w:spacing w:after="0" w:line="240" w:lineRule="auto"/>
        <w:ind w:firstLine="284"/>
        <w:rPr>
          <w:rFonts w:asciiTheme="minorHAnsi" w:hAnsiTheme="minorHAnsi" w:cstheme="minorHAnsi"/>
          <w:b/>
          <w:color w:val="000000" w:themeColor="text1"/>
          <w:sz w:val="24"/>
          <w:szCs w:val="24"/>
        </w:rPr>
      </w:pPr>
      <w:r w:rsidRPr="00751C61">
        <w:rPr>
          <w:rFonts w:asciiTheme="minorHAnsi" w:hAnsiTheme="minorHAnsi" w:cstheme="minorHAnsi"/>
          <w:b/>
          <w:color w:val="000000" w:themeColor="text1"/>
          <w:sz w:val="24"/>
          <w:szCs w:val="24"/>
        </w:rPr>
        <w:t>Education:</w:t>
      </w:r>
    </w:p>
    <w:p w14:paraId="614DF1D1" w14:textId="06F94404" w:rsidR="00E33F71" w:rsidRPr="00E33F71" w:rsidRDefault="00E33F71" w:rsidP="00E33F71">
      <w:pPr>
        <w:pStyle w:val="ListParagraph"/>
        <w:numPr>
          <w:ilvl w:val="0"/>
          <w:numId w:val="5"/>
        </w:numPr>
        <w:spacing w:after="0" w:line="240" w:lineRule="auto"/>
        <w:ind w:left="709" w:right="6" w:hanging="425"/>
        <w:rPr>
          <w:rFonts w:asciiTheme="minorHAnsi" w:hAnsiTheme="minorHAnsi" w:cstheme="minorHAnsi"/>
          <w:color w:val="000000" w:themeColor="text1"/>
          <w:sz w:val="24"/>
          <w:szCs w:val="24"/>
        </w:rPr>
      </w:pPr>
      <w:r w:rsidRPr="00E33F71">
        <w:rPr>
          <w:rFonts w:asciiTheme="minorHAnsi" w:hAnsiTheme="minorHAnsi" w:cstheme="minorHAnsi"/>
          <w:color w:val="000000" w:themeColor="text1"/>
          <w:sz w:val="24"/>
          <w:szCs w:val="24"/>
        </w:rPr>
        <w:t xml:space="preserve">Desirable </w:t>
      </w:r>
      <w:r w:rsidRPr="00E33F71">
        <w:rPr>
          <w:rFonts w:asciiTheme="minorHAnsi" w:hAnsiTheme="minorHAnsi" w:cstheme="minorHAnsi"/>
          <w:b/>
          <w:bCs/>
          <w:color w:val="000000" w:themeColor="text1"/>
          <w:sz w:val="24"/>
          <w:szCs w:val="24"/>
        </w:rPr>
        <w:t xml:space="preserve">but not essential </w:t>
      </w:r>
      <w:r w:rsidRPr="00E33F71">
        <w:rPr>
          <w:rFonts w:asciiTheme="minorHAnsi" w:hAnsiTheme="minorHAnsi" w:cstheme="minorHAnsi"/>
          <w:color w:val="000000" w:themeColor="text1"/>
          <w:sz w:val="24"/>
          <w:szCs w:val="24"/>
        </w:rPr>
        <w:t>to hold an accredited third level or professional qualification in community development, developmental education or social science.</w:t>
      </w:r>
    </w:p>
    <w:p w14:paraId="7C7E930E" w14:textId="77777777" w:rsidR="00C54088" w:rsidRDefault="00C54088" w:rsidP="00F64210">
      <w:pPr>
        <w:spacing w:after="0" w:line="240" w:lineRule="auto"/>
        <w:ind w:firstLine="284"/>
        <w:rPr>
          <w:rFonts w:asciiTheme="minorHAnsi" w:hAnsiTheme="minorHAnsi" w:cstheme="minorHAnsi"/>
          <w:b/>
          <w:color w:val="000000" w:themeColor="text1"/>
          <w:sz w:val="24"/>
          <w:szCs w:val="24"/>
        </w:rPr>
      </w:pPr>
    </w:p>
    <w:p w14:paraId="6EBF3353" w14:textId="5EE4A19B" w:rsidR="00BA32A0" w:rsidRDefault="008B5FB2" w:rsidP="00BA32A0">
      <w:pPr>
        <w:spacing w:after="0" w:line="240" w:lineRule="auto"/>
        <w:ind w:firstLine="284"/>
        <w:rPr>
          <w:rFonts w:asciiTheme="minorHAnsi" w:hAnsiTheme="minorHAnsi" w:cstheme="minorHAnsi"/>
          <w:b/>
          <w:color w:val="000000" w:themeColor="text1"/>
          <w:sz w:val="24"/>
          <w:szCs w:val="24"/>
        </w:rPr>
      </w:pPr>
      <w:r w:rsidRPr="00751C61">
        <w:rPr>
          <w:rFonts w:asciiTheme="minorHAnsi" w:hAnsiTheme="minorHAnsi" w:cstheme="minorHAnsi"/>
          <w:b/>
          <w:color w:val="000000" w:themeColor="text1"/>
          <w:sz w:val="24"/>
          <w:szCs w:val="24"/>
        </w:rPr>
        <w:t>Experience:</w:t>
      </w:r>
    </w:p>
    <w:p w14:paraId="487D7930" w14:textId="77777777" w:rsidR="00BA32A0" w:rsidRPr="00314349" w:rsidRDefault="00BA32A0" w:rsidP="00BA32A0">
      <w:pPr>
        <w:numPr>
          <w:ilvl w:val="0"/>
          <w:numId w:val="15"/>
        </w:numPr>
        <w:tabs>
          <w:tab w:val="left" w:pos="720"/>
        </w:tabs>
        <w:spacing w:after="0" w:line="264" w:lineRule="auto"/>
        <w:ind w:right="6"/>
        <w:rPr>
          <w:rFonts w:asciiTheme="minorHAnsi" w:hAnsiTheme="minorHAnsi" w:cstheme="minorHAnsi"/>
          <w:sz w:val="24"/>
        </w:rPr>
      </w:pPr>
      <w:r w:rsidRPr="00314349">
        <w:rPr>
          <w:rFonts w:asciiTheme="minorHAnsi" w:hAnsiTheme="minorHAnsi" w:cstheme="minorHAnsi"/>
          <w:sz w:val="24"/>
        </w:rPr>
        <w:t xml:space="preserve">Have at least </w:t>
      </w:r>
      <w:r w:rsidRPr="00D5555F">
        <w:rPr>
          <w:rFonts w:asciiTheme="minorHAnsi" w:hAnsiTheme="minorHAnsi" w:cstheme="minorHAnsi"/>
          <w:b/>
          <w:bCs/>
          <w:sz w:val="24"/>
        </w:rPr>
        <w:t xml:space="preserve">3 years’ experience </w:t>
      </w:r>
      <w:r w:rsidRPr="00314349">
        <w:rPr>
          <w:rFonts w:asciiTheme="minorHAnsi" w:hAnsiTheme="minorHAnsi" w:cstheme="minorHAnsi"/>
          <w:sz w:val="24"/>
        </w:rPr>
        <w:t>working in a similar type role with diverse groups in a community development setting</w:t>
      </w:r>
      <w:r>
        <w:rPr>
          <w:rFonts w:asciiTheme="minorHAnsi" w:hAnsiTheme="minorHAnsi" w:cstheme="minorHAnsi"/>
          <w:sz w:val="24"/>
        </w:rPr>
        <w:t>.</w:t>
      </w:r>
    </w:p>
    <w:p w14:paraId="109EF14B" w14:textId="77777777" w:rsidR="00BA32A0" w:rsidRPr="00314349" w:rsidRDefault="00BA32A0" w:rsidP="00BA32A0">
      <w:pPr>
        <w:numPr>
          <w:ilvl w:val="0"/>
          <w:numId w:val="15"/>
        </w:numPr>
        <w:tabs>
          <w:tab w:val="left" w:pos="720"/>
        </w:tabs>
        <w:spacing w:after="0" w:line="248" w:lineRule="auto"/>
        <w:ind w:right="326"/>
        <w:rPr>
          <w:rFonts w:asciiTheme="minorHAnsi" w:hAnsiTheme="minorHAnsi" w:cstheme="minorHAnsi"/>
          <w:sz w:val="24"/>
        </w:rPr>
      </w:pPr>
      <w:r w:rsidRPr="00314349">
        <w:rPr>
          <w:rFonts w:asciiTheme="minorHAnsi" w:hAnsiTheme="minorHAnsi" w:cstheme="minorHAnsi"/>
          <w:sz w:val="24"/>
        </w:rPr>
        <w:t>Possess a good working knowledge of the mainstream model of integration and the policies which govern Ireland’s International Protection system, Irish Refugee Protection programme and Temporary Protection programme</w:t>
      </w:r>
      <w:r>
        <w:rPr>
          <w:rFonts w:asciiTheme="minorHAnsi" w:hAnsiTheme="minorHAnsi" w:cstheme="minorHAnsi"/>
          <w:sz w:val="24"/>
        </w:rPr>
        <w:t>.</w:t>
      </w:r>
    </w:p>
    <w:p w14:paraId="3C9B8F55" w14:textId="77777777" w:rsidR="00BA32A0" w:rsidRPr="00314349" w:rsidRDefault="00BA32A0" w:rsidP="00BA32A0">
      <w:pPr>
        <w:numPr>
          <w:ilvl w:val="0"/>
          <w:numId w:val="15"/>
        </w:numPr>
        <w:tabs>
          <w:tab w:val="left" w:pos="720"/>
        </w:tabs>
        <w:spacing w:after="0" w:line="0" w:lineRule="atLeast"/>
        <w:rPr>
          <w:rFonts w:asciiTheme="minorHAnsi" w:hAnsiTheme="minorHAnsi" w:cstheme="minorHAnsi"/>
          <w:sz w:val="24"/>
        </w:rPr>
      </w:pPr>
      <w:r w:rsidRPr="00314349">
        <w:rPr>
          <w:rFonts w:asciiTheme="minorHAnsi" w:hAnsiTheme="minorHAnsi" w:cstheme="minorHAnsi"/>
          <w:sz w:val="24"/>
        </w:rPr>
        <w:t>Have experience of providing individual support and outreach</w:t>
      </w:r>
      <w:r>
        <w:rPr>
          <w:rFonts w:asciiTheme="minorHAnsi" w:hAnsiTheme="minorHAnsi" w:cstheme="minorHAnsi"/>
          <w:sz w:val="24"/>
        </w:rPr>
        <w:t>.</w:t>
      </w:r>
    </w:p>
    <w:p w14:paraId="36D6757D" w14:textId="77777777" w:rsidR="00BA32A0" w:rsidRPr="00314349" w:rsidRDefault="00BA32A0" w:rsidP="00BA32A0">
      <w:pPr>
        <w:numPr>
          <w:ilvl w:val="0"/>
          <w:numId w:val="15"/>
        </w:numPr>
        <w:tabs>
          <w:tab w:val="left" w:pos="720"/>
        </w:tabs>
        <w:spacing w:after="0" w:line="248" w:lineRule="auto"/>
        <w:ind w:right="6"/>
        <w:rPr>
          <w:rFonts w:asciiTheme="minorHAnsi" w:hAnsiTheme="minorHAnsi" w:cstheme="minorHAnsi"/>
          <w:sz w:val="24"/>
        </w:rPr>
      </w:pPr>
      <w:r w:rsidRPr="00314349">
        <w:rPr>
          <w:rFonts w:asciiTheme="minorHAnsi" w:hAnsiTheme="minorHAnsi" w:cstheme="minorHAnsi"/>
          <w:sz w:val="24"/>
        </w:rPr>
        <w:t>Have experience of working with other external agencies and organisations including both voluntary and public sector</w:t>
      </w:r>
      <w:r>
        <w:rPr>
          <w:rFonts w:asciiTheme="minorHAnsi" w:hAnsiTheme="minorHAnsi" w:cstheme="minorHAnsi"/>
          <w:sz w:val="24"/>
        </w:rPr>
        <w:t>.</w:t>
      </w:r>
    </w:p>
    <w:p w14:paraId="5C660C6F" w14:textId="77777777" w:rsidR="00BA32A0" w:rsidRPr="00314349" w:rsidRDefault="00BA32A0" w:rsidP="00BA32A0">
      <w:pPr>
        <w:pStyle w:val="ListParagraph"/>
        <w:numPr>
          <w:ilvl w:val="0"/>
          <w:numId w:val="15"/>
        </w:numPr>
        <w:tabs>
          <w:tab w:val="left" w:pos="700"/>
        </w:tabs>
        <w:spacing w:after="0" w:line="272" w:lineRule="auto"/>
        <w:ind w:right="6"/>
        <w:rPr>
          <w:rFonts w:asciiTheme="minorHAnsi" w:hAnsiTheme="minorHAnsi" w:cstheme="minorHAnsi"/>
          <w:sz w:val="24"/>
        </w:rPr>
      </w:pPr>
      <w:r w:rsidRPr="00314349">
        <w:rPr>
          <w:rFonts w:asciiTheme="minorHAnsi" w:hAnsiTheme="minorHAnsi" w:cstheme="minorHAnsi"/>
          <w:sz w:val="24"/>
        </w:rPr>
        <w:t>Possess a good working knowledge of the youth sector and the ability to connect International Protection (IP) applicants, Programme Refugees and Beneficiaries of Temporary Protection (BOTP) aged 15-24 years with the appropriate support services</w:t>
      </w:r>
      <w:r>
        <w:rPr>
          <w:rFonts w:asciiTheme="minorHAnsi" w:hAnsiTheme="minorHAnsi" w:cstheme="minorHAnsi"/>
          <w:sz w:val="24"/>
        </w:rPr>
        <w:t>.</w:t>
      </w:r>
    </w:p>
    <w:p w14:paraId="51F7D7DD" w14:textId="77777777" w:rsidR="00BA32A0" w:rsidRPr="00D5555F" w:rsidRDefault="00BA32A0" w:rsidP="00BA32A0">
      <w:pPr>
        <w:numPr>
          <w:ilvl w:val="0"/>
          <w:numId w:val="15"/>
        </w:numPr>
        <w:tabs>
          <w:tab w:val="left" w:pos="720"/>
        </w:tabs>
        <w:spacing w:after="0" w:line="264" w:lineRule="auto"/>
        <w:ind w:right="6"/>
        <w:rPr>
          <w:rFonts w:asciiTheme="minorHAnsi" w:hAnsiTheme="minorHAnsi" w:cstheme="minorHAnsi"/>
          <w:sz w:val="24"/>
        </w:rPr>
      </w:pPr>
      <w:r w:rsidRPr="00314349">
        <w:rPr>
          <w:rFonts w:asciiTheme="minorHAnsi" w:hAnsiTheme="minorHAnsi" w:cstheme="minorHAnsi"/>
          <w:sz w:val="24"/>
        </w:rPr>
        <w:t>Have a strong understanding of the concept of cultural diversity and the ability to adapt working approach to embrace many different nationalities and cultures</w:t>
      </w:r>
      <w:r>
        <w:rPr>
          <w:rFonts w:asciiTheme="minorHAnsi" w:hAnsiTheme="minorHAnsi" w:cstheme="minorHAnsi"/>
          <w:sz w:val="24"/>
        </w:rPr>
        <w:t>.</w:t>
      </w:r>
    </w:p>
    <w:p w14:paraId="2C211573" w14:textId="77777777" w:rsidR="00BA32A0" w:rsidRPr="00314349" w:rsidRDefault="00BA32A0" w:rsidP="00BA32A0">
      <w:pPr>
        <w:numPr>
          <w:ilvl w:val="0"/>
          <w:numId w:val="15"/>
        </w:numPr>
        <w:tabs>
          <w:tab w:val="left" w:pos="720"/>
        </w:tabs>
        <w:spacing w:after="0" w:line="254" w:lineRule="auto"/>
        <w:ind w:right="506"/>
        <w:rPr>
          <w:rFonts w:asciiTheme="minorHAnsi" w:hAnsiTheme="minorHAnsi" w:cstheme="minorHAnsi"/>
          <w:sz w:val="24"/>
        </w:rPr>
      </w:pPr>
      <w:r w:rsidRPr="00314349">
        <w:rPr>
          <w:rFonts w:asciiTheme="minorHAnsi" w:hAnsiTheme="minorHAnsi" w:cstheme="minorHAnsi"/>
          <w:sz w:val="24"/>
        </w:rPr>
        <w:t>Have a thorough knowledge of the principles and processes of community development with expertise in a broad range of development models, particularly those appropriate to minority ethnic groups</w:t>
      </w:r>
      <w:r>
        <w:rPr>
          <w:rFonts w:asciiTheme="minorHAnsi" w:hAnsiTheme="minorHAnsi" w:cstheme="minorHAnsi"/>
          <w:sz w:val="24"/>
        </w:rPr>
        <w:t>.</w:t>
      </w:r>
    </w:p>
    <w:p w14:paraId="0C40A04B" w14:textId="77777777" w:rsidR="00BA32A0" w:rsidRPr="00314349" w:rsidRDefault="00BA32A0" w:rsidP="00BA32A0">
      <w:pPr>
        <w:numPr>
          <w:ilvl w:val="0"/>
          <w:numId w:val="15"/>
        </w:numPr>
        <w:tabs>
          <w:tab w:val="left" w:pos="720"/>
        </w:tabs>
        <w:spacing w:after="0" w:line="0" w:lineRule="atLeast"/>
        <w:rPr>
          <w:rFonts w:asciiTheme="minorHAnsi" w:hAnsiTheme="minorHAnsi" w:cstheme="minorHAnsi"/>
          <w:sz w:val="24"/>
        </w:rPr>
      </w:pPr>
      <w:r w:rsidRPr="00314349">
        <w:rPr>
          <w:rFonts w:asciiTheme="minorHAnsi" w:hAnsiTheme="minorHAnsi" w:cstheme="minorHAnsi"/>
          <w:sz w:val="24"/>
        </w:rPr>
        <w:t>Hold a clean, current Class B Driving Licence and have access to his/her own car</w:t>
      </w:r>
      <w:r>
        <w:rPr>
          <w:rFonts w:asciiTheme="minorHAnsi" w:hAnsiTheme="minorHAnsi" w:cstheme="minorHAnsi"/>
          <w:sz w:val="24"/>
        </w:rPr>
        <w:t>.</w:t>
      </w:r>
    </w:p>
    <w:p w14:paraId="2652039C" w14:textId="77777777" w:rsidR="00BA32A0" w:rsidRPr="00314349" w:rsidRDefault="00BA32A0" w:rsidP="00BA32A0">
      <w:pPr>
        <w:spacing w:after="0" w:line="5" w:lineRule="exact"/>
        <w:rPr>
          <w:rFonts w:asciiTheme="minorHAnsi" w:hAnsiTheme="minorHAnsi" w:cstheme="minorHAnsi"/>
        </w:rPr>
      </w:pPr>
    </w:p>
    <w:p w14:paraId="33615183" w14:textId="77777777" w:rsidR="00BA32A0" w:rsidRPr="00314349" w:rsidRDefault="00BA32A0" w:rsidP="00BA32A0">
      <w:pPr>
        <w:numPr>
          <w:ilvl w:val="0"/>
          <w:numId w:val="15"/>
        </w:numPr>
        <w:tabs>
          <w:tab w:val="left" w:pos="720"/>
        </w:tabs>
        <w:spacing w:after="0" w:line="265" w:lineRule="auto"/>
        <w:ind w:right="146"/>
        <w:rPr>
          <w:rFonts w:asciiTheme="minorHAnsi" w:hAnsiTheme="minorHAnsi" w:cstheme="minorHAnsi"/>
          <w:sz w:val="24"/>
        </w:rPr>
      </w:pPr>
      <w:r w:rsidRPr="00314349">
        <w:rPr>
          <w:rFonts w:asciiTheme="minorHAnsi" w:hAnsiTheme="minorHAnsi" w:cstheme="minorHAnsi"/>
          <w:sz w:val="24"/>
        </w:rPr>
        <w:t>Have a satisfactory knowledge of public service organisation or the ability to acquire such knowledge.</w:t>
      </w:r>
    </w:p>
    <w:p w14:paraId="1F667D9F" w14:textId="77777777" w:rsidR="00BA32A0" w:rsidRPr="00751C61" w:rsidRDefault="00BA32A0" w:rsidP="00BA32A0">
      <w:pPr>
        <w:spacing w:after="0" w:line="240" w:lineRule="auto"/>
        <w:rPr>
          <w:rFonts w:asciiTheme="minorHAnsi" w:hAnsiTheme="minorHAnsi" w:cstheme="minorHAnsi"/>
          <w:b/>
          <w:color w:val="000000" w:themeColor="text1"/>
          <w:sz w:val="24"/>
          <w:szCs w:val="24"/>
        </w:rPr>
      </w:pPr>
    </w:p>
    <w:p w14:paraId="077220B4" w14:textId="762996CA" w:rsidR="00F64210" w:rsidRPr="00F64210" w:rsidRDefault="00F64210" w:rsidP="00066FA6">
      <w:pPr>
        <w:tabs>
          <w:tab w:val="left" w:pos="720"/>
        </w:tabs>
        <w:spacing w:after="0" w:line="240" w:lineRule="auto"/>
        <w:ind w:right="6"/>
        <w:rPr>
          <w:rFonts w:asciiTheme="minorHAnsi" w:hAnsiTheme="minorHAnsi" w:cstheme="minorHAnsi"/>
          <w:b/>
          <w:bCs/>
          <w:sz w:val="24"/>
          <w:szCs w:val="24"/>
        </w:rPr>
      </w:pPr>
      <w:r w:rsidRPr="00F64210">
        <w:rPr>
          <w:rFonts w:asciiTheme="minorHAnsi" w:hAnsiTheme="minorHAnsi" w:cstheme="minorHAnsi"/>
          <w:b/>
          <w:bCs/>
          <w:sz w:val="24"/>
          <w:szCs w:val="24"/>
        </w:rPr>
        <w:t>4. Citizenship</w:t>
      </w:r>
    </w:p>
    <w:p w14:paraId="19A178B9" w14:textId="64B443B8" w:rsidR="003606C0" w:rsidRDefault="00BA32A0" w:rsidP="00066FA6">
      <w:pPr>
        <w:pStyle w:val="BodyText"/>
        <w:spacing w:after="0" w:line="240" w:lineRule="auto"/>
        <w:ind w:left="112"/>
        <w:rPr>
          <w:rFonts w:asciiTheme="minorHAnsi" w:hAnsiTheme="minorHAnsi" w:cstheme="minorHAnsi"/>
          <w:sz w:val="24"/>
          <w:szCs w:val="24"/>
        </w:rPr>
      </w:pPr>
      <w:r>
        <w:rPr>
          <w:rFonts w:asciiTheme="minorHAnsi" w:hAnsiTheme="minorHAnsi" w:cstheme="minorHAnsi"/>
          <w:sz w:val="24"/>
          <w:szCs w:val="24"/>
        </w:rPr>
        <w:t xml:space="preserve">  </w:t>
      </w:r>
      <w:r w:rsidR="003606C0" w:rsidRPr="00C6571E">
        <w:rPr>
          <w:rFonts w:asciiTheme="minorHAnsi" w:hAnsiTheme="minorHAnsi" w:cstheme="minorHAnsi"/>
          <w:sz w:val="24"/>
          <w:szCs w:val="24"/>
        </w:rPr>
        <w:t>Candidates must, by the date of any job offer, be:</w:t>
      </w:r>
    </w:p>
    <w:p w14:paraId="62A10A60" w14:textId="77777777" w:rsidR="003606C0" w:rsidRPr="00F64210" w:rsidRDefault="003606C0" w:rsidP="00F64210">
      <w:pPr>
        <w:pStyle w:val="ListParagraph"/>
        <w:widowControl w:val="0"/>
        <w:numPr>
          <w:ilvl w:val="0"/>
          <w:numId w:val="11"/>
        </w:numPr>
        <w:tabs>
          <w:tab w:val="left" w:pos="472"/>
        </w:tabs>
        <w:autoSpaceDE w:val="0"/>
        <w:autoSpaceDN w:val="0"/>
        <w:spacing w:after="0" w:line="240" w:lineRule="auto"/>
        <w:ind w:left="470" w:right="856" w:hanging="357"/>
        <w:contextualSpacing w:val="0"/>
        <w:rPr>
          <w:rFonts w:asciiTheme="minorHAnsi" w:hAnsiTheme="minorHAnsi" w:cstheme="minorHAnsi"/>
          <w:sz w:val="24"/>
          <w:szCs w:val="24"/>
        </w:rPr>
      </w:pPr>
      <w:r w:rsidRPr="00F64210">
        <w:rPr>
          <w:rFonts w:asciiTheme="minorHAnsi" w:hAnsiTheme="minorHAnsi" w:cstheme="minorHAnsi"/>
          <w:sz w:val="24"/>
          <w:szCs w:val="24"/>
        </w:rPr>
        <w:t>A citizen of the European Economic Area (EEA). The EEA consists of the Member States of the European Union, Iceland, Liechtenstein and Norway;</w:t>
      </w:r>
      <w:r w:rsidRPr="00F64210">
        <w:rPr>
          <w:rFonts w:asciiTheme="minorHAnsi" w:hAnsiTheme="minorHAnsi" w:cstheme="minorHAnsi"/>
          <w:spacing w:val="1"/>
          <w:sz w:val="24"/>
          <w:szCs w:val="24"/>
        </w:rPr>
        <w:t xml:space="preserve"> </w:t>
      </w:r>
      <w:r w:rsidRPr="00F64210">
        <w:rPr>
          <w:rFonts w:asciiTheme="minorHAnsi" w:hAnsiTheme="minorHAnsi" w:cstheme="minorHAnsi"/>
          <w:sz w:val="24"/>
          <w:szCs w:val="24"/>
        </w:rPr>
        <w:t>or</w:t>
      </w:r>
    </w:p>
    <w:p w14:paraId="5717F56B" w14:textId="77777777" w:rsidR="003606C0" w:rsidRPr="00F64210" w:rsidRDefault="003606C0" w:rsidP="00F64210">
      <w:pPr>
        <w:pStyle w:val="ListParagraph"/>
        <w:widowControl w:val="0"/>
        <w:numPr>
          <w:ilvl w:val="0"/>
          <w:numId w:val="11"/>
        </w:numPr>
        <w:tabs>
          <w:tab w:val="left" w:pos="472"/>
        </w:tabs>
        <w:autoSpaceDE w:val="0"/>
        <w:autoSpaceDN w:val="0"/>
        <w:spacing w:after="0" w:line="240" w:lineRule="auto"/>
        <w:ind w:left="470" w:hanging="357"/>
        <w:contextualSpacing w:val="0"/>
        <w:rPr>
          <w:rFonts w:asciiTheme="minorHAnsi" w:hAnsiTheme="minorHAnsi" w:cstheme="minorHAnsi"/>
          <w:sz w:val="24"/>
          <w:szCs w:val="24"/>
        </w:rPr>
      </w:pPr>
      <w:r w:rsidRPr="00F64210">
        <w:rPr>
          <w:rFonts w:asciiTheme="minorHAnsi" w:hAnsiTheme="minorHAnsi" w:cstheme="minorHAnsi"/>
          <w:sz w:val="24"/>
          <w:szCs w:val="24"/>
        </w:rPr>
        <w:t>A citizen of the United Kingdom (UK);</w:t>
      </w:r>
      <w:r w:rsidRPr="00F64210">
        <w:rPr>
          <w:rFonts w:asciiTheme="minorHAnsi" w:hAnsiTheme="minorHAnsi" w:cstheme="minorHAnsi"/>
          <w:spacing w:val="-1"/>
          <w:sz w:val="24"/>
          <w:szCs w:val="24"/>
        </w:rPr>
        <w:t xml:space="preserve"> </w:t>
      </w:r>
      <w:r w:rsidRPr="00F64210">
        <w:rPr>
          <w:rFonts w:asciiTheme="minorHAnsi" w:hAnsiTheme="minorHAnsi" w:cstheme="minorHAnsi"/>
          <w:sz w:val="24"/>
          <w:szCs w:val="24"/>
        </w:rPr>
        <w:t>or</w:t>
      </w:r>
    </w:p>
    <w:p w14:paraId="4D2EDCF7" w14:textId="77777777" w:rsidR="003606C0" w:rsidRPr="00F64210" w:rsidRDefault="003606C0" w:rsidP="00F64210">
      <w:pPr>
        <w:pStyle w:val="ListParagraph"/>
        <w:widowControl w:val="0"/>
        <w:numPr>
          <w:ilvl w:val="0"/>
          <w:numId w:val="11"/>
        </w:numPr>
        <w:tabs>
          <w:tab w:val="left" w:pos="472"/>
        </w:tabs>
        <w:autoSpaceDE w:val="0"/>
        <w:autoSpaceDN w:val="0"/>
        <w:spacing w:after="0" w:line="240" w:lineRule="auto"/>
        <w:ind w:left="470" w:right="610" w:hanging="357"/>
        <w:contextualSpacing w:val="0"/>
        <w:rPr>
          <w:rFonts w:asciiTheme="minorHAnsi" w:hAnsiTheme="minorHAnsi" w:cstheme="minorHAnsi"/>
          <w:sz w:val="24"/>
          <w:szCs w:val="24"/>
        </w:rPr>
      </w:pPr>
      <w:r w:rsidRPr="00F64210">
        <w:rPr>
          <w:rFonts w:asciiTheme="minorHAnsi" w:hAnsiTheme="minorHAnsi" w:cstheme="minorHAnsi"/>
          <w:sz w:val="24"/>
          <w:szCs w:val="24"/>
        </w:rPr>
        <w:t>A citizen of Switzerland pursuant to the agreement between the EU and Switzerland on the free movement of persons;</w:t>
      </w:r>
      <w:r w:rsidRPr="00F64210">
        <w:rPr>
          <w:rFonts w:asciiTheme="minorHAnsi" w:hAnsiTheme="minorHAnsi" w:cstheme="minorHAnsi"/>
          <w:spacing w:val="1"/>
          <w:sz w:val="24"/>
          <w:szCs w:val="24"/>
        </w:rPr>
        <w:t xml:space="preserve"> </w:t>
      </w:r>
      <w:r w:rsidRPr="00F64210">
        <w:rPr>
          <w:rFonts w:asciiTheme="minorHAnsi" w:hAnsiTheme="minorHAnsi" w:cstheme="minorHAnsi"/>
          <w:sz w:val="24"/>
          <w:szCs w:val="24"/>
        </w:rPr>
        <w:t>or</w:t>
      </w:r>
    </w:p>
    <w:p w14:paraId="19DFDA6E" w14:textId="77777777" w:rsidR="003606C0" w:rsidRPr="00F64210" w:rsidRDefault="003606C0" w:rsidP="00F64210">
      <w:pPr>
        <w:pStyle w:val="ListParagraph"/>
        <w:widowControl w:val="0"/>
        <w:numPr>
          <w:ilvl w:val="0"/>
          <w:numId w:val="11"/>
        </w:numPr>
        <w:tabs>
          <w:tab w:val="left" w:pos="472"/>
        </w:tabs>
        <w:autoSpaceDE w:val="0"/>
        <w:autoSpaceDN w:val="0"/>
        <w:spacing w:after="0" w:line="240" w:lineRule="auto"/>
        <w:ind w:left="470" w:hanging="357"/>
        <w:contextualSpacing w:val="0"/>
        <w:rPr>
          <w:rFonts w:asciiTheme="minorHAnsi" w:hAnsiTheme="minorHAnsi" w:cstheme="minorHAnsi"/>
          <w:sz w:val="24"/>
          <w:szCs w:val="24"/>
        </w:rPr>
      </w:pPr>
      <w:r w:rsidRPr="00F64210">
        <w:rPr>
          <w:rFonts w:asciiTheme="minorHAnsi" w:hAnsiTheme="minorHAnsi" w:cstheme="minorHAnsi"/>
          <w:sz w:val="24"/>
          <w:szCs w:val="24"/>
        </w:rPr>
        <w:t>A non-EEA citizen who is a spouse or child of an EEA or UK or Swiss citizen and has a stamp 4 visa;</w:t>
      </w:r>
      <w:r w:rsidRPr="00F64210">
        <w:rPr>
          <w:rFonts w:asciiTheme="minorHAnsi" w:hAnsiTheme="minorHAnsi" w:cstheme="minorHAnsi"/>
          <w:spacing w:val="-28"/>
          <w:sz w:val="24"/>
          <w:szCs w:val="24"/>
        </w:rPr>
        <w:t xml:space="preserve"> </w:t>
      </w:r>
      <w:r w:rsidRPr="00F64210">
        <w:rPr>
          <w:rFonts w:asciiTheme="minorHAnsi" w:hAnsiTheme="minorHAnsi" w:cstheme="minorHAnsi"/>
          <w:sz w:val="24"/>
          <w:szCs w:val="24"/>
        </w:rPr>
        <w:t>or</w:t>
      </w:r>
    </w:p>
    <w:p w14:paraId="3BCB7A9D" w14:textId="77777777" w:rsidR="003606C0" w:rsidRPr="00F64210" w:rsidRDefault="003606C0" w:rsidP="00F64210">
      <w:pPr>
        <w:pStyle w:val="ListParagraph"/>
        <w:widowControl w:val="0"/>
        <w:numPr>
          <w:ilvl w:val="0"/>
          <w:numId w:val="11"/>
        </w:numPr>
        <w:tabs>
          <w:tab w:val="left" w:pos="472"/>
        </w:tabs>
        <w:autoSpaceDE w:val="0"/>
        <w:autoSpaceDN w:val="0"/>
        <w:spacing w:after="0" w:line="240" w:lineRule="auto"/>
        <w:ind w:left="470" w:right="122" w:hanging="357"/>
        <w:contextualSpacing w:val="0"/>
        <w:rPr>
          <w:rFonts w:asciiTheme="minorHAnsi" w:hAnsiTheme="minorHAnsi" w:cstheme="minorHAnsi"/>
          <w:sz w:val="24"/>
          <w:szCs w:val="24"/>
        </w:rPr>
      </w:pPr>
      <w:r w:rsidRPr="00F64210">
        <w:rPr>
          <w:rFonts w:asciiTheme="minorHAnsi" w:hAnsiTheme="minorHAnsi" w:cstheme="minorHAnsi"/>
          <w:sz w:val="24"/>
          <w:szCs w:val="24"/>
        </w:rPr>
        <w:t>A person awarded international protection under the International Protection Act 2015 or any family member entitled to remain in the State as a result of family reunification and has a stamp 4 visa</w:t>
      </w:r>
      <w:r w:rsidRPr="00F64210">
        <w:rPr>
          <w:rFonts w:asciiTheme="minorHAnsi" w:hAnsiTheme="minorHAnsi" w:cstheme="minorHAnsi"/>
          <w:spacing w:val="32"/>
          <w:sz w:val="24"/>
          <w:szCs w:val="24"/>
        </w:rPr>
        <w:t xml:space="preserve"> </w:t>
      </w:r>
      <w:r w:rsidRPr="00F64210">
        <w:rPr>
          <w:rFonts w:asciiTheme="minorHAnsi" w:hAnsiTheme="minorHAnsi" w:cstheme="minorHAnsi"/>
          <w:sz w:val="24"/>
          <w:szCs w:val="24"/>
        </w:rPr>
        <w:t>or</w:t>
      </w:r>
    </w:p>
    <w:p w14:paraId="082BABE9" w14:textId="77777777" w:rsidR="003606C0" w:rsidRDefault="003606C0" w:rsidP="00F64210">
      <w:pPr>
        <w:pStyle w:val="ListParagraph"/>
        <w:widowControl w:val="0"/>
        <w:numPr>
          <w:ilvl w:val="0"/>
          <w:numId w:val="11"/>
        </w:numPr>
        <w:tabs>
          <w:tab w:val="left" w:pos="831"/>
          <w:tab w:val="left" w:pos="832"/>
        </w:tabs>
        <w:autoSpaceDE w:val="0"/>
        <w:autoSpaceDN w:val="0"/>
        <w:spacing w:after="0" w:line="240" w:lineRule="auto"/>
        <w:ind w:left="470" w:right="116" w:hanging="357"/>
        <w:contextualSpacing w:val="0"/>
        <w:rPr>
          <w:rFonts w:asciiTheme="minorHAnsi" w:hAnsiTheme="minorHAnsi" w:cstheme="minorHAnsi"/>
          <w:sz w:val="24"/>
          <w:szCs w:val="24"/>
        </w:rPr>
      </w:pPr>
      <w:r w:rsidRPr="00F64210">
        <w:rPr>
          <w:rFonts w:asciiTheme="minorHAnsi" w:hAnsiTheme="minorHAnsi" w:cstheme="minorHAnsi"/>
          <w:sz w:val="24"/>
          <w:szCs w:val="24"/>
        </w:rPr>
        <w:t>A non-EEA citizen who is a parent of a dependent child who is a citizen of, and resident in, an EEA member state or the UK or Switzerland and has a stamp 4</w:t>
      </w:r>
      <w:r w:rsidRPr="00F64210">
        <w:rPr>
          <w:rFonts w:asciiTheme="minorHAnsi" w:hAnsiTheme="minorHAnsi" w:cstheme="minorHAnsi"/>
          <w:spacing w:val="-12"/>
          <w:sz w:val="24"/>
          <w:szCs w:val="24"/>
        </w:rPr>
        <w:t xml:space="preserve"> </w:t>
      </w:r>
      <w:r w:rsidRPr="00F64210">
        <w:rPr>
          <w:rFonts w:asciiTheme="minorHAnsi" w:hAnsiTheme="minorHAnsi" w:cstheme="minorHAnsi"/>
          <w:sz w:val="24"/>
          <w:szCs w:val="24"/>
        </w:rPr>
        <w:t>visa.</w:t>
      </w:r>
    </w:p>
    <w:p w14:paraId="3000E675" w14:textId="77777777" w:rsidR="00066FA6" w:rsidRPr="00C16ABE" w:rsidRDefault="00066FA6" w:rsidP="00066FA6">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lastRenderedPageBreak/>
        <w:t>key competencies</w:t>
      </w:r>
    </w:p>
    <w:p w14:paraId="2D95ED1F" w14:textId="45A0DFBD" w:rsidR="00066FA6" w:rsidRDefault="00066FA6" w:rsidP="00066FA6">
      <w:pPr>
        <w:adjustRightInd w:val="0"/>
        <w:spacing w:after="0" w:line="240" w:lineRule="auto"/>
        <w:ind w:right="-227"/>
        <w:rPr>
          <w:rFonts w:asciiTheme="minorHAnsi" w:hAnsiTheme="minorHAnsi" w:cstheme="minorHAnsi"/>
          <w:color w:val="000000"/>
          <w:sz w:val="24"/>
          <w:szCs w:val="24"/>
        </w:rPr>
      </w:pPr>
      <w:r w:rsidRPr="000743A8">
        <w:rPr>
          <w:rFonts w:asciiTheme="minorHAnsi" w:hAnsiTheme="minorHAnsi" w:cstheme="minorHAnsi"/>
          <w:color w:val="000000"/>
          <w:sz w:val="24"/>
          <w:szCs w:val="24"/>
        </w:rPr>
        <w:t xml:space="preserve">Key competencies for the post of </w:t>
      </w:r>
      <w:r>
        <w:rPr>
          <w:rFonts w:asciiTheme="minorHAnsi" w:hAnsiTheme="minorHAnsi" w:cstheme="minorHAnsi"/>
          <w:b/>
          <w:bCs/>
          <w:color w:val="000000"/>
          <w:sz w:val="24"/>
          <w:szCs w:val="24"/>
        </w:rPr>
        <w:t xml:space="preserve">Integration Support </w:t>
      </w:r>
      <w:r w:rsidR="00AF1A43">
        <w:rPr>
          <w:rFonts w:asciiTheme="minorHAnsi" w:hAnsiTheme="minorHAnsi" w:cstheme="minorHAnsi"/>
          <w:b/>
          <w:bCs/>
          <w:color w:val="000000"/>
          <w:sz w:val="24"/>
          <w:szCs w:val="24"/>
        </w:rPr>
        <w:t>Worker</w:t>
      </w:r>
      <w:r w:rsidRPr="000743A8">
        <w:rPr>
          <w:rFonts w:asciiTheme="minorHAnsi" w:hAnsiTheme="minorHAnsi" w:cstheme="minorHAnsi"/>
          <w:b/>
          <w:bCs/>
          <w:color w:val="000000"/>
          <w:sz w:val="24"/>
          <w:szCs w:val="24"/>
        </w:rPr>
        <w:t xml:space="preserve"> </w:t>
      </w:r>
      <w:r w:rsidRPr="000743A8">
        <w:rPr>
          <w:rFonts w:asciiTheme="minorHAnsi" w:hAnsiTheme="minorHAnsi" w:cstheme="minorHAnsi"/>
          <w:color w:val="000000"/>
          <w:sz w:val="24"/>
          <w:szCs w:val="24"/>
        </w:rPr>
        <w:t xml:space="preserve">are given in the table below. Candidates will be expected to demonstrate sufficient evidence within their application form and at interview of their competence under each of these headings. </w:t>
      </w:r>
    </w:p>
    <w:p w14:paraId="6BB69733" w14:textId="77777777" w:rsidR="00066FA6" w:rsidRDefault="00066FA6" w:rsidP="00066FA6">
      <w:pPr>
        <w:adjustRightInd w:val="0"/>
        <w:spacing w:after="0" w:line="240" w:lineRule="auto"/>
        <w:ind w:right="-227"/>
        <w:rPr>
          <w:rFonts w:asciiTheme="minorHAnsi" w:hAnsiTheme="minorHAnsi" w:cstheme="minorHAnsi"/>
          <w:color w:val="000000"/>
          <w:sz w:val="24"/>
          <w:szCs w:val="24"/>
        </w:rPr>
      </w:pPr>
    </w:p>
    <w:tbl>
      <w:tblPr>
        <w:tblStyle w:val="TableGrid"/>
        <w:tblW w:w="10201" w:type="dxa"/>
        <w:tblLook w:val="04A0" w:firstRow="1" w:lastRow="0" w:firstColumn="1" w:lastColumn="0" w:noHBand="0" w:noVBand="1"/>
      </w:tblPr>
      <w:tblGrid>
        <w:gridCol w:w="4508"/>
        <w:gridCol w:w="5693"/>
      </w:tblGrid>
      <w:tr w:rsidR="00066FA6" w:rsidRPr="00DF0A15" w14:paraId="1207AFAC" w14:textId="77777777" w:rsidTr="00066FA6">
        <w:tc>
          <w:tcPr>
            <w:tcW w:w="4508" w:type="dxa"/>
          </w:tcPr>
          <w:p w14:paraId="56D370AB" w14:textId="77777777" w:rsidR="00066FA6" w:rsidRPr="001B37DF" w:rsidRDefault="00066FA6" w:rsidP="00296AD8">
            <w:pPr>
              <w:rPr>
                <w:b/>
                <w:bCs/>
                <w:color w:val="000000" w:themeColor="text1"/>
                <w:sz w:val="21"/>
                <w:szCs w:val="21"/>
              </w:rPr>
            </w:pPr>
            <w:r w:rsidRPr="001B37DF">
              <w:rPr>
                <w:b/>
                <w:bCs/>
                <w:color w:val="000000" w:themeColor="text1"/>
                <w:sz w:val="21"/>
                <w:szCs w:val="21"/>
              </w:rPr>
              <w:t>Management and Change</w:t>
            </w:r>
          </w:p>
        </w:tc>
        <w:tc>
          <w:tcPr>
            <w:tcW w:w="5693" w:type="dxa"/>
          </w:tcPr>
          <w:p w14:paraId="089634C1" w14:textId="77777777" w:rsidR="00066FA6" w:rsidRPr="001B37DF" w:rsidRDefault="00066FA6" w:rsidP="00296AD8">
            <w:pPr>
              <w:pStyle w:val="ListParagraph"/>
              <w:numPr>
                <w:ilvl w:val="0"/>
                <w:numId w:val="8"/>
              </w:numPr>
              <w:rPr>
                <w:color w:val="000000" w:themeColor="text1"/>
                <w:sz w:val="21"/>
                <w:szCs w:val="21"/>
              </w:rPr>
            </w:pPr>
            <w:r w:rsidRPr="001B37DF">
              <w:rPr>
                <w:color w:val="000000" w:themeColor="text1"/>
                <w:sz w:val="21"/>
                <w:szCs w:val="21"/>
              </w:rPr>
              <w:t>Standards Ethics and Governance</w:t>
            </w:r>
          </w:p>
          <w:p w14:paraId="0572816C" w14:textId="77777777" w:rsidR="00066FA6" w:rsidRPr="001B37DF" w:rsidRDefault="00066FA6" w:rsidP="00296AD8">
            <w:pPr>
              <w:pStyle w:val="ListParagraph"/>
              <w:numPr>
                <w:ilvl w:val="0"/>
                <w:numId w:val="8"/>
              </w:numPr>
              <w:rPr>
                <w:color w:val="000000" w:themeColor="text1"/>
                <w:sz w:val="21"/>
                <w:szCs w:val="21"/>
              </w:rPr>
            </w:pPr>
            <w:r w:rsidRPr="001B37DF">
              <w:rPr>
                <w:color w:val="000000" w:themeColor="text1"/>
                <w:sz w:val="21"/>
                <w:szCs w:val="21"/>
              </w:rPr>
              <w:t>Networking and Representing</w:t>
            </w:r>
          </w:p>
          <w:p w14:paraId="14DBAD48" w14:textId="77777777" w:rsidR="00066FA6" w:rsidRPr="001B37DF" w:rsidRDefault="00066FA6" w:rsidP="00296AD8">
            <w:pPr>
              <w:pStyle w:val="ListParagraph"/>
              <w:numPr>
                <w:ilvl w:val="0"/>
                <w:numId w:val="8"/>
              </w:numPr>
              <w:rPr>
                <w:color w:val="000000" w:themeColor="text1"/>
                <w:sz w:val="21"/>
                <w:szCs w:val="21"/>
              </w:rPr>
            </w:pPr>
            <w:r w:rsidRPr="001B37DF">
              <w:rPr>
                <w:color w:val="000000" w:themeColor="text1"/>
                <w:sz w:val="21"/>
                <w:szCs w:val="21"/>
              </w:rPr>
              <w:t>Bringing about Change</w:t>
            </w:r>
          </w:p>
          <w:p w14:paraId="4A935A9A" w14:textId="77777777" w:rsidR="00066FA6" w:rsidRPr="001B37DF" w:rsidRDefault="00066FA6" w:rsidP="00296AD8">
            <w:pPr>
              <w:pStyle w:val="ListParagraph"/>
              <w:numPr>
                <w:ilvl w:val="0"/>
                <w:numId w:val="8"/>
              </w:numPr>
              <w:rPr>
                <w:color w:val="000000" w:themeColor="text1"/>
                <w:sz w:val="21"/>
                <w:szCs w:val="21"/>
              </w:rPr>
            </w:pPr>
            <w:r w:rsidRPr="001B37DF">
              <w:rPr>
                <w:color w:val="000000" w:themeColor="text1"/>
                <w:sz w:val="21"/>
                <w:szCs w:val="21"/>
              </w:rPr>
              <w:t>Safety Health and Welfare at Work</w:t>
            </w:r>
          </w:p>
        </w:tc>
      </w:tr>
      <w:tr w:rsidR="00066FA6" w:rsidRPr="002A7B9E" w14:paraId="5BA0ED7B" w14:textId="77777777" w:rsidTr="00066FA6">
        <w:tc>
          <w:tcPr>
            <w:tcW w:w="4508" w:type="dxa"/>
          </w:tcPr>
          <w:p w14:paraId="4BEB1846" w14:textId="77777777" w:rsidR="00066FA6" w:rsidRPr="001B37DF" w:rsidRDefault="00066FA6" w:rsidP="00296AD8">
            <w:pPr>
              <w:rPr>
                <w:b/>
                <w:bCs/>
                <w:sz w:val="21"/>
                <w:szCs w:val="21"/>
              </w:rPr>
            </w:pPr>
            <w:r w:rsidRPr="001B37DF">
              <w:rPr>
                <w:b/>
                <w:bCs/>
                <w:sz w:val="21"/>
                <w:szCs w:val="21"/>
              </w:rPr>
              <w:t xml:space="preserve">Delivering Results </w:t>
            </w:r>
          </w:p>
          <w:p w14:paraId="150F1784" w14:textId="77777777" w:rsidR="00066FA6" w:rsidRPr="001B37DF" w:rsidRDefault="00066FA6" w:rsidP="00296AD8">
            <w:pPr>
              <w:rPr>
                <w:sz w:val="21"/>
                <w:szCs w:val="21"/>
              </w:rPr>
            </w:pPr>
          </w:p>
        </w:tc>
        <w:tc>
          <w:tcPr>
            <w:tcW w:w="5693" w:type="dxa"/>
          </w:tcPr>
          <w:p w14:paraId="7F05CD82" w14:textId="77777777" w:rsidR="00066FA6" w:rsidRPr="001B37DF" w:rsidRDefault="00066FA6" w:rsidP="00296AD8">
            <w:pPr>
              <w:pStyle w:val="ListParagraph"/>
              <w:numPr>
                <w:ilvl w:val="0"/>
                <w:numId w:val="8"/>
              </w:numPr>
              <w:rPr>
                <w:sz w:val="21"/>
                <w:szCs w:val="21"/>
              </w:rPr>
            </w:pPr>
            <w:r w:rsidRPr="001B37DF">
              <w:rPr>
                <w:sz w:val="21"/>
                <w:szCs w:val="21"/>
              </w:rPr>
              <w:t xml:space="preserve">Plan and prioritise work and resources effectively. </w:t>
            </w:r>
          </w:p>
          <w:p w14:paraId="1CA9FB06" w14:textId="77777777" w:rsidR="00066FA6" w:rsidRPr="001B37DF" w:rsidRDefault="00066FA6" w:rsidP="00296AD8">
            <w:pPr>
              <w:pStyle w:val="ListParagraph"/>
              <w:numPr>
                <w:ilvl w:val="0"/>
                <w:numId w:val="8"/>
              </w:numPr>
              <w:rPr>
                <w:sz w:val="21"/>
                <w:szCs w:val="21"/>
              </w:rPr>
            </w:pPr>
            <w:r w:rsidRPr="001B37DF">
              <w:rPr>
                <w:sz w:val="21"/>
                <w:szCs w:val="21"/>
              </w:rPr>
              <w:t xml:space="preserve">Establish high quality service and customer care standards, particularly with local communities. </w:t>
            </w:r>
          </w:p>
          <w:p w14:paraId="400FE654" w14:textId="77777777" w:rsidR="00066FA6" w:rsidRPr="001B37DF" w:rsidRDefault="00066FA6" w:rsidP="00296AD8">
            <w:pPr>
              <w:pStyle w:val="ListParagraph"/>
              <w:numPr>
                <w:ilvl w:val="0"/>
                <w:numId w:val="8"/>
              </w:numPr>
              <w:rPr>
                <w:sz w:val="21"/>
                <w:szCs w:val="21"/>
              </w:rPr>
            </w:pPr>
            <w:r w:rsidRPr="001B37DF">
              <w:rPr>
                <w:sz w:val="21"/>
                <w:szCs w:val="21"/>
              </w:rPr>
              <w:t xml:space="preserve">Make timely, informed and effective decisions and show good judgement and balance in making decisions or recommendations. </w:t>
            </w:r>
          </w:p>
          <w:p w14:paraId="3D03F37E" w14:textId="77777777" w:rsidR="00066FA6" w:rsidRPr="001B37DF" w:rsidRDefault="00066FA6" w:rsidP="00296AD8">
            <w:pPr>
              <w:pStyle w:val="ListParagraph"/>
              <w:numPr>
                <w:ilvl w:val="0"/>
                <w:numId w:val="9"/>
              </w:numPr>
              <w:rPr>
                <w:sz w:val="21"/>
                <w:szCs w:val="21"/>
              </w:rPr>
            </w:pPr>
            <w:r w:rsidRPr="001B37DF">
              <w:rPr>
                <w:sz w:val="21"/>
                <w:szCs w:val="21"/>
              </w:rPr>
              <w:t xml:space="preserve">Create opportunities or overcome obstacles by rethinking or reconceptualising practices or procedures. </w:t>
            </w:r>
          </w:p>
        </w:tc>
      </w:tr>
      <w:tr w:rsidR="00066FA6" w:rsidRPr="002A7B9E" w14:paraId="53612E05" w14:textId="77777777" w:rsidTr="00066FA6">
        <w:tc>
          <w:tcPr>
            <w:tcW w:w="4508" w:type="dxa"/>
          </w:tcPr>
          <w:p w14:paraId="47C3772D" w14:textId="77777777" w:rsidR="00066FA6" w:rsidRPr="001B37DF" w:rsidRDefault="00066FA6" w:rsidP="00296AD8">
            <w:pPr>
              <w:rPr>
                <w:b/>
                <w:bCs/>
                <w:sz w:val="21"/>
                <w:szCs w:val="21"/>
              </w:rPr>
            </w:pPr>
            <w:r w:rsidRPr="001B37DF">
              <w:rPr>
                <w:b/>
                <w:bCs/>
                <w:sz w:val="21"/>
                <w:szCs w:val="21"/>
              </w:rPr>
              <w:t xml:space="preserve">Leading, Motivating and Managing Performance  </w:t>
            </w:r>
          </w:p>
          <w:p w14:paraId="30BFDDFA" w14:textId="77777777" w:rsidR="00066FA6" w:rsidRPr="001B37DF" w:rsidRDefault="00066FA6" w:rsidP="00296AD8">
            <w:pPr>
              <w:rPr>
                <w:sz w:val="21"/>
                <w:szCs w:val="21"/>
              </w:rPr>
            </w:pPr>
          </w:p>
        </w:tc>
        <w:tc>
          <w:tcPr>
            <w:tcW w:w="5693" w:type="dxa"/>
          </w:tcPr>
          <w:p w14:paraId="4BB3977C" w14:textId="77777777" w:rsidR="00066FA6" w:rsidRPr="001B37DF" w:rsidRDefault="00066FA6" w:rsidP="00296AD8">
            <w:pPr>
              <w:pStyle w:val="ListParagraph"/>
              <w:numPr>
                <w:ilvl w:val="0"/>
                <w:numId w:val="9"/>
              </w:numPr>
              <w:rPr>
                <w:sz w:val="21"/>
                <w:szCs w:val="21"/>
              </w:rPr>
            </w:pPr>
            <w:r w:rsidRPr="001B37DF">
              <w:rPr>
                <w:sz w:val="21"/>
                <w:szCs w:val="21"/>
              </w:rPr>
              <w:t>Lead, motivate and engage employees to achieve quality results and to deliver on operational plans.</w:t>
            </w:r>
          </w:p>
          <w:p w14:paraId="43C75DD1" w14:textId="77777777" w:rsidR="00066FA6" w:rsidRPr="001B37DF" w:rsidRDefault="00066FA6" w:rsidP="00296AD8">
            <w:pPr>
              <w:pStyle w:val="ListParagraph"/>
              <w:numPr>
                <w:ilvl w:val="0"/>
                <w:numId w:val="9"/>
              </w:numPr>
              <w:rPr>
                <w:sz w:val="21"/>
                <w:szCs w:val="21"/>
              </w:rPr>
            </w:pPr>
            <w:r w:rsidRPr="001B37DF">
              <w:rPr>
                <w:sz w:val="21"/>
                <w:szCs w:val="21"/>
              </w:rPr>
              <w:t>Effectively manage Team Performance.</w:t>
            </w:r>
          </w:p>
          <w:p w14:paraId="5266F8BC" w14:textId="77777777" w:rsidR="00066FA6" w:rsidRPr="001B37DF" w:rsidRDefault="00066FA6" w:rsidP="00296AD8">
            <w:pPr>
              <w:pStyle w:val="ListParagraph"/>
              <w:numPr>
                <w:ilvl w:val="0"/>
                <w:numId w:val="9"/>
              </w:numPr>
              <w:rPr>
                <w:sz w:val="21"/>
                <w:szCs w:val="21"/>
              </w:rPr>
            </w:pPr>
            <w:r w:rsidRPr="001B37DF">
              <w:rPr>
                <w:sz w:val="21"/>
                <w:szCs w:val="21"/>
              </w:rPr>
              <w:t>Lead by example demonstrating through your own behaviour a clear sense of quality service delivery.</w:t>
            </w:r>
          </w:p>
        </w:tc>
      </w:tr>
      <w:tr w:rsidR="00066FA6" w:rsidRPr="002A7B9E" w14:paraId="33DFF793" w14:textId="77777777" w:rsidTr="00066FA6">
        <w:tc>
          <w:tcPr>
            <w:tcW w:w="4508" w:type="dxa"/>
          </w:tcPr>
          <w:p w14:paraId="522F5AF8" w14:textId="77777777" w:rsidR="00066FA6" w:rsidRPr="00C16ABE" w:rsidRDefault="00066FA6" w:rsidP="00296AD8">
            <w:pPr>
              <w:rPr>
                <w:b/>
                <w:bCs/>
                <w:sz w:val="22"/>
                <w:szCs w:val="22"/>
              </w:rPr>
            </w:pPr>
            <w:r w:rsidRPr="00C16ABE">
              <w:rPr>
                <w:b/>
                <w:bCs/>
                <w:sz w:val="22"/>
                <w:szCs w:val="22"/>
              </w:rPr>
              <w:t xml:space="preserve">Personal Effectiveness </w:t>
            </w:r>
          </w:p>
        </w:tc>
        <w:tc>
          <w:tcPr>
            <w:tcW w:w="5693" w:type="dxa"/>
          </w:tcPr>
          <w:p w14:paraId="7DC1BE2C" w14:textId="77777777" w:rsidR="00066FA6" w:rsidRPr="00C16ABE" w:rsidRDefault="00066FA6" w:rsidP="00296AD8">
            <w:pPr>
              <w:pStyle w:val="ListParagraph"/>
              <w:numPr>
                <w:ilvl w:val="0"/>
                <w:numId w:val="9"/>
              </w:numPr>
              <w:rPr>
                <w:sz w:val="22"/>
                <w:szCs w:val="22"/>
              </w:rPr>
            </w:pPr>
            <w:r w:rsidRPr="00C16ABE">
              <w:rPr>
                <w:sz w:val="22"/>
                <w:szCs w:val="22"/>
              </w:rPr>
              <w:t xml:space="preserve">Takes initiative and seeks opportunity to exceed goals </w:t>
            </w:r>
          </w:p>
          <w:p w14:paraId="0CA99546" w14:textId="77777777" w:rsidR="00066FA6" w:rsidRPr="00C16ABE" w:rsidRDefault="00066FA6" w:rsidP="00296AD8">
            <w:pPr>
              <w:pStyle w:val="ListParagraph"/>
              <w:numPr>
                <w:ilvl w:val="0"/>
                <w:numId w:val="9"/>
              </w:numPr>
              <w:rPr>
                <w:sz w:val="22"/>
                <w:szCs w:val="22"/>
              </w:rPr>
            </w:pPr>
            <w:r w:rsidRPr="00C16ABE">
              <w:rPr>
                <w:sz w:val="22"/>
                <w:szCs w:val="22"/>
              </w:rPr>
              <w:t>Manages time and workload effectively</w:t>
            </w:r>
          </w:p>
          <w:p w14:paraId="60D0587F" w14:textId="77777777" w:rsidR="00066FA6" w:rsidRPr="00C16ABE" w:rsidRDefault="00066FA6" w:rsidP="00296AD8">
            <w:pPr>
              <w:pStyle w:val="ListParagraph"/>
              <w:numPr>
                <w:ilvl w:val="0"/>
                <w:numId w:val="9"/>
              </w:numPr>
              <w:rPr>
                <w:sz w:val="22"/>
                <w:szCs w:val="22"/>
              </w:rPr>
            </w:pPr>
            <w:r w:rsidRPr="00C16ABE">
              <w:rPr>
                <w:sz w:val="22"/>
                <w:szCs w:val="22"/>
              </w:rPr>
              <w:t>Maintains a positive, constructive and enthusiastic attitude to the role.</w:t>
            </w:r>
          </w:p>
        </w:tc>
      </w:tr>
      <w:tr w:rsidR="00066FA6" w:rsidRPr="002A7B9E" w14:paraId="0B13157D" w14:textId="77777777" w:rsidTr="00066FA6">
        <w:tc>
          <w:tcPr>
            <w:tcW w:w="4508" w:type="dxa"/>
          </w:tcPr>
          <w:p w14:paraId="32298A69" w14:textId="77777777" w:rsidR="00066FA6" w:rsidRPr="00C16ABE" w:rsidRDefault="00066FA6" w:rsidP="00296AD8">
            <w:pPr>
              <w:rPr>
                <w:b/>
                <w:bCs/>
                <w:sz w:val="22"/>
                <w:szCs w:val="22"/>
              </w:rPr>
            </w:pPr>
            <w:r w:rsidRPr="00C16ABE">
              <w:rPr>
                <w:b/>
                <w:bCs/>
                <w:sz w:val="22"/>
                <w:szCs w:val="22"/>
              </w:rPr>
              <w:t xml:space="preserve">Relevant Knowledge and Experience </w:t>
            </w:r>
          </w:p>
        </w:tc>
        <w:tc>
          <w:tcPr>
            <w:tcW w:w="5693" w:type="dxa"/>
          </w:tcPr>
          <w:p w14:paraId="7EAFA6F9" w14:textId="77777777" w:rsidR="00066FA6" w:rsidRPr="00C16ABE" w:rsidRDefault="00066FA6" w:rsidP="00296AD8">
            <w:pPr>
              <w:pStyle w:val="ListParagraph"/>
              <w:numPr>
                <w:ilvl w:val="0"/>
                <w:numId w:val="10"/>
              </w:numPr>
              <w:rPr>
                <w:sz w:val="22"/>
                <w:szCs w:val="22"/>
              </w:rPr>
            </w:pPr>
            <w:r w:rsidRPr="00C16ABE">
              <w:rPr>
                <w:sz w:val="22"/>
                <w:szCs w:val="22"/>
              </w:rPr>
              <w:t>Has knowledge and understanding of local government structure including service requirements.</w:t>
            </w:r>
          </w:p>
          <w:p w14:paraId="33A58D94" w14:textId="77777777" w:rsidR="00066FA6" w:rsidRPr="00C16ABE" w:rsidRDefault="00066FA6" w:rsidP="00296AD8">
            <w:pPr>
              <w:pStyle w:val="ListParagraph"/>
              <w:numPr>
                <w:ilvl w:val="0"/>
                <w:numId w:val="10"/>
              </w:numPr>
              <w:rPr>
                <w:color w:val="000000" w:themeColor="text1"/>
                <w:sz w:val="22"/>
                <w:szCs w:val="22"/>
              </w:rPr>
            </w:pPr>
            <w:r w:rsidRPr="00C16ABE">
              <w:rPr>
                <w:sz w:val="22"/>
                <w:szCs w:val="22"/>
              </w:rPr>
              <w:t xml:space="preserve">Understands </w:t>
            </w:r>
            <w:r w:rsidRPr="00C16ABE">
              <w:rPr>
                <w:color w:val="000000" w:themeColor="text1"/>
                <w:sz w:val="22"/>
                <w:szCs w:val="22"/>
              </w:rPr>
              <w:t xml:space="preserve">key challenges facing the local government sector and Carlow County Council. </w:t>
            </w:r>
          </w:p>
          <w:p w14:paraId="713528A0" w14:textId="543A7C8D" w:rsidR="00066FA6" w:rsidRPr="00C16ABE" w:rsidRDefault="00066FA6" w:rsidP="00296AD8">
            <w:pPr>
              <w:pStyle w:val="ListParagraph"/>
              <w:numPr>
                <w:ilvl w:val="0"/>
                <w:numId w:val="8"/>
              </w:numPr>
              <w:rPr>
                <w:sz w:val="22"/>
                <w:szCs w:val="22"/>
              </w:rPr>
            </w:pPr>
            <w:r w:rsidRPr="00C16ABE">
              <w:rPr>
                <w:sz w:val="22"/>
                <w:szCs w:val="22"/>
              </w:rPr>
              <w:t xml:space="preserve">Understands the role of Integrated Support </w:t>
            </w:r>
            <w:r w:rsidR="00AF1A43">
              <w:rPr>
                <w:sz w:val="22"/>
                <w:szCs w:val="22"/>
              </w:rPr>
              <w:t>Worker</w:t>
            </w:r>
            <w:r w:rsidRPr="00C16ABE">
              <w:rPr>
                <w:sz w:val="22"/>
                <w:szCs w:val="22"/>
              </w:rPr>
              <w:t>.</w:t>
            </w:r>
          </w:p>
          <w:p w14:paraId="1F64755E" w14:textId="77777777" w:rsidR="00066FA6" w:rsidRPr="00C16ABE" w:rsidRDefault="00066FA6" w:rsidP="00296AD8">
            <w:pPr>
              <w:pStyle w:val="ListParagraph"/>
              <w:numPr>
                <w:ilvl w:val="0"/>
                <w:numId w:val="8"/>
              </w:numPr>
              <w:rPr>
                <w:sz w:val="22"/>
                <w:szCs w:val="22"/>
              </w:rPr>
            </w:pPr>
            <w:r w:rsidRPr="00C16ABE">
              <w:rPr>
                <w:sz w:val="22"/>
                <w:szCs w:val="22"/>
              </w:rPr>
              <w:t>Knowledge &amp; Experience of operating ICT systems.</w:t>
            </w:r>
          </w:p>
          <w:p w14:paraId="6BF758B5" w14:textId="77777777" w:rsidR="00066FA6" w:rsidRPr="00C16ABE" w:rsidRDefault="00066FA6" w:rsidP="00296AD8">
            <w:pPr>
              <w:pStyle w:val="ListParagraph"/>
              <w:numPr>
                <w:ilvl w:val="0"/>
                <w:numId w:val="8"/>
              </w:numPr>
              <w:rPr>
                <w:sz w:val="22"/>
                <w:szCs w:val="22"/>
              </w:rPr>
            </w:pPr>
            <w:r w:rsidRPr="00C16ABE">
              <w:rPr>
                <w:sz w:val="22"/>
                <w:szCs w:val="22"/>
              </w:rPr>
              <w:t>Good social media and communication skills.</w:t>
            </w:r>
          </w:p>
        </w:tc>
      </w:tr>
    </w:tbl>
    <w:p w14:paraId="762C0817" w14:textId="77777777" w:rsidR="00066FA6" w:rsidRDefault="00066FA6" w:rsidP="00066FA6">
      <w:pPr>
        <w:spacing w:after="0" w:line="240" w:lineRule="auto"/>
        <w:ind w:right="-227"/>
        <w:jc w:val="both"/>
        <w:rPr>
          <w:b/>
          <w:bCs/>
          <w:i/>
          <w:iCs/>
          <w:sz w:val="24"/>
          <w:szCs w:val="24"/>
        </w:rPr>
      </w:pPr>
    </w:p>
    <w:p w14:paraId="123F5697" w14:textId="77777777" w:rsidR="00066FA6" w:rsidRDefault="00066FA6" w:rsidP="00066FA6">
      <w:pPr>
        <w:spacing w:after="0" w:line="240" w:lineRule="auto"/>
        <w:ind w:right="-227"/>
        <w:jc w:val="both"/>
        <w:rPr>
          <w:b/>
          <w:bCs/>
          <w:i/>
          <w:iCs/>
          <w:sz w:val="24"/>
          <w:szCs w:val="24"/>
        </w:rPr>
      </w:pPr>
      <w:r w:rsidRPr="00C6571E">
        <w:rPr>
          <w:b/>
          <w:bCs/>
          <w:i/>
          <w:iCs/>
          <w:sz w:val="24"/>
          <w:szCs w:val="24"/>
        </w:rPr>
        <w:t xml:space="preserve">Candidates must achieve a minimum 50% of the total marks available in each of the competencies  outlined above at interview in order to meet the qualifying standard.  </w:t>
      </w:r>
    </w:p>
    <w:p w14:paraId="48BEE6EB" w14:textId="77777777" w:rsidR="003606C0" w:rsidRDefault="003606C0"/>
    <w:p w14:paraId="6037416E" w14:textId="630BC524" w:rsidR="009151C6" w:rsidRPr="008B5FB2" w:rsidRDefault="009151C6" w:rsidP="009151C6">
      <w:pPr>
        <w:shd w:val="clear" w:color="auto" w:fill="00B050"/>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 xml:space="preserve">THE POST </w:t>
      </w:r>
    </w:p>
    <w:p w14:paraId="3F305117" w14:textId="77777777" w:rsidR="000B5AA9" w:rsidRPr="009151C6" w:rsidRDefault="000B5AA9" w:rsidP="000B5AA9">
      <w:pPr>
        <w:rPr>
          <w:sz w:val="24"/>
          <w:szCs w:val="24"/>
        </w:rPr>
      </w:pPr>
      <w:r w:rsidRPr="009151C6">
        <w:rPr>
          <w:sz w:val="24"/>
          <w:szCs w:val="24"/>
        </w:rPr>
        <w:t>The post is a whole-time, permanent, and pensionable.</w:t>
      </w:r>
    </w:p>
    <w:p w14:paraId="1E21AD99" w14:textId="77777777" w:rsidR="000B5AA9" w:rsidRPr="009151C6" w:rsidRDefault="000B5AA9" w:rsidP="000B5AA9">
      <w:pPr>
        <w:jc w:val="both"/>
        <w:rPr>
          <w:rFonts w:asciiTheme="minorHAnsi" w:hAnsiTheme="minorHAnsi"/>
          <w:sz w:val="24"/>
          <w:szCs w:val="24"/>
        </w:rPr>
      </w:pPr>
      <w:r w:rsidRPr="009151C6">
        <w:rPr>
          <w:rFonts w:asciiTheme="minorHAnsi" w:hAnsiTheme="minorHAnsi"/>
          <w:sz w:val="24"/>
          <w:szCs w:val="24"/>
        </w:rPr>
        <w:t>The post holder shall not engage in any gainful occupation, other than as an employee of a local authority, to such an extent as to impair the performance of his or her duties as an employee of a local authority or in any occupation which might conflict with the interests of the local authority or which might be inconsistent with the discharge of his/her duties as a local authority employee.</w:t>
      </w:r>
    </w:p>
    <w:p w14:paraId="183C8338" w14:textId="6138FADB" w:rsidR="00066FA6" w:rsidRPr="009151C6" w:rsidRDefault="009151C6">
      <w:pPr>
        <w:rPr>
          <w:sz w:val="24"/>
          <w:szCs w:val="24"/>
        </w:rPr>
      </w:pPr>
      <w:r w:rsidRPr="009151C6">
        <w:rPr>
          <w:sz w:val="24"/>
          <w:szCs w:val="24"/>
        </w:rPr>
        <w:t xml:space="preserve">A panel may be formed </w:t>
      </w:r>
      <w:r>
        <w:rPr>
          <w:sz w:val="24"/>
          <w:szCs w:val="24"/>
        </w:rPr>
        <w:t xml:space="preserve">at interview stage </w:t>
      </w:r>
      <w:r w:rsidRPr="009151C6">
        <w:rPr>
          <w:sz w:val="24"/>
          <w:szCs w:val="24"/>
        </w:rPr>
        <w:t>from which future permanent or temporary vacancies may be filled.</w:t>
      </w:r>
    </w:p>
    <w:p w14:paraId="0562557D" w14:textId="77777777" w:rsidR="00066FA6" w:rsidRPr="009151C6" w:rsidRDefault="00066FA6">
      <w:pPr>
        <w:rPr>
          <w:sz w:val="24"/>
          <w:szCs w:val="24"/>
        </w:rPr>
      </w:pPr>
    </w:p>
    <w:p w14:paraId="336EEAAC" w14:textId="18B99351" w:rsidR="008B5FB2" w:rsidRPr="00E3707D" w:rsidRDefault="008B5FB2" w:rsidP="00F64210">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lastRenderedPageBreak/>
        <w:t>hours of work</w:t>
      </w:r>
    </w:p>
    <w:p w14:paraId="1079EFAC" w14:textId="36522546" w:rsidR="008B5FB2" w:rsidRPr="00920DE2" w:rsidRDefault="008B5FB2" w:rsidP="00F64210">
      <w:pPr>
        <w:spacing w:after="0" w:line="240" w:lineRule="auto"/>
        <w:rPr>
          <w:rFonts w:cstheme="minorHAnsi"/>
          <w:sz w:val="24"/>
          <w:szCs w:val="24"/>
          <w:lang w:val="en-GB" w:eastAsia="en-GB"/>
        </w:rPr>
      </w:pPr>
      <w:r w:rsidRPr="00920DE2">
        <w:rPr>
          <w:rFonts w:cstheme="minorHAnsi"/>
          <w:sz w:val="24"/>
          <w:szCs w:val="24"/>
          <w:lang w:val="ga-IE" w:eastAsia="en-GB"/>
        </w:rPr>
        <w:t xml:space="preserve">The working hours at present provide for a five (5) day, thirty-five(35) hours working week, hours may vary from time to time.  </w:t>
      </w:r>
      <w:r w:rsidRPr="00920DE2">
        <w:rPr>
          <w:rFonts w:cstheme="minorHAnsi"/>
          <w:sz w:val="24"/>
          <w:szCs w:val="24"/>
          <w:lang w:val="en-GB" w:eastAsia="en-GB"/>
        </w:rPr>
        <w:t>Carlow County Council operate a Flexi Time Scheme with an earliest start time of 8.30</w:t>
      </w:r>
      <w:r w:rsidR="00533587">
        <w:rPr>
          <w:rFonts w:cstheme="minorHAnsi"/>
          <w:sz w:val="24"/>
          <w:szCs w:val="24"/>
          <w:lang w:val="en-GB" w:eastAsia="en-GB"/>
        </w:rPr>
        <w:t xml:space="preserve"> </w:t>
      </w:r>
      <w:r w:rsidRPr="00920DE2">
        <w:rPr>
          <w:rFonts w:cstheme="minorHAnsi"/>
          <w:sz w:val="24"/>
          <w:szCs w:val="24"/>
          <w:lang w:val="en-GB" w:eastAsia="en-GB"/>
        </w:rPr>
        <w:t>a</w:t>
      </w:r>
      <w:r w:rsidR="00533587">
        <w:rPr>
          <w:rFonts w:cstheme="minorHAnsi"/>
          <w:sz w:val="24"/>
          <w:szCs w:val="24"/>
          <w:lang w:val="en-GB" w:eastAsia="en-GB"/>
        </w:rPr>
        <w:t>.</w:t>
      </w:r>
      <w:r w:rsidRPr="00920DE2">
        <w:rPr>
          <w:rFonts w:cstheme="minorHAnsi"/>
          <w:sz w:val="24"/>
          <w:szCs w:val="24"/>
          <w:lang w:val="en-GB" w:eastAsia="en-GB"/>
        </w:rPr>
        <w:t>m</w:t>
      </w:r>
      <w:r w:rsidR="00533587">
        <w:rPr>
          <w:rFonts w:cstheme="minorHAnsi"/>
          <w:sz w:val="24"/>
          <w:szCs w:val="24"/>
          <w:lang w:val="en-GB" w:eastAsia="en-GB"/>
        </w:rPr>
        <w:t>.</w:t>
      </w:r>
      <w:r w:rsidRPr="00920DE2">
        <w:rPr>
          <w:rFonts w:cstheme="minorHAnsi"/>
          <w:sz w:val="24"/>
          <w:szCs w:val="24"/>
          <w:lang w:val="en-GB" w:eastAsia="en-GB"/>
        </w:rPr>
        <w:t xml:space="preserve"> and a latest start time of 10.00</w:t>
      </w:r>
      <w:r w:rsidR="00533587">
        <w:rPr>
          <w:rFonts w:cstheme="minorHAnsi"/>
          <w:sz w:val="24"/>
          <w:szCs w:val="24"/>
          <w:lang w:val="en-GB" w:eastAsia="en-GB"/>
        </w:rPr>
        <w:t xml:space="preserve"> </w:t>
      </w:r>
      <w:r w:rsidRPr="00920DE2">
        <w:rPr>
          <w:rFonts w:cstheme="minorHAnsi"/>
          <w:sz w:val="24"/>
          <w:szCs w:val="24"/>
          <w:lang w:val="en-GB" w:eastAsia="en-GB"/>
        </w:rPr>
        <w:t>a</w:t>
      </w:r>
      <w:r w:rsidR="00533587">
        <w:rPr>
          <w:rFonts w:cstheme="minorHAnsi"/>
          <w:sz w:val="24"/>
          <w:szCs w:val="24"/>
          <w:lang w:val="en-GB" w:eastAsia="en-GB"/>
        </w:rPr>
        <w:t>.</w:t>
      </w:r>
      <w:r w:rsidRPr="00920DE2">
        <w:rPr>
          <w:rFonts w:cstheme="minorHAnsi"/>
          <w:sz w:val="24"/>
          <w:szCs w:val="24"/>
          <w:lang w:val="en-GB" w:eastAsia="en-GB"/>
        </w:rPr>
        <w:t>m</w:t>
      </w:r>
      <w:r w:rsidR="0004217E">
        <w:rPr>
          <w:rFonts w:cstheme="minorHAnsi"/>
          <w:sz w:val="24"/>
          <w:szCs w:val="24"/>
          <w:lang w:val="en-GB" w:eastAsia="en-GB"/>
        </w:rPr>
        <w:t>.</w:t>
      </w:r>
      <w:r w:rsidRPr="00920DE2">
        <w:rPr>
          <w:rFonts w:cstheme="minorHAnsi"/>
          <w:sz w:val="24"/>
          <w:szCs w:val="24"/>
          <w:lang w:val="en-GB" w:eastAsia="en-GB"/>
        </w:rPr>
        <w:t xml:space="preserve"> an</w:t>
      </w:r>
      <w:r>
        <w:rPr>
          <w:rFonts w:cstheme="minorHAnsi"/>
          <w:sz w:val="24"/>
          <w:szCs w:val="24"/>
          <w:lang w:val="en-GB" w:eastAsia="en-GB"/>
        </w:rPr>
        <w:t>d</w:t>
      </w:r>
      <w:r w:rsidRPr="00920DE2">
        <w:rPr>
          <w:rFonts w:cstheme="minorHAnsi"/>
          <w:sz w:val="24"/>
          <w:szCs w:val="24"/>
          <w:lang w:val="en-GB" w:eastAsia="en-GB"/>
        </w:rPr>
        <w:t xml:space="preserve"> earliest finishing time of </w:t>
      </w:r>
      <w:r>
        <w:rPr>
          <w:rFonts w:cstheme="minorHAnsi"/>
          <w:sz w:val="24"/>
          <w:szCs w:val="24"/>
          <w:lang w:val="en-GB" w:eastAsia="en-GB"/>
        </w:rPr>
        <w:t>16</w:t>
      </w:r>
      <w:r w:rsidRPr="00920DE2">
        <w:rPr>
          <w:rFonts w:cstheme="minorHAnsi"/>
          <w:sz w:val="24"/>
          <w:szCs w:val="24"/>
          <w:lang w:val="en-GB" w:eastAsia="en-GB"/>
        </w:rPr>
        <w:t>.30</w:t>
      </w:r>
      <w:r w:rsidR="007D5ED6">
        <w:rPr>
          <w:rFonts w:cstheme="minorHAnsi"/>
          <w:sz w:val="24"/>
          <w:szCs w:val="24"/>
          <w:lang w:val="en-GB" w:eastAsia="en-GB"/>
        </w:rPr>
        <w:t xml:space="preserve"> </w:t>
      </w:r>
      <w:r w:rsidRPr="00920DE2">
        <w:rPr>
          <w:rFonts w:cstheme="minorHAnsi"/>
          <w:sz w:val="24"/>
          <w:szCs w:val="24"/>
          <w:lang w:val="en-GB" w:eastAsia="en-GB"/>
        </w:rPr>
        <w:t>p</w:t>
      </w:r>
      <w:r w:rsidR="00533587">
        <w:rPr>
          <w:rFonts w:cstheme="minorHAnsi"/>
          <w:sz w:val="24"/>
          <w:szCs w:val="24"/>
          <w:lang w:val="en-GB" w:eastAsia="en-GB"/>
        </w:rPr>
        <w:t>.</w:t>
      </w:r>
      <w:r w:rsidRPr="00920DE2">
        <w:rPr>
          <w:rFonts w:cstheme="minorHAnsi"/>
          <w:sz w:val="24"/>
          <w:szCs w:val="24"/>
          <w:lang w:val="en-GB" w:eastAsia="en-GB"/>
        </w:rPr>
        <w:t>m</w:t>
      </w:r>
      <w:r w:rsidR="00533587">
        <w:rPr>
          <w:rFonts w:cstheme="minorHAnsi"/>
          <w:sz w:val="24"/>
          <w:szCs w:val="24"/>
          <w:lang w:val="en-GB" w:eastAsia="en-GB"/>
        </w:rPr>
        <w:t>.</w:t>
      </w:r>
      <w:r w:rsidRPr="00920DE2">
        <w:rPr>
          <w:rFonts w:cstheme="minorHAnsi"/>
          <w:sz w:val="24"/>
          <w:szCs w:val="24"/>
          <w:lang w:val="en-GB" w:eastAsia="en-GB"/>
        </w:rPr>
        <w:t xml:space="preserve"> and a latest finishing time of 18.</w:t>
      </w:r>
      <w:r>
        <w:rPr>
          <w:rFonts w:cstheme="minorHAnsi"/>
          <w:sz w:val="24"/>
          <w:szCs w:val="24"/>
          <w:lang w:val="en-GB" w:eastAsia="en-GB"/>
        </w:rPr>
        <w:t>00</w:t>
      </w:r>
      <w:r w:rsidR="00533587">
        <w:rPr>
          <w:rFonts w:cstheme="minorHAnsi"/>
          <w:sz w:val="24"/>
          <w:szCs w:val="24"/>
          <w:lang w:val="en-GB" w:eastAsia="en-GB"/>
        </w:rPr>
        <w:t xml:space="preserve"> </w:t>
      </w:r>
      <w:r w:rsidRPr="00920DE2">
        <w:rPr>
          <w:rFonts w:cstheme="minorHAnsi"/>
          <w:sz w:val="24"/>
          <w:szCs w:val="24"/>
          <w:lang w:val="en-GB" w:eastAsia="en-GB"/>
        </w:rPr>
        <w:t>p</w:t>
      </w:r>
      <w:r w:rsidR="00533587">
        <w:rPr>
          <w:rFonts w:cstheme="minorHAnsi"/>
          <w:sz w:val="24"/>
          <w:szCs w:val="24"/>
          <w:lang w:val="en-GB" w:eastAsia="en-GB"/>
        </w:rPr>
        <w:t>.</w:t>
      </w:r>
      <w:r w:rsidRPr="00920DE2">
        <w:rPr>
          <w:rFonts w:cstheme="minorHAnsi"/>
          <w:sz w:val="24"/>
          <w:szCs w:val="24"/>
          <w:lang w:val="en-GB" w:eastAsia="en-GB"/>
        </w:rPr>
        <w:t>m</w:t>
      </w:r>
      <w:r w:rsidR="00533587">
        <w:rPr>
          <w:rFonts w:cstheme="minorHAnsi"/>
          <w:sz w:val="24"/>
          <w:szCs w:val="24"/>
          <w:lang w:val="en-GB" w:eastAsia="en-GB"/>
        </w:rPr>
        <w:t>.</w:t>
      </w:r>
      <w:r w:rsidRPr="00920DE2">
        <w:rPr>
          <w:rFonts w:cstheme="minorHAnsi"/>
          <w:sz w:val="24"/>
          <w:szCs w:val="24"/>
          <w:lang w:val="en-GB" w:eastAsia="en-GB"/>
        </w:rPr>
        <w:t xml:space="preserve"> with a lunch break consisting of a minimum of 30 minutes to a maximum of 2 hours which must be taken between 12.30</w:t>
      </w:r>
      <w:r w:rsidR="007D5ED6">
        <w:rPr>
          <w:rFonts w:cstheme="minorHAnsi"/>
          <w:sz w:val="24"/>
          <w:szCs w:val="24"/>
          <w:lang w:val="en-GB" w:eastAsia="en-GB"/>
        </w:rPr>
        <w:t xml:space="preserve"> </w:t>
      </w:r>
      <w:r w:rsidRPr="00920DE2">
        <w:rPr>
          <w:rFonts w:cstheme="minorHAnsi"/>
          <w:sz w:val="24"/>
          <w:szCs w:val="24"/>
          <w:lang w:val="en-GB" w:eastAsia="en-GB"/>
        </w:rPr>
        <w:t>p</w:t>
      </w:r>
      <w:r w:rsidR="00533587">
        <w:rPr>
          <w:rFonts w:cstheme="minorHAnsi"/>
          <w:sz w:val="24"/>
          <w:szCs w:val="24"/>
          <w:lang w:val="en-GB" w:eastAsia="en-GB"/>
        </w:rPr>
        <w:t>.</w:t>
      </w:r>
      <w:r w:rsidRPr="00920DE2">
        <w:rPr>
          <w:rFonts w:cstheme="minorHAnsi"/>
          <w:sz w:val="24"/>
          <w:szCs w:val="24"/>
          <w:lang w:val="en-GB" w:eastAsia="en-GB"/>
        </w:rPr>
        <w:t>m</w:t>
      </w:r>
      <w:r w:rsidR="00533587">
        <w:rPr>
          <w:rFonts w:cstheme="minorHAnsi"/>
          <w:sz w:val="24"/>
          <w:szCs w:val="24"/>
          <w:lang w:val="en-GB" w:eastAsia="en-GB"/>
        </w:rPr>
        <w:t>.</w:t>
      </w:r>
      <w:r w:rsidRPr="00920DE2">
        <w:rPr>
          <w:rFonts w:cstheme="minorHAnsi"/>
          <w:sz w:val="24"/>
          <w:szCs w:val="24"/>
          <w:lang w:val="en-GB" w:eastAsia="en-GB"/>
        </w:rPr>
        <w:t xml:space="preserve"> and 14.30</w:t>
      </w:r>
      <w:r w:rsidR="00533587">
        <w:rPr>
          <w:rFonts w:cstheme="minorHAnsi"/>
          <w:sz w:val="24"/>
          <w:szCs w:val="24"/>
          <w:lang w:val="en-GB" w:eastAsia="en-GB"/>
        </w:rPr>
        <w:t xml:space="preserve"> </w:t>
      </w:r>
      <w:r w:rsidRPr="00920DE2">
        <w:rPr>
          <w:rFonts w:cstheme="minorHAnsi"/>
          <w:sz w:val="24"/>
          <w:szCs w:val="24"/>
          <w:lang w:val="en-GB" w:eastAsia="en-GB"/>
        </w:rPr>
        <w:t>p</w:t>
      </w:r>
      <w:r w:rsidR="00533587">
        <w:rPr>
          <w:rFonts w:cstheme="minorHAnsi"/>
          <w:sz w:val="24"/>
          <w:szCs w:val="24"/>
          <w:lang w:val="en-GB" w:eastAsia="en-GB"/>
        </w:rPr>
        <w:t>.</w:t>
      </w:r>
      <w:r w:rsidRPr="00920DE2">
        <w:rPr>
          <w:rFonts w:cstheme="minorHAnsi"/>
          <w:sz w:val="24"/>
          <w:szCs w:val="24"/>
          <w:lang w:val="en-GB" w:eastAsia="en-GB"/>
        </w:rPr>
        <w:t>m.  A copy of the Flexi Leave Scheme is available, on request.</w:t>
      </w:r>
    </w:p>
    <w:p w14:paraId="30EC6085" w14:textId="77777777" w:rsidR="008B5FB2" w:rsidRPr="00920DE2" w:rsidRDefault="008B5FB2" w:rsidP="00F64210">
      <w:pPr>
        <w:spacing w:after="0" w:line="240" w:lineRule="auto"/>
        <w:rPr>
          <w:rFonts w:cstheme="minorHAnsi"/>
          <w:sz w:val="24"/>
          <w:szCs w:val="24"/>
          <w:lang w:val="en-GB" w:eastAsia="en-GB"/>
        </w:rPr>
      </w:pPr>
    </w:p>
    <w:p w14:paraId="773F8948" w14:textId="77777777" w:rsidR="008B5FB2" w:rsidRPr="00920DE2" w:rsidRDefault="008B5FB2" w:rsidP="00C54088">
      <w:pPr>
        <w:spacing w:after="0" w:line="240" w:lineRule="auto"/>
        <w:rPr>
          <w:rFonts w:cstheme="minorHAnsi"/>
          <w:sz w:val="24"/>
          <w:szCs w:val="24"/>
          <w:lang w:val="en-GB" w:eastAsia="en-GB"/>
        </w:rPr>
      </w:pPr>
      <w:r w:rsidRPr="00920DE2">
        <w:rPr>
          <w:rFonts w:cstheme="minorHAnsi"/>
          <w:sz w:val="24"/>
          <w:szCs w:val="24"/>
          <w:lang w:val="en-GB" w:eastAsia="en-GB"/>
        </w:rPr>
        <w:t>There may be a requirement to work additional hours from time to time for which Time in Lieu on a time for time basis will apply.   Overtime does not apply to this post.  All hours of work will be subject to and recorded in accordance with the provisions of the Organisation of Working Time Act, 1997 and the Organisation of Working Time Act (Regulations) 2001.</w:t>
      </w:r>
    </w:p>
    <w:p w14:paraId="5B828D7C" w14:textId="77777777" w:rsidR="008B5FB2" w:rsidRPr="00920DE2" w:rsidRDefault="008B5FB2" w:rsidP="00C54088">
      <w:pPr>
        <w:spacing w:after="0" w:line="240" w:lineRule="auto"/>
        <w:jc w:val="both"/>
        <w:rPr>
          <w:rFonts w:cstheme="minorHAnsi"/>
          <w:sz w:val="24"/>
          <w:szCs w:val="24"/>
          <w:lang w:val="ga-IE" w:eastAsia="en-GB"/>
        </w:rPr>
      </w:pPr>
    </w:p>
    <w:p w14:paraId="3A7AB17A" w14:textId="55A87351" w:rsidR="008B5FB2" w:rsidRDefault="008B5FB2" w:rsidP="00C54088">
      <w:pPr>
        <w:spacing w:after="0" w:line="240" w:lineRule="auto"/>
        <w:jc w:val="both"/>
        <w:rPr>
          <w:rFonts w:cstheme="minorHAnsi"/>
          <w:sz w:val="24"/>
          <w:szCs w:val="24"/>
          <w:lang w:val="ga-IE" w:eastAsia="en-GB"/>
        </w:rPr>
      </w:pPr>
      <w:r w:rsidRPr="00920DE2">
        <w:rPr>
          <w:rFonts w:cstheme="minorHAnsi"/>
          <w:sz w:val="24"/>
          <w:szCs w:val="24"/>
          <w:lang w:val="ga-IE" w:eastAsia="en-GB"/>
        </w:rPr>
        <w:t xml:space="preserve">The working hours may be reviewed at any time by the Council.  The post may require flexibility in working outside of normal hours, including </w:t>
      </w:r>
      <w:r w:rsidR="007D5ED6">
        <w:rPr>
          <w:rFonts w:cstheme="minorHAnsi"/>
          <w:sz w:val="24"/>
          <w:szCs w:val="24"/>
          <w:lang w:val="ga-IE" w:eastAsia="en-GB"/>
        </w:rPr>
        <w:t xml:space="preserve">evening and </w:t>
      </w:r>
      <w:r w:rsidRPr="00920DE2">
        <w:rPr>
          <w:rFonts w:cstheme="minorHAnsi"/>
          <w:sz w:val="24"/>
          <w:szCs w:val="24"/>
          <w:lang w:val="ga-IE" w:eastAsia="en-GB"/>
        </w:rPr>
        <w:t>weekend</w:t>
      </w:r>
      <w:r w:rsidR="007D5ED6">
        <w:rPr>
          <w:rFonts w:cstheme="minorHAnsi"/>
          <w:sz w:val="24"/>
          <w:szCs w:val="24"/>
          <w:lang w:val="ga-IE" w:eastAsia="en-GB"/>
        </w:rPr>
        <w:t xml:space="preserve"> work</w:t>
      </w:r>
      <w:r w:rsidRPr="00920DE2">
        <w:rPr>
          <w:rFonts w:cstheme="minorHAnsi"/>
          <w:sz w:val="24"/>
          <w:szCs w:val="24"/>
          <w:lang w:val="ga-IE" w:eastAsia="en-GB"/>
        </w:rPr>
        <w:t xml:space="preserve">, as necessary.  No additional </w:t>
      </w:r>
      <w:r w:rsidR="001974E7" w:rsidRPr="001974E7">
        <w:rPr>
          <w:sz w:val="24"/>
          <w:szCs w:val="24"/>
        </w:rPr>
        <w:t>remuneration</w:t>
      </w:r>
      <w:r w:rsidRPr="00920DE2">
        <w:rPr>
          <w:rFonts w:cstheme="minorHAnsi"/>
          <w:sz w:val="24"/>
          <w:szCs w:val="24"/>
          <w:lang w:val="ga-IE" w:eastAsia="en-GB"/>
        </w:rPr>
        <w:t xml:space="preserve"> will be paid in respect of such activities.</w:t>
      </w:r>
    </w:p>
    <w:p w14:paraId="5C470E03" w14:textId="77777777" w:rsidR="00514B21" w:rsidRDefault="00514B21" w:rsidP="00C54088">
      <w:pPr>
        <w:spacing w:after="0" w:line="240" w:lineRule="auto"/>
        <w:jc w:val="both"/>
        <w:rPr>
          <w:rFonts w:cstheme="minorHAnsi"/>
          <w:sz w:val="24"/>
          <w:szCs w:val="24"/>
          <w:lang w:val="ga-IE" w:eastAsia="en-GB"/>
        </w:rPr>
      </w:pPr>
    </w:p>
    <w:p w14:paraId="44E4EC3B" w14:textId="77777777" w:rsidR="00514B21" w:rsidRPr="008B5FB2"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probation</w:t>
      </w:r>
    </w:p>
    <w:p w14:paraId="1D475BE4" w14:textId="77777777" w:rsidR="00514B21" w:rsidRPr="00920DE2" w:rsidRDefault="00514B21" w:rsidP="00514B21">
      <w:pPr>
        <w:spacing w:after="0" w:line="240" w:lineRule="auto"/>
        <w:rPr>
          <w:rFonts w:cstheme="minorHAnsi"/>
          <w:sz w:val="24"/>
          <w:szCs w:val="24"/>
        </w:rPr>
      </w:pPr>
      <w:r w:rsidRPr="00920DE2">
        <w:rPr>
          <w:rFonts w:cstheme="minorHAnsi"/>
          <w:sz w:val="24"/>
          <w:szCs w:val="24"/>
        </w:rPr>
        <w:t>Where persons who are not already permanent employees of a local authority are appointed, the following provisions shall apply:</w:t>
      </w:r>
    </w:p>
    <w:p w14:paraId="559D061B" w14:textId="77777777" w:rsidR="00514B21" w:rsidRPr="00920DE2" w:rsidRDefault="00514B21" w:rsidP="00514B21">
      <w:pPr>
        <w:spacing w:after="0" w:line="240" w:lineRule="auto"/>
        <w:rPr>
          <w:rFonts w:cstheme="minorHAnsi"/>
          <w:sz w:val="24"/>
          <w:szCs w:val="24"/>
        </w:rPr>
      </w:pPr>
    </w:p>
    <w:p w14:paraId="04001034" w14:textId="77777777" w:rsidR="00514B21" w:rsidRPr="00920DE2" w:rsidRDefault="00514B21" w:rsidP="00514B21">
      <w:pPr>
        <w:spacing w:after="0" w:line="240" w:lineRule="auto"/>
        <w:ind w:left="720" w:hanging="720"/>
        <w:rPr>
          <w:rFonts w:cstheme="minorHAnsi"/>
          <w:sz w:val="24"/>
          <w:szCs w:val="24"/>
          <w:lang w:val="en-GB" w:eastAsia="en-GB"/>
        </w:rPr>
      </w:pPr>
      <w:r w:rsidRPr="00920DE2">
        <w:rPr>
          <w:rFonts w:cstheme="minorHAnsi"/>
          <w:sz w:val="24"/>
          <w:szCs w:val="24"/>
          <w:lang w:val="en-GB" w:eastAsia="en-GB"/>
        </w:rPr>
        <w:t>(a)</w:t>
      </w:r>
      <w:r w:rsidRPr="00920DE2">
        <w:rPr>
          <w:rFonts w:cstheme="minorHAnsi"/>
          <w:sz w:val="24"/>
          <w:szCs w:val="24"/>
          <w:lang w:val="en-GB" w:eastAsia="en-GB"/>
        </w:rPr>
        <w:tab/>
        <w:t>there shall be a period after such appointment takes effect during which such persons shall hold such position on probation,</w:t>
      </w:r>
    </w:p>
    <w:p w14:paraId="117A5EEE" w14:textId="77777777" w:rsidR="00514B21" w:rsidRPr="00920DE2" w:rsidRDefault="00514B21" w:rsidP="00514B21">
      <w:pPr>
        <w:spacing w:after="0" w:line="240" w:lineRule="auto"/>
        <w:ind w:left="720" w:hanging="720"/>
        <w:rPr>
          <w:rFonts w:cstheme="minorHAnsi"/>
          <w:sz w:val="24"/>
          <w:szCs w:val="24"/>
          <w:lang w:val="en-GB" w:eastAsia="en-GB"/>
        </w:rPr>
      </w:pPr>
      <w:r w:rsidRPr="00920DE2">
        <w:rPr>
          <w:rFonts w:cstheme="minorHAnsi"/>
          <w:sz w:val="24"/>
          <w:szCs w:val="24"/>
          <w:lang w:val="en-GB" w:eastAsia="en-GB"/>
        </w:rPr>
        <w:t>(b)</w:t>
      </w:r>
      <w:r w:rsidRPr="00920DE2">
        <w:rPr>
          <w:rFonts w:cstheme="minorHAnsi"/>
          <w:sz w:val="24"/>
          <w:szCs w:val="24"/>
          <w:lang w:val="en-GB" w:eastAsia="en-GB"/>
        </w:rPr>
        <w:tab/>
        <w:t>such period shall be twelve months, but the Chief Executive may at his or her discretion extend such period,</w:t>
      </w:r>
    </w:p>
    <w:p w14:paraId="1E98813E" w14:textId="77777777" w:rsidR="00514B21" w:rsidRPr="00920DE2" w:rsidRDefault="00514B21" w:rsidP="00514B21">
      <w:pPr>
        <w:spacing w:after="0" w:line="240" w:lineRule="auto"/>
        <w:ind w:left="720" w:hanging="720"/>
        <w:rPr>
          <w:rFonts w:cstheme="minorHAnsi"/>
          <w:sz w:val="24"/>
          <w:szCs w:val="24"/>
          <w:lang w:val="en-GB" w:eastAsia="en-GB"/>
        </w:rPr>
      </w:pPr>
      <w:r w:rsidRPr="00920DE2">
        <w:rPr>
          <w:rFonts w:cstheme="minorHAnsi"/>
          <w:sz w:val="24"/>
          <w:szCs w:val="24"/>
          <w:lang w:val="en-GB" w:eastAsia="en-GB"/>
        </w:rPr>
        <w:t>(c)</w:t>
      </w:r>
      <w:r w:rsidRPr="00920DE2">
        <w:rPr>
          <w:rFonts w:cstheme="minorHAnsi"/>
          <w:sz w:val="24"/>
          <w:szCs w:val="24"/>
          <w:lang w:val="en-GB" w:eastAsia="en-GB"/>
        </w:rPr>
        <w:tab/>
        <w:t>such persons shall cease to hold such position at the end of the period of probation unless during such period the Chief Executive has certified that the service of such persons is satisfactory,</w:t>
      </w:r>
    </w:p>
    <w:p w14:paraId="5BA2E484" w14:textId="77777777" w:rsidR="00514B21" w:rsidRPr="00920DE2" w:rsidRDefault="00514B21" w:rsidP="00514B21">
      <w:pPr>
        <w:spacing w:after="0" w:line="240" w:lineRule="auto"/>
        <w:ind w:left="720" w:hanging="720"/>
        <w:rPr>
          <w:rFonts w:eastAsia="Calibri" w:cstheme="minorHAnsi"/>
          <w:sz w:val="24"/>
          <w:szCs w:val="24"/>
        </w:rPr>
      </w:pPr>
      <w:r w:rsidRPr="00920DE2">
        <w:rPr>
          <w:rFonts w:cstheme="minorHAnsi"/>
          <w:sz w:val="24"/>
          <w:szCs w:val="24"/>
          <w:lang w:val="en-GB" w:eastAsia="en-GB"/>
        </w:rPr>
        <w:t>(d)</w:t>
      </w:r>
      <w:r w:rsidRPr="00920DE2">
        <w:rPr>
          <w:rFonts w:cstheme="minorHAnsi"/>
          <w:sz w:val="24"/>
          <w:szCs w:val="24"/>
          <w:lang w:val="en-GB" w:eastAsia="en-GB"/>
        </w:rPr>
        <w:tab/>
      </w:r>
      <w:r w:rsidRPr="00920DE2">
        <w:rPr>
          <w:rFonts w:eastAsia="Calibri" w:cstheme="minorHAnsi"/>
          <w:sz w:val="24"/>
          <w:szCs w:val="24"/>
        </w:rPr>
        <w:t>the period at (a) above may be terminated on giving one week’s notice as per the Minimum Notice and Terms of Employment Acts,</w:t>
      </w:r>
    </w:p>
    <w:p w14:paraId="13257040" w14:textId="77777777" w:rsidR="00514B21" w:rsidRDefault="00514B21" w:rsidP="00514B21">
      <w:pPr>
        <w:spacing w:after="0" w:line="240" w:lineRule="auto"/>
        <w:rPr>
          <w:rFonts w:eastAsia="Calibri" w:cstheme="minorHAnsi"/>
          <w:sz w:val="24"/>
          <w:szCs w:val="24"/>
        </w:rPr>
      </w:pPr>
      <w:r w:rsidRPr="00920DE2">
        <w:rPr>
          <w:rFonts w:eastAsia="Calibri" w:cstheme="minorHAnsi"/>
          <w:sz w:val="24"/>
          <w:szCs w:val="24"/>
        </w:rPr>
        <w:t>(e)</w:t>
      </w:r>
      <w:r w:rsidRPr="00920DE2">
        <w:rPr>
          <w:rFonts w:eastAsia="Calibri" w:cstheme="minorHAnsi"/>
          <w:sz w:val="24"/>
          <w:szCs w:val="24"/>
        </w:rPr>
        <w:tab/>
        <w:t>there will be assessments during the probationary period.</w:t>
      </w:r>
    </w:p>
    <w:p w14:paraId="21DDE7CF" w14:textId="77777777" w:rsidR="00514B21" w:rsidRDefault="00514B21" w:rsidP="00514B21">
      <w:pPr>
        <w:spacing w:after="0" w:line="240" w:lineRule="auto"/>
        <w:rPr>
          <w:rFonts w:eastAsia="Calibri" w:cstheme="minorHAnsi"/>
          <w:sz w:val="24"/>
          <w:szCs w:val="24"/>
        </w:rPr>
      </w:pPr>
    </w:p>
    <w:p w14:paraId="0FEA6490" w14:textId="77777777" w:rsidR="00514B21" w:rsidRPr="008B5FB2" w:rsidRDefault="00514B21" w:rsidP="00514B21">
      <w:pPr>
        <w:shd w:val="clear" w:color="auto" w:fill="00B050"/>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 xml:space="preserve">SALARY </w:t>
      </w:r>
    </w:p>
    <w:p w14:paraId="2E20A65B" w14:textId="2564CA2F" w:rsidR="00514B21" w:rsidRPr="000D1D2C" w:rsidRDefault="00514B21" w:rsidP="00514B21">
      <w:pPr>
        <w:spacing w:after="0" w:line="240" w:lineRule="auto"/>
        <w:rPr>
          <w:rFonts w:cstheme="minorHAnsi"/>
          <w:sz w:val="24"/>
          <w:szCs w:val="24"/>
        </w:rPr>
      </w:pPr>
      <w:r w:rsidRPr="008B5FB2">
        <w:rPr>
          <w:b/>
          <w:bCs/>
          <w:sz w:val="24"/>
          <w:szCs w:val="24"/>
        </w:rPr>
        <w:t>Salary scale:</w:t>
      </w:r>
      <w:r w:rsidRPr="000D1D2C">
        <w:rPr>
          <w:sz w:val="24"/>
          <w:szCs w:val="24"/>
        </w:rPr>
        <w:t xml:space="preserve"> </w:t>
      </w:r>
      <w:r w:rsidR="00BA32A0" w:rsidRPr="000D1D2C">
        <w:rPr>
          <w:sz w:val="24"/>
          <w:szCs w:val="24"/>
        </w:rPr>
        <w:t>Analogous</w:t>
      </w:r>
      <w:r w:rsidRPr="000D1D2C">
        <w:rPr>
          <w:sz w:val="24"/>
          <w:szCs w:val="24"/>
        </w:rPr>
        <w:t xml:space="preserve"> to </w:t>
      </w:r>
      <w:r w:rsidR="00BA32A0">
        <w:rPr>
          <w:sz w:val="24"/>
          <w:szCs w:val="24"/>
        </w:rPr>
        <w:t xml:space="preserve">Senior Staff </w:t>
      </w:r>
      <w:r w:rsidRPr="000D1D2C">
        <w:rPr>
          <w:sz w:val="24"/>
          <w:szCs w:val="24"/>
        </w:rPr>
        <w:t xml:space="preserve">Officer </w:t>
      </w:r>
      <w:r w:rsidRPr="000D1D2C">
        <w:rPr>
          <w:rFonts w:asciiTheme="minorHAnsi" w:hAnsiTheme="minorHAnsi" w:cstheme="minorHAnsi"/>
          <w:sz w:val="24"/>
          <w:szCs w:val="24"/>
        </w:rPr>
        <w:t>€</w:t>
      </w:r>
      <w:r w:rsidRPr="000D1D2C">
        <w:rPr>
          <w:rFonts w:cstheme="minorHAnsi"/>
          <w:sz w:val="24"/>
          <w:szCs w:val="24"/>
        </w:rPr>
        <w:t>5</w:t>
      </w:r>
      <w:r w:rsidR="00402818">
        <w:rPr>
          <w:rFonts w:cstheme="minorHAnsi"/>
          <w:sz w:val="24"/>
          <w:szCs w:val="24"/>
        </w:rPr>
        <w:t>3</w:t>
      </w:r>
      <w:r w:rsidRPr="000D1D2C">
        <w:rPr>
          <w:rFonts w:cstheme="minorHAnsi"/>
          <w:sz w:val="24"/>
          <w:szCs w:val="24"/>
        </w:rPr>
        <w:t>,</w:t>
      </w:r>
      <w:r w:rsidR="00402818">
        <w:rPr>
          <w:rFonts w:cstheme="minorHAnsi"/>
          <w:sz w:val="24"/>
          <w:szCs w:val="24"/>
        </w:rPr>
        <w:t>345</w:t>
      </w:r>
      <w:r w:rsidRPr="000D1D2C">
        <w:rPr>
          <w:rFonts w:cstheme="minorHAnsi"/>
          <w:sz w:val="24"/>
          <w:szCs w:val="24"/>
        </w:rPr>
        <w:t xml:space="preserve"> - </w:t>
      </w:r>
      <w:r w:rsidRPr="000D1D2C">
        <w:rPr>
          <w:rFonts w:asciiTheme="minorHAnsi" w:hAnsiTheme="minorHAnsi" w:cstheme="minorHAnsi"/>
          <w:sz w:val="24"/>
          <w:szCs w:val="24"/>
        </w:rPr>
        <w:t>€</w:t>
      </w:r>
      <w:r w:rsidR="00BA32A0">
        <w:rPr>
          <w:rFonts w:cstheme="minorHAnsi"/>
          <w:sz w:val="24"/>
          <w:szCs w:val="24"/>
        </w:rPr>
        <w:t>6</w:t>
      </w:r>
      <w:r w:rsidR="00402818">
        <w:rPr>
          <w:rFonts w:cstheme="minorHAnsi"/>
          <w:sz w:val="24"/>
          <w:szCs w:val="24"/>
        </w:rPr>
        <w:t>5,172</w:t>
      </w:r>
      <w:r w:rsidRPr="000D1D2C">
        <w:rPr>
          <w:rFonts w:cstheme="minorHAnsi"/>
          <w:sz w:val="24"/>
          <w:szCs w:val="24"/>
        </w:rPr>
        <w:t xml:space="preserve"> per annum (EL 0</w:t>
      </w:r>
      <w:r w:rsidR="00402818">
        <w:rPr>
          <w:rFonts w:cstheme="minorHAnsi"/>
          <w:sz w:val="24"/>
          <w:szCs w:val="24"/>
        </w:rPr>
        <w:t>2</w:t>
      </w:r>
      <w:r w:rsidRPr="000D1D2C">
        <w:rPr>
          <w:rFonts w:cstheme="minorHAnsi"/>
          <w:sz w:val="24"/>
          <w:szCs w:val="24"/>
        </w:rPr>
        <w:t>/2023).  Payment of increments is dependent on satisfactory performance.  Entry point of this scale will be determined in accordance with circulars issued by the department of Housing, Local Government &amp; Heritage.  Remuneration is paid fortnightly directly to the employee’s nominated bank account.</w:t>
      </w:r>
    </w:p>
    <w:p w14:paraId="359AB3D2" w14:textId="4E1CACD0" w:rsidR="00514B21" w:rsidRPr="00920DE2" w:rsidRDefault="00514B21" w:rsidP="00514B21">
      <w:pPr>
        <w:spacing w:after="0" w:line="240" w:lineRule="auto"/>
        <w:jc w:val="both"/>
        <w:rPr>
          <w:rFonts w:cstheme="minorHAnsi"/>
          <w:sz w:val="24"/>
          <w:szCs w:val="24"/>
          <w:lang w:val="ga-IE" w:eastAsia="en-GB"/>
        </w:rPr>
      </w:pPr>
      <w:r w:rsidRPr="000D1D2C">
        <w:rPr>
          <w:rFonts w:cstheme="minorHAnsi"/>
          <w:sz w:val="24"/>
          <w:szCs w:val="24"/>
        </w:rPr>
        <w:t xml:space="preserve">Remuneration is subject to all statutory deductions, e.g. P.A.Y.E. and P.R.S.I.  Increments are paid annually subject to satisfactory attendance, conduct and performance and national agreements.  Increments may be withheld if performance, attendance and/or conduct are not </w:t>
      </w:r>
      <w:r w:rsidR="002C05C8" w:rsidRPr="000D1D2C">
        <w:rPr>
          <w:rFonts w:cstheme="minorHAnsi"/>
          <w:sz w:val="24"/>
          <w:szCs w:val="24"/>
        </w:rPr>
        <w:t>satisfactory.</w:t>
      </w:r>
    </w:p>
    <w:p w14:paraId="0AF15310" w14:textId="77777777" w:rsidR="00514B21" w:rsidRDefault="00514B21" w:rsidP="00514B21">
      <w:pPr>
        <w:spacing w:after="0" w:line="240" w:lineRule="auto"/>
        <w:rPr>
          <w:sz w:val="24"/>
          <w:szCs w:val="24"/>
        </w:rPr>
      </w:pPr>
    </w:p>
    <w:p w14:paraId="670C4322" w14:textId="77777777" w:rsidR="00514B21" w:rsidRPr="00E3707D"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ANNUAL LEAVE</w:t>
      </w:r>
    </w:p>
    <w:p w14:paraId="5C7863A4" w14:textId="7127EF16" w:rsidR="00514B21" w:rsidRDefault="00514B21" w:rsidP="00514B21">
      <w:pPr>
        <w:pStyle w:val="BodyText"/>
        <w:spacing w:after="0" w:line="240" w:lineRule="auto"/>
        <w:jc w:val="both"/>
        <w:rPr>
          <w:rFonts w:asciiTheme="minorHAnsi" w:hAnsiTheme="minorHAnsi" w:cstheme="minorHAnsi"/>
          <w:sz w:val="24"/>
          <w:szCs w:val="24"/>
        </w:rPr>
      </w:pPr>
      <w:r w:rsidRPr="008B5FB2">
        <w:rPr>
          <w:rFonts w:asciiTheme="minorHAnsi" w:hAnsiTheme="minorHAnsi" w:cstheme="minorHAnsi"/>
          <w:sz w:val="24"/>
          <w:szCs w:val="24"/>
        </w:rPr>
        <w:t xml:space="preserve">The annual leave entitlement for the post of Integration Support </w:t>
      </w:r>
      <w:r w:rsidR="00BA32A0">
        <w:rPr>
          <w:rFonts w:asciiTheme="minorHAnsi" w:hAnsiTheme="minorHAnsi" w:cstheme="minorHAnsi"/>
          <w:sz w:val="24"/>
          <w:szCs w:val="24"/>
        </w:rPr>
        <w:t>Worker</w:t>
      </w:r>
      <w:r w:rsidRPr="008B5FB2">
        <w:rPr>
          <w:rFonts w:asciiTheme="minorHAnsi" w:hAnsiTheme="minorHAnsi" w:cstheme="minorHAnsi"/>
          <w:sz w:val="24"/>
          <w:szCs w:val="24"/>
        </w:rPr>
        <w:t xml:space="preserve"> is </w:t>
      </w:r>
      <w:r w:rsidRPr="008B5FB2">
        <w:rPr>
          <w:rFonts w:asciiTheme="minorHAnsi" w:hAnsiTheme="minorHAnsi" w:cstheme="minorHAnsi"/>
          <w:b/>
          <w:sz w:val="24"/>
          <w:szCs w:val="24"/>
        </w:rPr>
        <w:t xml:space="preserve">30 days </w:t>
      </w:r>
      <w:r w:rsidRPr="008B5FB2">
        <w:rPr>
          <w:rFonts w:asciiTheme="minorHAnsi" w:hAnsiTheme="minorHAnsi" w:cstheme="minorHAnsi"/>
          <w:sz w:val="24"/>
          <w:szCs w:val="24"/>
        </w:rPr>
        <w:t>per annum. The Chief Executive of Carlow County Council retains autonomy with regard to office closures, (e.g. Christmas Office Closure); any days arising from such closure will be reserved from the employee’s annual leave entitlement. Proposed office closure days will be reviewed and advised to all employees each year.</w:t>
      </w:r>
    </w:p>
    <w:p w14:paraId="119360D3" w14:textId="77777777" w:rsidR="00514B21" w:rsidRDefault="00514B21" w:rsidP="00514B21">
      <w:pPr>
        <w:pStyle w:val="BodyText"/>
        <w:spacing w:after="0" w:line="240" w:lineRule="auto"/>
        <w:jc w:val="both"/>
        <w:rPr>
          <w:rFonts w:asciiTheme="minorHAnsi" w:hAnsiTheme="minorHAnsi" w:cstheme="minorHAnsi"/>
          <w:sz w:val="24"/>
          <w:szCs w:val="24"/>
        </w:rPr>
      </w:pPr>
    </w:p>
    <w:p w14:paraId="5DF634C0" w14:textId="77777777" w:rsidR="00514B21" w:rsidRPr="00E3707D"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SICK LEAVE</w:t>
      </w:r>
    </w:p>
    <w:p w14:paraId="49528922" w14:textId="77777777" w:rsidR="00514B21" w:rsidRDefault="00514B21" w:rsidP="00514B21">
      <w:pPr>
        <w:spacing w:after="0" w:line="240" w:lineRule="auto"/>
        <w:rPr>
          <w:rFonts w:cstheme="minorHAnsi"/>
          <w:sz w:val="24"/>
          <w:szCs w:val="24"/>
          <w:lang w:val="en-GB" w:eastAsia="en-GB"/>
        </w:rPr>
      </w:pPr>
      <w:r>
        <w:rPr>
          <w:rFonts w:cstheme="minorHAnsi"/>
          <w:sz w:val="24"/>
          <w:szCs w:val="24"/>
          <w:lang w:val="en-GB" w:eastAsia="en-GB"/>
        </w:rPr>
        <w:t>The terms of the Public Service Sick Pay Scheme will prevail.</w:t>
      </w:r>
    </w:p>
    <w:p w14:paraId="7E63BFF4" w14:textId="77777777" w:rsidR="00514B21" w:rsidRPr="001B37DF" w:rsidRDefault="00514B21" w:rsidP="00514B21">
      <w:pPr>
        <w:pStyle w:val="BodyText"/>
        <w:spacing w:after="0" w:line="240" w:lineRule="auto"/>
        <w:jc w:val="both"/>
        <w:rPr>
          <w:rFonts w:asciiTheme="minorHAnsi" w:hAnsiTheme="minorHAnsi" w:cstheme="minorHAnsi"/>
          <w:b/>
          <w:bCs/>
          <w:sz w:val="24"/>
          <w:szCs w:val="24"/>
        </w:rPr>
      </w:pPr>
    </w:p>
    <w:p w14:paraId="7F4F4C59" w14:textId="77777777" w:rsidR="00514B21" w:rsidRPr="008B5FB2"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lastRenderedPageBreak/>
        <w:t>pre-employment medical</w:t>
      </w:r>
    </w:p>
    <w:p w14:paraId="2030F190" w14:textId="77777777" w:rsidR="00514B21" w:rsidRDefault="00514B21" w:rsidP="00514B21">
      <w:pPr>
        <w:pStyle w:val="BodyText"/>
        <w:spacing w:after="0" w:line="240" w:lineRule="auto"/>
        <w:ind w:right="318"/>
        <w:jc w:val="both"/>
        <w:rPr>
          <w:rFonts w:asciiTheme="minorHAnsi" w:hAnsiTheme="minorHAnsi" w:cstheme="minorHAnsi"/>
          <w:sz w:val="24"/>
          <w:szCs w:val="24"/>
        </w:rPr>
      </w:pPr>
      <w:r w:rsidRPr="00AE75BB">
        <w:rPr>
          <w:rFonts w:asciiTheme="minorHAnsi" w:hAnsiTheme="minorHAnsi" w:cstheme="minorHAnsi"/>
          <w:sz w:val="24"/>
          <w:szCs w:val="24"/>
        </w:rPr>
        <w:t>Prior to appointment the candidate may be required to complete a Health Declaration and will be required to undergo a medical examination by a qualified medical practitioner nominated by the Council. Where for any reason the cost of the medical examination is borne by the applicant it shall be refunded on appointment.  In all other cases the Council will incur the cost of the pre-employment medical.</w:t>
      </w:r>
    </w:p>
    <w:p w14:paraId="10396114" w14:textId="77777777" w:rsidR="00514B21" w:rsidRDefault="00514B21" w:rsidP="00514B21">
      <w:pPr>
        <w:pStyle w:val="BodyText"/>
        <w:spacing w:after="0" w:line="240" w:lineRule="auto"/>
        <w:ind w:right="318"/>
        <w:jc w:val="both"/>
        <w:rPr>
          <w:rFonts w:asciiTheme="minorHAnsi" w:hAnsiTheme="minorHAnsi" w:cstheme="minorHAnsi"/>
          <w:sz w:val="24"/>
          <w:szCs w:val="24"/>
        </w:rPr>
      </w:pPr>
    </w:p>
    <w:p w14:paraId="03C77C6B" w14:textId="77777777" w:rsidR="00514B21" w:rsidRPr="00E3707D"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RESIDENCE</w:t>
      </w:r>
    </w:p>
    <w:p w14:paraId="16FCBD1C" w14:textId="77777777" w:rsidR="00514B21" w:rsidRDefault="00514B21" w:rsidP="00514B21">
      <w:pPr>
        <w:pStyle w:val="BodyText"/>
        <w:spacing w:after="0" w:line="240" w:lineRule="auto"/>
        <w:ind w:right="199"/>
        <w:rPr>
          <w:rFonts w:asciiTheme="minorHAnsi" w:hAnsiTheme="minorHAnsi" w:cstheme="minorHAnsi"/>
          <w:sz w:val="24"/>
          <w:szCs w:val="24"/>
        </w:rPr>
      </w:pPr>
      <w:r w:rsidRPr="00BA29EE">
        <w:rPr>
          <w:rFonts w:asciiTheme="minorHAnsi" w:hAnsiTheme="minorHAnsi" w:cstheme="minorHAnsi"/>
          <w:sz w:val="24"/>
          <w:szCs w:val="24"/>
        </w:rPr>
        <w:t>The successful candidate shall reside in the district in which his/her duties are to be performed, or within a reasonable distance thereof.</w:t>
      </w:r>
    </w:p>
    <w:p w14:paraId="409C3389" w14:textId="77777777" w:rsidR="00514B21" w:rsidRDefault="00514B21" w:rsidP="00514B21">
      <w:pPr>
        <w:pStyle w:val="BodyText"/>
        <w:spacing w:after="0" w:line="240" w:lineRule="auto"/>
        <w:ind w:right="318"/>
        <w:jc w:val="both"/>
        <w:rPr>
          <w:rFonts w:asciiTheme="minorHAnsi" w:hAnsiTheme="minorHAnsi" w:cstheme="minorHAnsi"/>
          <w:sz w:val="24"/>
          <w:szCs w:val="24"/>
        </w:rPr>
      </w:pPr>
    </w:p>
    <w:p w14:paraId="74AA11F3" w14:textId="77777777" w:rsidR="00514B21" w:rsidRPr="008B5FB2"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COMMENCEMENT</w:t>
      </w:r>
    </w:p>
    <w:p w14:paraId="3B7F930F" w14:textId="77777777" w:rsidR="00514B21" w:rsidRDefault="00514B21" w:rsidP="00514B21">
      <w:pPr>
        <w:pStyle w:val="BodyText"/>
        <w:spacing w:after="0" w:line="240" w:lineRule="auto"/>
        <w:ind w:right="318"/>
        <w:jc w:val="both"/>
        <w:rPr>
          <w:rFonts w:asciiTheme="minorHAnsi" w:hAnsiTheme="minorHAnsi" w:cstheme="minorHAnsi"/>
          <w:sz w:val="24"/>
          <w:szCs w:val="24"/>
        </w:rPr>
      </w:pPr>
      <w:r w:rsidRPr="008B5FB2">
        <w:rPr>
          <w:rFonts w:asciiTheme="minorHAnsi" w:hAnsiTheme="minorHAnsi" w:cstheme="minorHAnsi"/>
          <w:sz w:val="24"/>
          <w:szCs w:val="24"/>
        </w:rPr>
        <w:t xml:space="preserve">Carlow County Council shall require a person to whom an appointment is offered to take up such appointment within a period of not more than </w:t>
      </w:r>
      <w:r>
        <w:rPr>
          <w:rFonts w:asciiTheme="minorHAnsi" w:hAnsiTheme="minorHAnsi" w:cstheme="minorHAnsi"/>
          <w:sz w:val="24"/>
          <w:szCs w:val="24"/>
        </w:rPr>
        <w:t>four weeks</w:t>
      </w:r>
      <w:r w:rsidRPr="008B5FB2">
        <w:rPr>
          <w:rFonts w:asciiTheme="minorHAnsi" w:hAnsiTheme="minorHAnsi" w:cstheme="minorHAnsi"/>
          <w:sz w:val="24"/>
          <w:szCs w:val="24"/>
        </w:rPr>
        <w:t xml:space="preserve"> (subject to notice requirements) and if they fail to take up the appointment within such period or such other longer period as the Council in its absolute discretion may determine, Carlow County Council shall not appoint them.</w:t>
      </w:r>
      <w:bookmarkStart w:id="6" w:name="Reporting_Arrangements:"/>
      <w:bookmarkEnd w:id="6"/>
    </w:p>
    <w:p w14:paraId="46B45CE1" w14:textId="77777777" w:rsidR="00514B21" w:rsidRPr="003606C0" w:rsidRDefault="00514B21" w:rsidP="00514B21">
      <w:pPr>
        <w:pStyle w:val="BodyText"/>
        <w:spacing w:after="0" w:line="240" w:lineRule="auto"/>
        <w:ind w:right="318"/>
        <w:jc w:val="both"/>
        <w:rPr>
          <w:rFonts w:asciiTheme="minorHAnsi" w:hAnsiTheme="minorHAnsi" w:cstheme="minorHAnsi"/>
          <w:sz w:val="24"/>
          <w:szCs w:val="24"/>
        </w:rPr>
      </w:pPr>
    </w:p>
    <w:p w14:paraId="7D62825D" w14:textId="77777777" w:rsidR="00514B21" w:rsidRPr="008B5FB2"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references</w:t>
      </w:r>
    </w:p>
    <w:p w14:paraId="47302DA9" w14:textId="009F8CB5" w:rsidR="00514B21" w:rsidRPr="00AE75BB" w:rsidRDefault="00514B21" w:rsidP="00514B21">
      <w:pPr>
        <w:spacing w:after="0" w:line="240" w:lineRule="auto"/>
        <w:rPr>
          <w:sz w:val="24"/>
          <w:szCs w:val="24"/>
        </w:rPr>
      </w:pPr>
      <w:r w:rsidRPr="00AE75BB">
        <w:rPr>
          <w:sz w:val="24"/>
          <w:szCs w:val="24"/>
        </w:rPr>
        <w:t>Applicants are required to advise the names of two responsible persons to whom they are well known but not related (at least one of the referees should be an existing or former employer).</w:t>
      </w:r>
      <w:r>
        <w:rPr>
          <w:sz w:val="24"/>
          <w:szCs w:val="24"/>
        </w:rPr>
        <w:t xml:space="preserve">  </w:t>
      </w:r>
      <w:r w:rsidRPr="00AE75BB">
        <w:rPr>
          <w:sz w:val="24"/>
          <w:szCs w:val="24"/>
        </w:rPr>
        <w:t xml:space="preserve">In advance of any offer of employment, Carlow County Council reserves the right to seek both written and verbal references from current and previous employers, educational institutions or any other </w:t>
      </w:r>
      <w:r w:rsidR="00BA32A0" w:rsidRPr="00AE75BB">
        <w:rPr>
          <w:sz w:val="24"/>
          <w:szCs w:val="24"/>
        </w:rPr>
        <w:t>organisations</w:t>
      </w:r>
      <w:r w:rsidRPr="00AE75BB">
        <w:rPr>
          <w:sz w:val="24"/>
          <w:szCs w:val="24"/>
        </w:rPr>
        <w:t xml:space="preserve"> with which the candidate has been associated.  The</w:t>
      </w:r>
      <w:r>
        <w:rPr>
          <w:sz w:val="24"/>
          <w:szCs w:val="24"/>
        </w:rPr>
        <w:t xml:space="preserve"> </w:t>
      </w:r>
      <w:r w:rsidRPr="00AE75BB">
        <w:rPr>
          <w:sz w:val="24"/>
          <w:szCs w:val="24"/>
        </w:rPr>
        <w:t>Council reserves the right to determine the merit, appropriateness and relevance of such references and referees.</w:t>
      </w:r>
    </w:p>
    <w:p w14:paraId="1E547A3F" w14:textId="77777777" w:rsidR="00514B21" w:rsidRDefault="00514B21" w:rsidP="00514B21">
      <w:pPr>
        <w:spacing w:after="0" w:line="240" w:lineRule="auto"/>
      </w:pPr>
    </w:p>
    <w:p w14:paraId="6F58CB64" w14:textId="77777777" w:rsidR="00514B21" w:rsidRPr="008B5FB2"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garda vetting</w:t>
      </w:r>
    </w:p>
    <w:p w14:paraId="3C7FA0A2" w14:textId="77777777" w:rsidR="00514B21" w:rsidRDefault="00514B21" w:rsidP="00514B21">
      <w:pPr>
        <w:spacing w:after="0" w:line="240" w:lineRule="auto"/>
        <w:rPr>
          <w:sz w:val="24"/>
          <w:szCs w:val="24"/>
        </w:rPr>
      </w:pPr>
      <w:r w:rsidRPr="00C16ABE">
        <w:rPr>
          <w:sz w:val="24"/>
          <w:szCs w:val="24"/>
        </w:rPr>
        <w:t>Garda vetting may be sought in accordance with the National Bureau (Children and Vulnerable Persons) Acts 2012 to 2016 and the applicant will be required to fully cooperate with this process.</w:t>
      </w:r>
    </w:p>
    <w:p w14:paraId="391BF4A1" w14:textId="77777777" w:rsidR="00514B21" w:rsidRDefault="00514B21" w:rsidP="00514B21">
      <w:pPr>
        <w:spacing w:after="0" w:line="240" w:lineRule="auto"/>
        <w:rPr>
          <w:sz w:val="24"/>
          <w:szCs w:val="24"/>
        </w:rPr>
      </w:pPr>
    </w:p>
    <w:p w14:paraId="5C3C9F63" w14:textId="0232CFCC" w:rsidR="008B5FB2" w:rsidRPr="00E3707D"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LOCATION AND ASSIGNMENT OF APPOINTMENT</w:t>
      </w:r>
    </w:p>
    <w:p w14:paraId="080DEADA" w14:textId="3143B1C2" w:rsidR="008B5FB2" w:rsidRDefault="008B5FB2" w:rsidP="00C54088">
      <w:pPr>
        <w:pStyle w:val="BodyText"/>
        <w:spacing w:after="0" w:line="240" w:lineRule="auto"/>
        <w:ind w:right="-46"/>
        <w:rPr>
          <w:rFonts w:asciiTheme="minorHAnsi" w:hAnsiTheme="minorHAnsi" w:cstheme="minorHAnsi"/>
          <w:sz w:val="24"/>
          <w:szCs w:val="24"/>
        </w:rPr>
      </w:pPr>
      <w:r w:rsidRPr="008B5FB2">
        <w:rPr>
          <w:rFonts w:asciiTheme="minorHAnsi" w:hAnsiTheme="minorHAnsi" w:cstheme="minorHAnsi"/>
          <w:sz w:val="24"/>
          <w:szCs w:val="24"/>
        </w:rPr>
        <w:t>Carlow County Council reserves the right to assign the successful candidate to any premises in use by the Council, now or in the future. The person appointed will be required to report to their place of work by their own means of transport and at their own expense</w:t>
      </w:r>
      <w:r w:rsidRPr="00517D8A">
        <w:rPr>
          <w:rFonts w:asciiTheme="minorHAnsi" w:hAnsiTheme="minorHAnsi" w:cstheme="minorHAnsi"/>
          <w:sz w:val="24"/>
          <w:szCs w:val="24"/>
        </w:rPr>
        <w:t>.</w:t>
      </w:r>
    </w:p>
    <w:p w14:paraId="2EF53A3B" w14:textId="77777777" w:rsidR="003606C0" w:rsidRPr="003606C0" w:rsidRDefault="003606C0" w:rsidP="00C54088">
      <w:pPr>
        <w:pStyle w:val="BodyText"/>
        <w:spacing w:after="0" w:line="240" w:lineRule="auto"/>
        <w:ind w:right="-46"/>
        <w:rPr>
          <w:rFonts w:asciiTheme="minorHAnsi" w:hAnsiTheme="minorHAnsi" w:cstheme="minorHAnsi"/>
          <w:sz w:val="24"/>
          <w:szCs w:val="24"/>
        </w:rPr>
      </w:pPr>
    </w:p>
    <w:p w14:paraId="18F764DF" w14:textId="6E8CFFBA" w:rsidR="008B5FB2" w:rsidRPr="00E3707D"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superannuation</w:t>
      </w:r>
    </w:p>
    <w:p w14:paraId="33E82ACD" w14:textId="77777777" w:rsidR="001A74F9" w:rsidRPr="009F4502" w:rsidRDefault="001A74F9" w:rsidP="00C54088">
      <w:pPr>
        <w:autoSpaceDE w:val="0"/>
        <w:autoSpaceDN w:val="0"/>
        <w:adjustRightInd w:val="0"/>
        <w:spacing w:after="0" w:line="240" w:lineRule="auto"/>
        <w:jc w:val="both"/>
        <w:rPr>
          <w:rFonts w:cstheme="minorHAnsi"/>
          <w:sz w:val="24"/>
          <w:szCs w:val="24"/>
          <w:lang w:val="en-GB" w:eastAsia="en-GB"/>
        </w:rPr>
      </w:pPr>
      <w:r w:rsidRPr="009F4502">
        <w:rPr>
          <w:rFonts w:cstheme="minorHAnsi"/>
          <w:sz w:val="24"/>
          <w:szCs w:val="24"/>
          <w:lang w:val="en-GB" w:eastAsia="en-GB"/>
        </w:rPr>
        <w:t xml:space="preserve">If you are pensionable under the Local Government (Superannuation) (Consolidation) Scheme 1998 and are liable to pay Class A PRSI contributions, you would be required in respect of superannuation to make contributions at the rate of 3.5% of net pensionable remuneration (i.e. pensionable remuneration less twice the annual rate of social insurance old age contributory pension payable at the maximum rate to a person with no adult dependant or qualified children) plus 1.5% of full pensionable remuneration. You are required in respect of spouses’ and children’s pension benefit to contribute at the rate of 1.5% of full pensionable remuneration in accordance with the terms of schemes made under the Local Government (Superannuation) (Consolidation) Scheme 1998. Maximum retirement age is 70.     </w:t>
      </w:r>
    </w:p>
    <w:p w14:paraId="6CBED12A" w14:textId="77777777" w:rsidR="001A74F9" w:rsidRPr="009F4502" w:rsidRDefault="001A74F9" w:rsidP="00C54088">
      <w:pPr>
        <w:autoSpaceDE w:val="0"/>
        <w:autoSpaceDN w:val="0"/>
        <w:adjustRightInd w:val="0"/>
        <w:spacing w:after="0" w:line="240" w:lineRule="auto"/>
        <w:jc w:val="both"/>
        <w:rPr>
          <w:rFonts w:cstheme="minorHAnsi"/>
          <w:sz w:val="24"/>
          <w:szCs w:val="24"/>
          <w:lang w:val="en-GB" w:eastAsia="en-GB"/>
        </w:rPr>
      </w:pPr>
    </w:p>
    <w:p w14:paraId="6F6B182A" w14:textId="77777777" w:rsidR="001A74F9" w:rsidRPr="009F4502" w:rsidRDefault="001A74F9" w:rsidP="00C54088">
      <w:pPr>
        <w:autoSpaceDE w:val="0"/>
        <w:autoSpaceDN w:val="0"/>
        <w:adjustRightInd w:val="0"/>
        <w:spacing w:after="0" w:line="240" w:lineRule="auto"/>
        <w:jc w:val="both"/>
        <w:rPr>
          <w:rFonts w:cstheme="minorHAnsi"/>
          <w:sz w:val="24"/>
          <w:szCs w:val="24"/>
          <w:lang w:val="en-GB" w:eastAsia="en-GB"/>
        </w:rPr>
      </w:pPr>
      <w:r w:rsidRPr="009F4502">
        <w:rPr>
          <w:rFonts w:cstheme="minorHAnsi"/>
          <w:sz w:val="24"/>
          <w:szCs w:val="24"/>
          <w:lang w:val="en-GB" w:eastAsia="en-GB"/>
        </w:rPr>
        <w:t xml:space="preserve">If the Public Service Superannuation (Miscellaneous Provisions) Act 2004 applies to your employment, 65 is the minimum age at which your pension may be paid. As a new entrant to the public service, under the terms of this legislation you will not be required to retire on grounds of age. Persons who become pensionable officers of a local authority who are liable to pay the Class D rate of PRSI contribution will be required in respect of their superannuation to contribute to the local authority at the rate of 5% of their </w:t>
      </w:r>
      <w:r w:rsidRPr="009F4502">
        <w:rPr>
          <w:rFonts w:cstheme="minorHAnsi"/>
          <w:sz w:val="24"/>
          <w:szCs w:val="24"/>
          <w:lang w:val="en-GB" w:eastAsia="en-GB"/>
        </w:rPr>
        <w:lastRenderedPageBreak/>
        <w:t xml:space="preserve">pensionable remuneration. You may also be required to pay Spouses and Children/ Widows and Orphans contributions at the rate of 1.5% of gross pay.   Maximum retirement age is 70.  </w:t>
      </w:r>
    </w:p>
    <w:p w14:paraId="7A8AF046" w14:textId="77777777" w:rsidR="001A74F9" w:rsidRPr="009F4502" w:rsidRDefault="001A74F9" w:rsidP="00C54088">
      <w:pPr>
        <w:autoSpaceDE w:val="0"/>
        <w:autoSpaceDN w:val="0"/>
        <w:adjustRightInd w:val="0"/>
        <w:spacing w:after="0" w:line="240" w:lineRule="auto"/>
        <w:jc w:val="both"/>
        <w:rPr>
          <w:rFonts w:cstheme="minorHAnsi"/>
          <w:sz w:val="24"/>
          <w:szCs w:val="24"/>
          <w:lang w:val="en-GB" w:eastAsia="en-GB"/>
        </w:rPr>
      </w:pPr>
    </w:p>
    <w:p w14:paraId="59D392C2" w14:textId="1BC70F4C" w:rsidR="001A74F9" w:rsidRPr="009F4502" w:rsidRDefault="001A74F9" w:rsidP="00C54088">
      <w:pPr>
        <w:autoSpaceDE w:val="0"/>
        <w:autoSpaceDN w:val="0"/>
        <w:adjustRightInd w:val="0"/>
        <w:spacing w:after="0" w:line="240" w:lineRule="auto"/>
        <w:jc w:val="both"/>
        <w:rPr>
          <w:rFonts w:cstheme="minorHAnsi"/>
          <w:sz w:val="24"/>
          <w:szCs w:val="24"/>
          <w:lang w:val="en-GB" w:eastAsia="en-GB"/>
        </w:rPr>
      </w:pPr>
      <w:r w:rsidRPr="009F4502">
        <w:rPr>
          <w:rFonts w:cstheme="minorHAnsi"/>
          <w:sz w:val="24"/>
          <w:szCs w:val="24"/>
          <w:lang w:val="en-GB" w:eastAsia="en-GB"/>
        </w:rPr>
        <w:t>Persons who become pensionable staff of a local authority for the first time on or after 01 January 2013 are assigned to the Single Public Service Pension Scheme with effect from the date of appointment. The scheme is contributory and provides pension, retirement gratuity, death gratuity and survivors benefits.  If you are pensionable under the Public Service Pensions (Single Scheme and other provisions) Act 2012, you are liable to pay the Class A rate of PRSI contribution. You are required to pay contributions as follows: 3% of gross remuneration and 3.5% of net pensionable remuneration (i.e. pensionable remuneration less twice the annual rate of social insurance old age contributory pension payable at the maximum rate to a person with no adult dependant or qualified children). The minimum age at which you may retire is allied with the State Contributory Pension age (currently 66, rising to 67 in 2021 and 68 in 2028). The maximum retirement age is 70. To qualify for a pension the successful candidate must have served a minimum of two years employment in a local authority.   You are reminded that under this agreement the Council may refer you to a medical advisor at any time to determine fitness for carrying out the duties to which you have been assigned. Further information is available from the Human Resources Department.</w:t>
      </w:r>
    </w:p>
    <w:p w14:paraId="24B1F7AB" w14:textId="77777777" w:rsidR="001A74F9" w:rsidRPr="009F4502" w:rsidRDefault="001A74F9" w:rsidP="00C54088">
      <w:pPr>
        <w:autoSpaceDE w:val="0"/>
        <w:autoSpaceDN w:val="0"/>
        <w:adjustRightInd w:val="0"/>
        <w:spacing w:after="0" w:line="240" w:lineRule="auto"/>
        <w:rPr>
          <w:rFonts w:cstheme="minorHAnsi"/>
          <w:sz w:val="24"/>
          <w:szCs w:val="24"/>
          <w:lang w:val="en-GB" w:eastAsia="en-GB"/>
        </w:rPr>
      </w:pPr>
    </w:p>
    <w:p w14:paraId="5A7710C5" w14:textId="77777777" w:rsidR="001A74F9" w:rsidRPr="009F4502" w:rsidRDefault="001A74F9" w:rsidP="00C54088">
      <w:pPr>
        <w:autoSpaceDE w:val="0"/>
        <w:autoSpaceDN w:val="0"/>
        <w:adjustRightInd w:val="0"/>
        <w:spacing w:after="0" w:line="240" w:lineRule="auto"/>
        <w:rPr>
          <w:rFonts w:cstheme="minorHAnsi"/>
          <w:b/>
          <w:bCs/>
          <w:i/>
          <w:iCs/>
          <w:sz w:val="24"/>
          <w:szCs w:val="24"/>
          <w:lang w:val="en-GB" w:eastAsia="en-GB"/>
        </w:rPr>
      </w:pPr>
      <w:r w:rsidRPr="009F4502">
        <w:rPr>
          <w:rFonts w:cstheme="minorHAnsi"/>
          <w:b/>
          <w:bCs/>
          <w:i/>
          <w:iCs/>
          <w:sz w:val="24"/>
          <w:szCs w:val="24"/>
          <w:lang w:val="en-GB" w:eastAsia="en-GB"/>
        </w:rPr>
        <w:t>Pension Accrual</w:t>
      </w:r>
    </w:p>
    <w:p w14:paraId="24CB3181" w14:textId="1B3975F1" w:rsidR="001A74F9" w:rsidRPr="009F4502" w:rsidRDefault="001A74F9" w:rsidP="00C54088">
      <w:pPr>
        <w:autoSpaceDE w:val="0"/>
        <w:autoSpaceDN w:val="0"/>
        <w:adjustRightInd w:val="0"/>
        <w:spacing w:after="0" w:line="240" w:lineRule="auto"/>
        <w:jc w:val="both"/>
        <w:rPr>
          <w:rFonts w:cstheme="minorHAnsi"/>
          <w:sz w:val="24"/>
          <w:szCs w:val="24"/>
          <w:lang w:val="en-GB" w:eastAsia="en-GB"/>
        </w:rPr>
      </w:pPr>
      <w:r w:rsidRPr="009F4502">
        <w:rPr>
          <w:rFonts w:cstheme="minorHAnsi"/>
          <w:sz w:val="24"/>
          <w:szCs w:val="24"/>
          <w:lang w:val="en-GB" w:eastAsia="en-GB"/>
        </w:rPr>
        <w:t>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w:t>
      </w:r>
    </w:p>
    <w:p w14:paraId="2236F6D6" w14:textId="77777777" w:rsidR="001A74F9" w:rsidRPr="009F4502" w:rsidRDefault="001A74F9" w:rsidP="00C54088">
      <w:pPr>
        <w:autoSpaceDE w:val="0"/>
        <w:autoSpaceDN w:val="0"/>
        <w:adjustRightInd w:val="0"/>
        <w:spacing w:after="0" w:line="240" w:lineRule="auto"/>
        <w:rPr>
          <w:rFonts w:cstheme="minorHAnsi"/>
          <w:b/>
          <w:bCs/>
          <w:i/>
          <w:iCs/>
          <w:sz w:val="24"/>
          <w:szCs w:val="24"/>
          <w:lang w:val="en-GB" w:eastAsia="en-GB"/>
        </w:rPr>
      </w:pPr>
    </w:p>
    <w:p w14:paraId="31A82278" w14:textId="425DB919" w:rsidR="001A74F9" w:rsidRPr="009F4502" w:rsidRDefault="001A74F9" w:rsidP="00C54088">
      <w:pPr>
        <w:autoSpaceDE w:val="0"/>
        <w:autoSpaceDN w:val="0"/>
        <w:adjustRightInd w:val="0"/>
        <w:spacing w:after="0" w:line="240" w:lineRule="auto"/>
        <w:rPr>
          <w:rFonts w:cstheme="minorHAnsi"/>
          <w:b/>
          <w:bCs/>
          <w:i/>
          <w:iCs/>
          <w:sz w:val="24"/>
          <w:szCs w:val="24"/>
          <w:lang w:val="en-GB" w:eastAsia="en-GB"/>
        </w:rPr>
      </w:pPr>
      <w:r w:rsidRPr="009F4502">
        <w:rPr>
          <w:rFonts w:cstheme="minorHAnsi"/>
          <w:b/>
          <w:bCs/>
          <w:i/>
          <w:iCs/>
          <w:sz w:val="24"/>
          <w:szCs w:val="24"/>
          <w:lang w:val="en-GB" w:eastAsia="en-GB"/>
        </w:rPr>
        <w:t>Pension Abatement</w:t>
      </w:r>
    </w:p>
    <w:p w14:paraId="1A3F2E50" w14:textId="77777777" w:rsidR="001A74F9" w:rsidRPr="009F4502" w:rsidRDefault="001A74F9" w:rsidP="00C54088">
      <w:pPr>
        <w:autoSpaceDE w:val="0"/>
        <w:autoSpaceDN w:val="0"/>
        <w:adjustRightInd w:val="0"/>
        <w:spacing w:after="0" w:line="240" w:lineRule="auto"/>
        <w:rPr>
          <w:rFonts w:cstheme="minorHAnsi"/>
          <w:sz w:val="24"/>
          <w:szCs w:val="24"/>
          <w:lang w:val="en-GB" w:eastAsia="en-GB"/>
        </w:rPr>
      </w:pPr>
      <w:r w:rsidRPr="009F4502">
        <w:rPr>
          <w:rFonts w:cstheme="minorHAnsi"/>
          <w:sz w:val="24"/>
          <w:szCs w:val="24"/>
          <w:lang w:val="en-GB" w:eastAsia="en-GB"/>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9F4502">
        <w:rPr>
          <w:rFonts w:cstheme="minorHAnsi"/>
          <w:b/>
          <w:bCs/>
          <w:sz w:val="24"/>
          <w:szCs w:val="24"/>
          <w:lang w:val="en-GB" w:eastAsia="en-GB"/>
        </w:rPr>
        <w:t xml:space="preserve">will be subject to abatement </w:t>
      </w:r>
      <w:r w:rsidRPr="009F4502">
        <w:rPr>
          <w:rFonts w:cstheme="minorHAnsi"/>
          <w:sz w:val="24"/>
          <w:szCs w:val="24"/>
          <w:lang w:val="en-GB" w:eastAsia="en-GB"/>
        </w:rPr>
        <w:t>in accordance with Section 52 of the Public Service Pensions (Single Scheme and Other Provisions) Act 2012.</w:t>
      </w:r>
    </w:p>
    <w:p w14:paraId="04E068F1" w14:textId="77777777" w:rsidR="001A74F9" w:rsidRPr="009F4502" w:rsidRDefault="001A74F9" w:rsidP="00C54088">
      <w:pPr>
        <w:autoSpaceDE w:val="0"/>
        <w:autoSpaceDN w:val="0"/>
        <w:adjustRightInd w:val="0"/>
        <w:spacing w:after="0" w:line="240" w:lineRule="auto"/>
        <w:rPr>
          <w:rFonts w:cstheme="minorHAnsi"/>
          <w:sz w:val="24"/>
          <w:szCs w:val="24"/>
          <w:lang w:val="en-GB" w:eastAsia="en-GB"/>
        </w:rPr>
      </w:pPr>
    </w:p>
    <w:p w14:paraId="302689AB" w14:textId="77777777" w:rsidR="001A74F9" w:rsidRPr="009F4502" w:rsidRDefault="001A74F9" w:rsidP="00C54088">
      <w:pPr>
        <w:autoSpaceDE w:val="0"/>
        <w:autoSpaceDN w:val="0"/>
        <w:adjustRightInd w:val="0"/>
        <w:spacing w:after="0" w:line="240" w:lineRule="auto"/>
        <w:rPr>
          <w:rFonts w:cstheme="minorHAnsi"/>
          <w:b/>
          <w:bCs/>
          <w:i/>
          <w:iCs/>
          <w:sz w:val="24"/>
          <w:szCs w:val="24"/>
          <w:lang w:val="en-GB" w:eastAsia="en-GB"/>
        </w:rPr>
      </w:pPr>
      <w:r w:rsidRPr="009F4502">
        <w:rPr>
          <w:rFonts w:cstheme="minorHAnsi"/>
          <w:b/>
          <w:bCs/>
          <w:i/>
          <w:iCs/>
          <w:sz w:val="24"/>
          <w:szCs w:val="24"/>
          <w:lang w:val="en-GB" w:eastAsia="en-GB"/>
        </w:rPr>
        <w:t>Incentivised Scheme for Early Retirement (ISER)</w:t>
      </w:r>
    </w:p>
    <w:p w14:paraId="517C2DBA" w14:textId="77777777" w:rsidR="001A74F9" w:rsidRPr="009F4502" w:rsidRDefault="001A74F9" w:rsidP="00C54088">
      <w:pPr>
        <w:autoSpaceDE w:val="0"/>
        <w:autoSpaceDN w:val="0"/>
        <w:adjustRightInd w:val="0"/>
        <w:spacing w:after="0" w:line="240" w:lineRule="auto"/>
        <w:rPr>
          <w:rFonts w:cstheme="minorHAnsi"/>
          <w:sz w:val="24"/>
          <w:szCs w:val="24"/>
          <w:lang w:val="en-GB" w:eastAsia="en-GB"/>
        </w:rPr>
      </w:pPr>
      <w:r w:rsidRPr="009F4502">
        <w:rPr>
          <w:rFonts w:cstheme="minorHAnsi"/>
          <w:sz w:val="24"/>
          <w:szCs w:val="24"/>
          <w:lang w:val="en-GB"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23F312C9" w14:textId="77777777" w:rsidR="001A74F9" w:rsidRPr="009F4502" w:rsidRDefault="001A74F9" w:rsidP="00C54088">
      <w:pPr>
        <w:autoSpaceDE w:val="0"/>
        <w:autoSpaceDN w:val="0"/>
        <w:adjustRightInd w:val="0"/>
        <w:spacing w:after="0" w:line="240" w:lineRule="auto"/>
        <w:rPr>
          <w:rFonts w:cstheme="minorHAnsi"/>
          <w:sz w:val="24"/>
          <w:szCs w:val="24"/>
          <w:lang w:val="en-GB" w:eastAsia="en-GB"/>
        </w:rPr>
      </w:pPr>
    </w:p>
    <w:p w14:paraId="3F24772C" w14:textId="77777777" w:rsidR="001A74F9" w:rsidRPr="009F4502" w:rsidRDefault="001A74F9" w:rsidP="00C54088">
      <w:pPr>
        <w:autoSpaceDE w:val="0"/>
        <w:autoSpaceDN w:val="0"/>
        <w:adjustRightInd w:val="0"/>
        <w:spacing w:after="0" w:line="240" w:lineRule="auto"/>
        <w:rPr>
          <w:rFonts w:cstheme="minorHAnsi"/>
          <w:b/>
          <w:bCs/>
          <w:i/>
          <w:iCs/>
          <w:sz w:val="24"/>
          <w:szCs w:val="24"/>
          <w:lang w:val="en-GB" w:eastAsia="en-GB"/>
        </w:rPr>
      </w:pPr>
      <w:r w:rsidRPr="009F4502">
        <w:rPr>
          <w:rFonts w:cstheme="minorHAnsi"/>
          <w:b/>
          <w:bCs/>
          <w:i/>
          <w:iCs/>
          <w:sz w:val="24"/>
          <w:szCs w:val="24"/>
          <w:lang w:val="en-GB" w:eastAsia="en-GB"/>
        </w:rPr>
        <w:t>Department of Health and Children Circular (7/2010)</w:t>
      </w:r>
    </w:p>
    <w:p w14:paraId="195730AB" w14:textId="26E03FC8" w:rsidR="001A74F9" w:rsidRPr="009F4502" w:rsidRDefault="001A74F9" w:rsidP="00C54088">
      <w:pPr>
        <w:autoSpaceDE w:val="0"/>
        <w:autoSpaceDN w:val="0"/>
        <w:adjustRightInd w:val="0"/>
        <w:spacing w:after="0" w:line="240" w:lineRule="auto"/>
        <w:rPr>
          <w:rFonts w:cstheme="minorHAnsi"/>
          <w:sz w:val="24"/>
          <w:szCs w:val="24"/>
          <w:lang w:val="en-GB" w:eastAsia="en-GB"/>
        </w:rPr>
      </w:pPr>
      <w:r w:rsidRPr="009F4502">
        <w:rPr>
          <w:rFonts w:cstheme="minorHAnsi"/>
          <w:sz w:val="24"/>
          <w:szCs w:val="24"/>
          <w:lang w:val="en-GB"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w:t>
      </w:r>
      <w:r w:rsidR="00066FA6">
        <w:rPr>
          <w:rFonts w:cstheme="minorHAnsi"/>
          <w:sz w:val="24"/>
          <w:szCs w:val="24"/>
          <w:lang w:val="en-GB" w:eastAsia="en-GB"/>
        </w:rPr>
        <w:t xml:space="preserve"> </w:t>
      </w:r>
      <w:r w:rsidRPr="009F4502">
        <w:rPr>
          <w:rFonts w:cstheme="minorHAnsi"/>
          <w:sz w:val="24"/>
          <w:szCs w:val="24"/>
          <w:lang w:val="en-GB" w:eastAsia="en-GB"/>
        </w:rPr>
        <w:t>mainly funded from public moneys. The same prohibition on re-employment applies under the VRS, except that the prohibition is for a period of 7 years. People who availed of the VER are not eligible to compete in this competition</w:t>
      </w:r>
      <w:r w:rsidRPr="009F4502">
        <w:rPr>
          <w:rFonts w:cstheme="minorHAnsi"/>
          <w:i/>
          <w:iCs/>
          <w:sz w:val="24"/>
          <w:szCs w:val="24"/>
          <w:lang w:val="en-GB" w:eastAsia="en-GB"/>
        </w:rPr>
        <w:t xml:space="preserve">. </w:t>
      </w:r>
      <w:r w:rsidRPr="009F4502">
        <w:rPr>
          <w:rFonts w:cstheme="minorHAnsi"/>
          <w:sz w:val="24"/>
          <w:szCs w:val="24"/>
          <w:lang w:val="en-GB" w:eastAsia="en-GB"/>
        </w:rPr>
        <w:t>People who availed of VRS scheme and who may be successful in this competition will have to prove their eligibility (expiry of period of non-eligibility</w:t>
      </w:r>
      <w:r w:rsidR="00514B21">
        <w:rPr>
          <w:rFonts w:cstheme="minorHAnsi"/>
          <w:sz w:val="24"/>
          <w:szCs w:val="24"/>
          <w:lang w:val="en-GB" w:eastAsia="en-GB"/>
        </w:rPr>
        <w:t>).</w:t>
      </w:r>
    </w:p>
    <w:p w14:paraId="40F2CA57" w14:textId="77777777" w:rsidR="001A74F9" w:rsidRPr="009F4502" w:rsidRDefault="001A74F9" w:rsidP="00C54088">
      <w:pPr>
        <w:autoSpaceDE w:val="0"/>
        <w:autoSpaceDN w:val="0"/>
        <w:adjustRightInd w:val="0"/>
        <w:spacing w:after="0" w:line="240" w:lineRule="auto"/>
        <w:rPr>
          <w:rFonts w:cstheme="minorHAnsi"/>
          <w:sz w:val="24"/>
          <w:szCs w:val="24"/>
          <w:lang w:eastAsia="en-GB"/>
        </w:rPr>
      </w:pPr>
    </w:p>
    <w:p w14:paraId="3D494A9D" w14:textId="77777777" w:rsidR="001A74F9" w:rsidRPr="009F4502" w:rsidRDefault="001A74F9" w:rsidP="00C54088">
      <w:pPr>
        <w:autoSpaceDE w:val="0"/>
        <w:autoSpaceDN w:val="0"/>
        <w:adjustRightInd w:val="0"/>
        <w:spacing w:after="0" w:line="240" w:lineRule="auto"/>
        <w:rPr>
          <w:rFonts w:cstheme="minorHAnsi"/>
          <w:b/>
          <w:bCs/>
          <w:i/>
          <w:iCs/>
          <w:sz w:val="24"/>
          <w:szCs w:val="24"/>
          <w:lang w:val="en-GB" w:eastAsia="en-GB"/>
        </w:rPr>
      </w:pPr>
      <w:r w:rsidRPr="009F4502">
        <w:rPr>
          <w:rFonts w:cstheme="minorHAnsi"/>
          <w:b/>
          <w:bCs/>
          <w:i/>
          <w:iCs/>
          <w:sz w:val="24"/>
          <w:szCs w:val="24"/>
          <w:lang w:val="en-GB" w:eastAsia="en-GB"/>
        </w:rPr>
        <w:t>Collective Agreement: Redundancy Payments to Public Servants</w:t>
      </w:r>
    </w:p>
    <w:p w14:paraId="3FC04F2A" w14:textId="77777777" w:rsidR="001A74F9" w:rsidRDefault="001A74F9" w:rsidP="00C54088">
      <w:pPr>
        <w:autoSpaceDE w:val="0"/>
        <w:autoSpaceDN w:val="0"/>
        <w:adjustRightInd w:val="0"/>
        <w:spacing w:after="0" w:line="240" w:lineRule="auto"/>
        <w:jc w:val="both"/>
        <w:rPr>
          <w:rFonts w:cstheme="minorHAnsi"/>
          <w:sz w:val="24"/>
          <w:szCs w:val="24"/>
          <w:lang w:val="en-GB" w:eastAsia="en-GB"/>
        </w:rPr>
      </w:pPr>
      <w:r w:rsidRPr="009F4502">
        <w:rPr>
          <w:rFonts w:cstheme="minorHAnsi"/>
          <w:sz w:val="24"/>
          <w:szCs w:val="24"/>
          <w:lang w:val="en-GB" w:eastAsia="en-GB"/>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w:t>
      </w:r>
      <w:r w:rsidRPr="009F4502">
        <w:rPr>
          <w:rFonts w:cstheme="minorHAnsi"/>
          <w:sz w:val="24"/>
          <w:szCs w:val="24"/>
          <w:lang w:val="en-GB" w:eastAsia="en-GB"/>
        </w:rPr>
        <w:lastRenderedPageBreak/>
        <w:t>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07714A6C" w14:textId="77777777" w:rsidR="00514B21" w:rsidRDefault="00514B21" w:rsidP="00C54088">
      <w:pPr>
        <w:autoSpaceDE w:val="0"/>
        <w:autoSpaceDN w:val="0"/>
        <w:adjustRightInd w:val="0"/>
        <w:spacing w:after="0" w:line="240" w:lineRule="auto"/>
        <w:jc w:val="both"/>
        <w:rPr>
          <w:rFonts w:cstheme="minorHAnsi"/>
          <w:sz w:val="24"/>
          <w:szCs w:val="24"/>
          <w:lang w:val="en-GB" w:eastAsia="en-GB"/>
        </w:rPr>
      </w:pPr>
    </w:p>
    <w:p w14:paraId="639E71FB" w14:textId="31E5F47F" w:rsidR="008B5FB2" w:rsidRPr="00E3707D"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driver licence</w:t>
      </w:r>
    </w:p>
    <w:p w14:paraId="6D4BD4B7" w14:textId="0289BF21" w:rsidR="008B5FB2" w:rsidRDefault="008B5FB2" w:rsidP="00C54088">
      <w:pPr>
        <w:pStyle w:val="BodyText"/>
        <w:spacing w:after="0" w:line="240" w:lineRule="auto"/>
        <w:ind w:right="461"/>
        <w:rPr>
          <w:rFonts w:asciiTheme="minorHAnsi" w:hAnsiTheme="minorHAnsi" w:cstheme="minorHAnsi"/>
          <w:sz w:val="24"/>
          <w:szCs w:val="24"/>
        </w:rPr>
      </w:pPr>
      <w:r w:rsidRPr="008B5FB2">
        <w:rPr>
          <w:rFonts w:asciiTheme="minorHAnsi" w:hAnsiTheme="minorHAnsi" w:cstheme="minorHAnsi"/>
          <w:sz w:val="24"/>
          <w:szCs w:val="24"/>
        </w:rPr>
        <w:t xml:space="preserve">Integration Support </w:t>
      </w:r>
      <w:r w:rsidR="00211F01">
        <w:rPr>
          <w:rFonts w:asciiTheme="minorHAnsi" w:hAnsiTheme="minorHAnsi" w:cstheme="minorHAnsi"/>
          <w:sz w:val="24"/>
          <w:szCs w:val="24"/>
        </w:rPr>
        <w:t>Workers</w:t>
      </w:r>
      <w:r w:rsidRPr="008B5FB2">
        <w:rPr>
          <w:rFonts w:asciiTheme="minorHAnsi" w:hAnsiTheme="minorHAnsi" w:cstheme="minorHAnsi"/>
          <w:sz w:val="24"/>
          <w:szCs w:val="24"/>
        </w:rPr>
        <w:t xml:space="preserve"> employed by Carlow County Council will be required to use their car on official business. In such situations the employee </w:t>
      </w:r>
      <w:r w:rsidRPr="00533587">
        <w:rPr>
          <w:rFonts w:asciiTheme="minorHAnsi" w:hAnsiTheme="minorHAnsi" w:cstheme="minorHAnsi"/>
          <w:sz w:val="24"/>
          <w:szCs w:val="24"/>
          <w:u w:val="single"/>
        </w:rPr>
        <w:t xml:space="preserve">must </w:t>
      </w:r>
      <w:r w:rsidRPr="008B5FB2">
        <w:rPr>
          <w:rFonts w:asciiTheme="minorHAnsi" w:hAnsiTheme="minorHAnsi" w:cstheme="minorHAnsi"/>
          <w:sz w:val="24"/>
          <w:szCs w:val="24"/>
        </w:rPr>
        <w:t>hold a current clean driver’s licence and have available adequate means of transport.</w:t>
      </w:r>
    </w:p>
    <w:p w14:paraId="3A684E41" w14:textId="77777777" w:rsidR="00066FA6" w:rsidRPr="008B5FB2" w:rsidRDefault="00066FA6" w:rsidP="00C54088">
      <w:pPr>
        <w:pStyle w:val="BodyText"/>
        <w:spacing w:after="0" w:line="240" w:lineRule="auto"/>
        <w:ind w:right="461"/>
        <w:rPr>
          <w:rFonts w:asciiTheme="minorHAnsi" w:hAnsiTheme="minorHAnsi" w:cstheme="minorHAnsi"/>
          <w:sz w:val="24"/>
          <w:szCs w:val="24"/>
        </w:rPr>
      </w:pPr>
    </w:p>
    <w:p w14:paraId="112C6812" w14:textId="77777777" w:rsidR="008B5FB2" w:rsidRDefault="008B5FB2" w:rsidP="00C54088">
      <w:pPr>
        <w:pStyle w:val="BodyText"/>
        <w:spacing w:after="0" w:line="240" w:lineRule="auto"/>
        <w:ind w:right="318"/>
        <w:jc w:val="both"/>
        <w:rPr>
          <w:rFonts w:asciiTheme="minorHAnsi" w:hAnsiTheme="minorHAnsi" w:cstheme="minorHAnsi"/>
          <w:sz w:val="24"/>
          <w:szCs w:val="24"/>
        </w:rPr>
      </w:pPr>
      <w:r w:rsidRPr="008B5FB2">
        <w:rPr>
          <w:rFonts w:asciiTheme="minorHAnsi" w:hAnsiTheme="minorHAnsi" w:cstheme="minorHAnsi"/>
          <w:sz w:val="24"/>
          <w:szCs w:val="24"/>
        </w:rPr>
        <w:t>It is the responsibility of the employee to arrange the appropriate car insurance for business use and to indemnify Carlow County Council with the indemnity specified on the insurance certificate under the heading “Persons or classes of person who are covered”. Documentation to confirm the appropriate insurance cover will be required to be supplied to the Council on an annual basis.</w:t>
      </w:r>
    </w:p>
    <w:p w14:paraId="38B4F2AE" w14:textId="77777777" w:rsidR="00514B21" w:rsidRDefault="00514B21" w:rsidP="00C54088">
      <w:pPr>
        <w:pStyle w:val="BodyText"/>
        <w:spacing w:after="0" w:line="240" w:lineRule="auto"/>
        <w:ind w:right="318"/>
        <w:jc w:val="both"/>
        <w:rPr>
          <w:rFonts w:asciiTheme="minorHAnsi" w:hAnsiTheme="minorHAnsi" w:cstheme="minorHAnsi"/>
          <w:sz w:val="24"/>
          <w:szCs w:val="24"/>
        </w:rPr>
      </w:pPr>
    </w:p>
    <w:p w14:paraId="14070E32" w14:textId="77777777" w:rsidR="00514B21" w:rsidRPr="008B5FB2" w:rsidRDefault="00514B21" w:rsidP="00514B21">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travel</w:t>
      </w:r>
    </w:p>
    <w:p w14:paraId="6DB853A0" w14:textId="666D0180" w:rsidR="00514B21" w:rsidRPr="00AE75BB" w:rsidRDefault="00514B21" w:rsidP="00514B21">
      <w:pPr>
        <w:pStyle w:val="BodyText"/>
        <w:spacing w:after="0" w:line="240" w:lineRule="auto"/>
        <w:ind w:right="328"/>
        <w:jc w:val="both"/>
        <w:rPr>
          <w:rFonts w:asciiTheme="minorHAnsi" w:hAnsiTheme="minorHAnsi" w:cstheme="minorHAnsi"/>
          <w:color w:val="000000" w:themeColor="text1"/>
          <w:sz w:val="24"/>
          <w:szCs w:val="24"/>
        </w:rPr>
      </w:pPr>
      <w:r w:rsidRPr="00AE75BB">
        <w:rPr>
          <w:rFonts w:asciiTheme="minorHAnsi" w:hAnsiTheme="minorHAnsi" w:cstheme="minorHAnsi"/>
          <w:color w:val="000000" w:themeColor="text1"/>
          <w:sz w:val="24"/>
          <w:szCs w:val="24"/>
        </w:rPr>
        <w:t xml:space="preserve">When required to do so, holders of the post </w:t>
      </w:r>
      <w:r w:rsidRPr="00AE75BB">
        <w:rPr>
          <w:rFonts w:asciiTheme="minorHAnsi" w:hAnsiTheme="minorHAnsi" w:cstheme="minorHAnsi"/>
          <w:b/>
          <w:bCs/>
          <w:color w:val="000000" w:themeColor="text1"/>
          <w:sz w:val="24"/>
          <w:szCs w:val="24"/>
          <w:u w:val="single"/>
        </w:rPr>
        <w:t xml:space="preserve">must </w:t>
      </w:r>
      <w:r w:rsidRPr="00AE75BB">
        <w:rPr>
          <w:rFonts w:asciiTheme="minorHAnsi" w:hAnsiTheme="minorHAnsi" w:cstheme="minorHAnsi"/>
          <w:color w:val="000000" w:themeColor="text1"/>
          <w:sz w:val="24"/>
          <w:szCs w:val="24"/>
        </w:rPr>
        <w:t>hold a full driving</w:t>
      </w:r>
      <w:r w:rsidR="009D6A59">
        <w:rPr>
          <w:rFonts w:asciiTheme="minorHAnsi" w:hAnsiTheme="minorHAnsi" w:cstheme="minorHAnsi"/>
          <w:b/>
          <w:bCs/>
          <w:color w:val="000000" w:themeColor="text1"/>
          <w:sz w:val="24"/>
          <w:szCs w:val="24"/>
        </w:rPr>
        <w:t xml:space="preserve"> </w:t>
      </w:r>
      <w:r w:rsidRPr="00AE75BB">
        <w:rPr>
          <w:rFonts w:asciiTheme="minorHAnsi" w:hAnsiTheme="minorHAnsi" w:cstheme="minorHAnsi"/>
          <w:color w:val="000000" w:themeColor="text1"/>
          <w:sz w:val="24"/>
          <w:szCs w:val="24"/>
        </w:rPr>
        <w:t>licence for class B vehicles and shall drive a motor car in the course of the duties and for this purpose, provide and maintain a car to the satisfaction of the local authority.  If you are required to travel as part of your official duties, Carlow County Council as your employer must be indemnified on your insurance policy. Travelling expenses and subsistence expenses necessarily incurred in the course of official duties will be refunded in accordance with appropriate rates in line with the relevant Department Circulars and Carlow County Council’s Travel and Subsistence Policy. If during your employment, your licence is revoked, even temporarily, or if you receive endorsements on your licence, which may affect your duties, you are obliged to notify the Council immediately.</w:t>
      </w:r>
    </w:p>
    <w:p w14:paraId="6AD1F73F" w14:textId="77777777" w:rsidR="00514B21" w:rsidRPr="008B5FB2" w:rsidRDefault="00514B21" w:rsidP="00C54088">
      <w:pPr>
        <w:pStyle w:val="BodyText"/>
        <w:spacing w:after="0" w:line="240" w:lineRule="auto"/>
        <w:ind w:right="318"/>
        <w:jc w:val="both"/>
        <w:rPr>
          <w:rFonts w:asciiTheme="minorHAnsi" w:hAnsiTheme="minorHAnsi" w:cstheme="minorHAnsi"/>
          <w:sz w:val="24"/>
          <w:szCs w:val="24"/>
        </w:rPr>
      </w:pPr>
    </w:p>
    <w:p w14:paraId="6070204A" w14:textId="05D1ACAE" w:rsidR="008B5FB2" w:rsidRPr="008B5FB2"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CODE OF CONDUCT/ORGANISATIONAL POLICIES</w:t>
      </w:r>
    </w:p>
    <w:p w14:paraId="62F27A8C" w14:textId="5DE17F61" w:rsidR="008B5FB2" w:rsidRPr="003606C0" w:rsidRDefault="008B5FB2" w:rsidP="00C54088">
      <w:pPr>
        <w:pStyle w:val="BodyText"/>
        <w:spacing w:after="0" w:line="240" w:lineRule="auto"/>
        <w:ind w:right="318"/>
        <w:jc w:val="both"/>
        <w:rPr>
          <w:rFonts w:asciiTheme="minorHAnsi" w:hAnsiTheme="minorHAnsi" w:cstheme="minorHAnsi"/>
          <w:sz w:val="24"/>
          <w:szCs w:val="24"/>
        </w:rPr>
      </w:pPr>
      <w:r w:rsidRPr="008B5FB2">
        <w:rPr>
          <w:rFonts w:asciiTheme="minorHAnsi" w:hAnsiTheme="minorHAnsi" w:cstheme="minorHAnsi"/>
          <w:sz w:val="24"/>
          <w:szCs w:val="24"/>
        </w:rPr>
        <w:t>Employees are to be required to adhere to all current and future Carlow County Council codes of practice including Code of Conduct of Employees and all current and future organisational policies including, but not limited to Health and Safety, Communications, Data Protection, Equality, Staff Mobility, Attendance Management and Use of Electronic Equipment. A full list of relevant policies is contained on the council Intranet.</w:t>
      </w:r>
    </w:p>
    <w:p w14:paraId="7F6CFCD0" w14:textId="77777777" w:rsidR="008B5FB2" w:rsidRDefault="008B5FB2" w:rsidP="00C54088">
      <w:pPr>
        <w:spacing w:after="0" w:line="240" w:lineRule="auto"/>
      </w:pPr>
    </w:p>
    <w:p w14:paraId="3EEE8F46" w14:textId="5D9E720A" w:rsidR="008B5FB2" w:rsidRPr="008B5FB2"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 xml:space="preserve">reporting arrangements </w:t>
      </w:r>
    </w:p>
    <w:p w14:paraId="1C503149" w14:textId="6EDDE88F" w:rsidR="008B5FB2" w:rsidRDefault="00C16ABE" w:rsidP="00C54088">
      <w:pPr>
        <w:pStyle w:val="BodyText"/>
        <w:spacing w:after="0" w:line="240" w:lineRule="auto"/>
        <w:ind w:right="318"/>
        <w:jc w:val="both"/>
        <w:rPr>
          <w:rFonts w:asciiTheme="minorHAnsi" w:hAnsiTheme="minorHAnsi" w:cstheme="minorHAnsi"/>
          <w:sz w:val="24"/>
          <w:szCs w:val="24"/>
        </w:rPr>
      </w:pPr>
      <w:r w:rsidRPr="00C16ABE">
        <w:rPr>
          <w:rFonts w:asciiTheme="minorHAnsi" w:hAnsiTheme="minorHAnsi" w:cstheme="minorHAnsi"/>
          <w:sz w:val="24"/>
          <w:szCs w:val="24"/>
        </w:rPr>
        <w:t xml:space="preserve">Integration Support </w:t>
      </w:r>
      <w:r w:rsidR="00BA32A0">
        <w:rPr>
          <w:rFonts w:asciiTheme="minorHAnsi" w:hAnsiTheme="minorHAnsi" w:cstheme="minorHAnsi"/>
          <w:sz w:val="24"/>
          <w:szCs w:val="24"/>
        </w:rPr>
        <w:t>Worker</w:t>
      </w:r>
      <w:r w:rsidRPr="00C16ABE">
        <w:rPr>
          <w:rFonts w:asciiTheme="minorHAnsi" w:hAnsiTheme="minorHAnsi" w:cstheme="minorHAnsi"/>
          <w:sz w:val="24"/>
          <w:szCs w:val="24"/>
        </w:rPr>
        <w:t xml:space="preserve"> reports directly to the </w:t>
      </w:r>
      <w:r w:rsidR="00BA32A0">
        <w:rPr>
          <w:rFonts w:asciiTheme="minorHAnsi" w:hAnsiTheme="minorHAnsi" w:cstheme="minorHAnsi"/>
          <w:sz w:val="24"/>
          <w:szCs w:val="24"/>
        </w:rPr>
        <w:t xml:space="preserve">Integration Support Co-Ordinator, </w:t>
      </w:r>
      <w:r w:rsidRPr="00C16ABE">
        <w:rPr>
          <w:rFonts w:asciiTheme="minorHAnsi" w:hAnsiTheme="minorHAnsi" w:cstheme="minorHAnsi"/>
          <w:sz w:val="24"/>
          <w:szCs w:val="24"/>
        </w:rPr>
        <w:t xml:space="preserve">or to any other employee of Carlow County Council as the Chief Executive, Director of Services or other appropriate employee may designate for this purpose. </w:t>
      </w:r>
    </w:p>
    <w:p w14:paraId="63A50781" w14:textId="77777777" w:rsidR="003606C0" w:rsidRPr="003606C0" w:rsidRDefault="003606C0" w:rsidP="00C54088">
      <w:pPr>
        <w:pStyle w:val="BodyText"/>
        <w:spacing w:after="0" w:line="240" w:lineRule="auto"/>
        <w:ind w:right="318"/>
        <w:jc w:val="both"/>
        <w:rPr>
          <w:rFonts w:asciiTheme="minorHAnsi" w:hAnsiTheme="minorHAnsi" w:cstheme="minorHAnsi"/>
          <w:color w:val="FF0000"/>
          <w:sz w:val="24"/>
          <w:szCs w:val="24"/>
        </w:rPr>
      </w:pPr>
    </w:p>
    <w:p w14:paraId="573777CE" w14:textId="50180D54" w:rsidR="008B5FB2" w:rsidRPr="008B5FB2"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health &amp; safety</w:t>
      </w:r>
    </w:p>
    <w:p w14:paraId="5AFBA808" w14:textId="20EF8869" w:rsidR="00C16ABE" w:rsidRDefault="00C16ABE" w:rsidP="00C54088">
      <w:pPr>
        <w:pStyle w:val="BodyText"/>
        <w:spacing w:after="0" w:line="240" w:lineRule="auto"/>
        <w:ind w:right="322" w:firstLine="2"/>
        <w:jc w:val="both"/>
        <w:rPr>
          <w:rFonts w:asciiTheme="minorHAnsi" w:hAnsiTheme="minorHAnsi" w:cstheme="minorHAnsi"/>
          <w:color w:val="000000" w:themeColor="text1"/>
          <w:sz w:val="24"/>
          <w:szCs w:val="24"/>
        </w:rPr>
      </w:pPr>
      <w:r w:rsidRPr="00C16ABE">
        <w:rPr>
          <w:rFonts w:asciiTheme="minorHAnsi" w:hAnsiTheme="minorHAnsi" w:cstheme="minorHAnsi"/>
          <w:color w:val="000000" w:themeColor="text1"/>
          <w:sz w:val="24"/>
          <w:szCs w:val="24"/>
        </w:rPr>
        <w:t>Carlow County Council as an Employer is obliged to ensure, in so far as it is reasonably practicable the Safety, Health and Welfare at Work of all of its employees. Under the Safety, Health and Welfare at Work Act 2005, the County Council has a legal duty to exercise all due care and take all protective and preventative measures to protect the Safety, Health and Welfare of its employees. All employees also have a legal obligation under Safety and Health</w:t>
      </w:r>
      <w:r w:rsidR="001B37DF">
        <w:rPr>
          <w:rFonts w:asciiTheme="minorHAnsi" w:hAnsiTheme="minorHAnsi" w:cstheme="minorHAnsi"/>
          <w:color w:val="000000" w:themeColor="text1"/>
          <w:sz w:val="24"/>
          <w:szCs w:val="24"/>
        </w:rPr>
        <w:t xml:space="preserve"> </w:t>
      </w:r>
      <w:r w:rsidRPr="00C16ABE">
        <w:rPr>
          <w:rFonts w:asciiTheme="minorHAnsi" w:hAnsiTheme="minorHAnsi" w:cstheme="minorHAnsi"/>
          <w:color w:val="000000" w:themeColor="text1"/>
          <w:sz w:val="24"/>
          <w:szCs w:val="24"/>
        </w:rPr>
        <w:t>legislation to co-operate with management</w:t>
      </w:r>
      <w:r w:rsidRPr="00C16ABE">
        <w:rPr>
          <w:rFonts w:asciiTheme="minorHAnsi" w:hAnsiTheme="minorHAnsi" w:cstheme="minorHAnsi"/>
          <w:color w:val="000000" w:themeColor="text1"/>
          <w:spacing w:val="-12"/>
          <w:sz w:val="24"/>
          <w:szCs w:val="24"/>
        </w:rPr>
        <w:t xml:space="preserve"> </w:t>
      </w:r>
      <w:r w:rsidRPr="00C16ABE">
        <w:rPr>
          <w:rFonts w:asciiTheme="minorHAnsi" w:hAnsiTheme="minorHAnsi" w:cstheme="minorHAnsi"/>
          <w:color w:val="000000" w:themeColor="text1"/>
          <w:sz w:val="24"/>
          <w:szCs w:val="24"/>
        </w:rPr>
        <w:t>and</w:t>
      </w:r>
      <w:r w:rsidRPr="00C16ABE">
        <w:rPr>
          <w:rFonts w:asciiTheme="minorHAnsi" w:hAnsiTheme="minorHAnsi" w:cstheme="minorHAnsi"/>
          <w:color w:val="000000" w:themeColor="text1"/>
          <w:spacing w:val="-14"/>
          <w:sz w:val="24"/>
          <w:szCs w:val="24"/>
        </w:rPr>
        <w:t xml:space="preserve"> </w:t>
      </w:r>
      <w:r w:rsidRPr="00C16ABE">
        <w:rPr>
          <w:rFonts w:asciiTheme="minorHAnsi" w:hAnsiTheme="minorHAnsi" w:cstheme="minorHAnsi"/>
          <w:color w:val="000000" w:themeColor="text1"/>
          <w:sz w:val="24"/>
          <w:szCs w:val="24"/>
        </w:rPr>
        <w:t>not</w:t>
      </w:r>
      <w:r w:rsidRPr="00C16ABE">
        <w:rPr>
          <w:rFonts w:asciiTheme="minorHAnsi" w:hAnsiTheme="minorHAnsi" w:cstheme="minorHAnsi"/>
          <w:color w:val="000000" w:themeColor="text1"/>
          <w:spacing w:val="-12"/>
          <w:sz w:val="24"/>
          <w:szCs w:val="24"/>
        </w:rPr>
        <w:t xml:space="preserve"> </w:t>
      </w:r>
      <w:r w:rsidRPr="00C16ABE">
        <w:rPr>
          <w:rFonts w:asciiTheme="minorHAnsi" w:hAnsiTheme="minorHAnsi" w:cstheme="minorHAnsi"/>
          <w:color w:val="000000" w:themeColor="text1"/>
          <w:sz w:val="24"/>
          <w:szCs w:val="24"/>
        </w:rPr>
        <w:t>engage</w:t>
      </w:r>
      <w:r w:rsidRPr="00C16ABE">
        <w:rPr>
          <w:rFonts w:asciiTheme="minorHAnsi" w:hAnsiTheme="minorHAnsi" w:cstheme="minorHAnsi"/>
          <w:color w:val="000000" w:themeColor="text1"/>
          <w:spacing w:val="-12"/>
          <w:sz w:val="24"/>
          <w:szCs w:val="24"/>
        </w:rPr>
        <w:t xml:space="preserve"> </w:t>
      </w:r>
      <w:r w:rsidRPr="00C16ABE">
        <w:rPr>
          <w:rFonts w:asciiTheme="minorHAnsi" w:hAnsiTheme="minorHAnsi" w:cstheme="minorHAnsi"/>
          <w:color w:val="000000" w:themeColor="text1"/>
          <w:sz w:val="24"/>
          <w:szCs w:val="24"/>
        </w:rPr>
        <w:t>in</w:t>
      </w:r>
      <w:r w:rsidRPr="00C16ABE">
        <w:rPr>
          <w:rFonts w:asciiTheme="minorHAnsi" w:hAnsiTheme="minorHAnsi" w:cstheme="minorHAnsi"/>
          <w:color w:val="000000" w:themeColor="text1"/>
          <w:spacing w:val="-12"/>
          <w:sz w:val="24"/>
          <w:szCs w:val="24"/>
        </w:rPr>
        <w:t xml:space="preserve"> </w:t>
      </w:r>
      <w:r w:rsidRPr="00C16ABE">
        <w:rPr>
          <w:rFonts w:asciiTheme="minorHAnsi" w:hAnsiTheme="minorHAnsi" w:cstheme="minorHAnsi"/>
          <w:color w:val="000000" w:themeColor="text1"/>
          <w:sz w:val="24"/>
          <w:szCs w:val="24"/>
        </w:rPr>
        <w:t>any</w:t>
      </w:r>
      <w:r w:rsidRPr="00C16ABE">
        <w:rPr>
          <w:rFonts w:asciiTheme="minorHAnsi" w:hAnsiTheme="minorHAnsi" w:cstheme="minorHAnsi"/>
          <w:color w:val="000000" w:themeColor="text1"/>
          <w:spacing w:val="-13"/>
          <w:sz w:val="24"/>
          <w:szCs w:val="24"/>
        </w:rPr>
        <w:t xml:space="preserve"> </w:t>
      </w:r>
      <w:r w:rsidRPr="00C16ABE">
        <w:rPr>
          <w:rFonts w:asciiTheme="minorHAnsi" w:hAnsiTheme="minorHAnsi" w:cstheme="minorHAnsi"/>
          <w:color w:val="000000" w:themeColor="text1"/>
          <w:sz w:val="24"/>
          <w:szCs w:val="24"/>
        </w:rPr>
        <w:t>improper</w:t>
      </w:r>
      <w:r w:rsidRPr="00C16ABE">
        <w:rPr>
          <w:rFonts w:asciiTheme="minorHAnsi" w:hAnsiTheme="minorHAnsi" w:cstheme="minorHAnsi"/>
          <w:color w:val="000000" w:themeColor="text1"/>
          <w:spacing w:val="-12"/>
          <w:sz w:val="24"/>
          <w:szCs w:val="24"/>
        </w:rPr>
        <w:t xml:space="preserve"> </w:t>
      </w:r>
      <w:r w:rsidRPr="00C16ABE">
        <w:rPr>
          <w:rFonts w:asciiTheme="minorHAnsi" w:hAnsiTheme="minorHAnsi" w:cstheme="minorHAnsi"/>
          <w:color w:val="000000" w:themeColor="text1"/>
          <w:sz w:val="24"/>
          <w:szCs w:val="24"/>
        </w:rPr>
        <w:t>conduct</w:t>
      </w:r>
      <w:r w:rsidRPr="00C16ABE">
        <w:rPr>
          <w:rFonts w:asciiTheme="minorHAnsi" w:hAnsiTheme="minorHAnsi" w:cstheme="minorHAnsi"/>
          <w:color w:val="000000" w:themeColor="text1"/>
          <w:spacing w:val="-12"/>
          <w:sz w:val="24"/>
          <w:szCs w:val="24"/>
        </w:rPr>
        <w:t xml:space="preserve"> </w:t>
      </w:r>
      <w:r w:rsidRPr="00C16ABE">
        <w:rPr>
          <w:rFonts w:asciiTheme="minorHAnsi" w:hAnsiTheme="minorHAnsi" w:cstheme="minorHAnsi"/>
          <w:color w:val="000000" w:themeColor="text1"/>
          <w:sz w:val="24"/>
          <w:szCs w:val="24"/>
        </w:rPr>
        <w:t>or</w:t>
      </w:r>
      <w:r w:rsidRPr="00C16ABE">
        <w:rPr>
          <w:rFonts w:asciiTheme="minorHAnsi" w:hAnsiTheme="minorHAnsi" w:cstheme="minorHAnsi"/>
          <w:color w:val="000000" w:themeColor="text1"/>
          <w:spacing w:val="-15"/>
          <w:sz w:val="24"/>
          <w:szCs w:val="24"/>
        </w:rPr>
        <w:t xml:space="preserve"> </w:t>
      </w:r>
      <w:r w:rsidRPr="00C16ABE">
        <w:rPr>
          <w:rFonts w:asciiTheme="minorHAnsi" w:hAnsiTheme="minorHAnsi" w:cstheme="minorHAnsi"/>
          <w:color w:val="000000" w:themeColor="text1"/>
          <w:sz w:val="24"/>
          <w:szCs w:val="24"/>
        </w:rPr>
        <w:t>behaviour</w:t>
      </w:r>
      <w:r w:rsidRPr="00C16ABE">
        <w:rPr>
          <w:rFonts w:asciiTheme="minorHAnsi" w:hAnsiTheme="minorHAnsi" w:cstheme="minorHAnsi"/>
          <w:color w:val="000000" w:themeColor="text1"/>
          <w:spacing w:val="-17"/>
          <w:sz w:val="24"/>
          <w:szCs w:val="24"/>
        </w:rPr>
        <w:t xml:space="preserve"> </w:t>
      </w:r>
      <w:r w:rsidRPr="00C16ABE">
        <w:rPr>
          <w:rFonts w:asciiTheme="minorHAnsi" w:hAnsiTheme="minorHAnsi" w:cstheme="minorHAnsi"/>
          <w:color w:val="000000" w:themeColor="text1"/>
          <w:sz w:val="24"/>
          <w:szCs w:val="24"/>
        </w:rPr>
        <w:t>or</w:t>
      </w:r>
      <w:r w:rsidRPr="00C16ABE">
        <w:rPr>
          <w:rFonts w:asciiTheme="minorHAnsi" w:hAnsiTheme="minorHAnsi" w:cstheme="minorHAnsi"/>
          <w:color w:val="000000" w:themeColor="text1"/>
          <w:spacing w:val="-16"/>
          <w:sz w:val="24"/>
          <w:szCs w:val="24"/>
        </w:rPr>
        <w:t xml:space="preserve"> </w:t>
      </w:r>
      <w:r w:rsidRPr="00C16ABE">
        <w:rPr>
          <w:rFonts w:asciiTheme="minorHAnsi" w:hAnsiTheme="minorHAnsi" w:cstheme="minorHAnsi"/>
          <w:color w:val="000000" w:themeColor="text1"/>
          <w:sz w:val="24"/>
          <w:szCs w:val="24"/>
        </w:rPr>
        <w:t>do</w:t>
      </w:r>
      <w:r w:rsidRPr="00C16ABE">
        <w:rPr>
          <w:rFonts w:asciiTheme="minorHAnsi" w:hAnsiTheme="minorHAnsi" w:cstheme="minorHAnsi"/>
          <w:color w:val="000000" w:themeColor="text1"/>
          <w:spacing w:val="-14"/>
          <w:sz w:val="24"/>
          <w:szCs w:val="24"/>
        </w:rPr>
        <w:t xml:space="preserve"> </w:t>
      </w:r>
      <w:r w:rsidRPr="00C16ABE">
        <w:rPr>
          <w:rFonts w:asciiTheme="minorHAnsi" w:hAnsiTheme="minorHAnsi" w:cstheme="minorHAnsi"/>
          <w:color w:val="000000" w:themeColor="text1"/>
          <w:sz w:val="24"/>
          <w:szCs w:val="24"/>
        </w:rPr>
        <w:t>anything,</w:t>
      </w:r>
      <w:r w:rsidRPr="00C16ABE">
        <w:rPr>
          <w:rFonts w:asciiTheme="minorHAnsi" w:hAnsiTheme="minorHAnsi" w:cstheme="minorHAnsi"/>
          <w:color w:val="000000" w:themeColor="text1"/>
          <w:spacing w:val="-15"/>
          <w:sz w:val="24"/>
          <w:szCs w:val="24"/>
        </w:rPr>
        <w:t xml:space="preserve"> </w:t>
      </w:r>
      <w:r w:rsidRPr="00C16ABE">
        <w:rPr>
          <w:rFonts w:asciiTheme="minorHAnsi" w:hAnsiTheme="minorHAnsi" w:cstheme="minorHAnsi"/>
          <w:color w:val="000000" w:themeColor="text1"/>
          <w:sz w:val="24"/>
          <w:szCs w:val="24"/>
        </w:rPr>
        <w:t>which</w:t>
      </w:r>
      <w:r w:rsidRPr="00C16ABE">
        <w:rPr>
          <w:rFonts w:asciiTheme="minorHAnsi" w:hAnsiTheme="minorHAnsi" w:cstheme="minorHAnsi"/>
          <w:color w:val="000000" w:themeColor="text1"/>
          <w:spacing w:val="-15"/>
          <w:sz w:val="24"/>
          <w:szCs w:val="24"/>
        </w:rPr>
        <w:t xml:space="preserve"> </w:t>
      </w:r>
      <w:r w:rsidRPr="00C16ABE">
        <w:rPr>
          <w:rFonts w:asciiTheme="minorHAnsi" w:hAnsiTheme="minorHAnsi" w:cstheme="minorHAnsi"/>
          <w:color w:val="000000" w:themeColor="text1"/>
          <w:sz w:val="24"/>
          <w:szCs w:val="24"/>
        </w:rPr>
        <w:t>would</w:t>
      </w:r>
      <w:r w:rsidRPr="00C16ABE">
        <w:rPr>
          <w:rFonts w:asciiTheme="minorHAnsi" w:hAnsiTheme="minorHAnsi" w:cstheme="minorHAnsi"/>
          <w:color w:val="000000" w:themeColor="text1"/>
          <w:spacing w:val="-14"/>
          <w:sz w:val="24"/>
          <w:szCs w:val="24"/>
        </w:rPr>
        <w:t xml:space="preserve"> </w:t>
      </w:r>
      <w:r w:rsidRPr="00C16ABE">
        <w:rPr>
          <w:rFonts w:asciiTheme="minorHAnsi" w:hAnsiTheme="minorHAnsi" w:cstheme="minorHAnsi"/>
          <w:color w:val="000000" w:themeColor="text1"/>
          <w:sz w:val="24"/>
          <w:szCs w:val="24"/>
        </w:rPr>
        <w:t>place themselves or others at</w:t>
      </w:r>
      <w:r w:rsidRPr="00C16ABE">
        <w:rPr>
          <w:rFonts w:asciiTheme="minorHAnsi" w:hAnsiTheme="minorHAnsi" w:cstheme="minorHAnsi"/>
          <w:color w:val="000000" w:themeColor="text1"/>
          <w:spacing w:val="-8"/>
          <w:sz w:val="24"/>
          <w:szCs w:val="24"/>
        </w:rPr>
        <w:t xml:space="preserve"> </w:t>
      </w:r>
      <w:r w:rsidRPr="00C16ABE">
        <w:rPr>
          <w:rFonts w:asciiTheme="minorHAnsi" w:hAnsiTheme="minorHAnsi" w:cstheme="minorHAnsi"/>
          <w:color w:val="000000" w:themeColor="text1"/>
          <w:sz w:val="24"/>
          <w:szCs w:val="24"/>
        </w:rPr>
        <w:t>risk.</w:t>
      </w:r>
    </w:p>
    <w:p w14:paraId="7577B063" w14:textId="77777777" w:rsidR="00C54088" w:rsidRPr="00C16ABE" w:rsidRDefault="00C54088" w:rsidP="00C54088">
      <w:pPr>
        <w:pStyle w:val="BodyText"/>
        <w:spacing w:after="0" w:line="240" w:lineRule="auto"/>
        <w:ind w:right="322" w:firstLine="2"/>
        <w:jc w:val="both"/>
        <w:rPr>
          <w:rFonts w:asciiTheme="minorHAnsi" w:hAnsiTheme="minorHAnsi" w:cstheme="minorHAnsi"/>
          <w:color w:val="000000" w:themeColor="text1"/>
          <w:sz w:val="24"/>
          <w:szCs w:val="24"/>
        </w:rPr>
      </w:pPr>
    </w:p>
    <w:p w14:paraId="6BADBD91" w14:textId="11A9B4CE" w:rsidR="008B5FB2" w:rsidRDefault="00C16ABE" w:rsidP="00C54088">
      <w:pPr>
        <w:pStyle w:val="BodyText"/>
        <w:spacing w:after="0" w:line="240" w:lineRule="auto"/>
        <w:ind w:right="328"/>
        <w:jc w:val="both"/>
        <w:rPr>
          <w:rFonts w:asciiTheme="minorHAnsi" w:hAnsiTheme="minorHAnsi" w:cstheme="minorHAnsi"/>
          <w:color w:val="000000" w:themeColor="text1"/>
          <w:sz w:val="24"/>
          <w:szCs w:val="24"/>
        </w:rPr>
      </w:pPr>
      <w:r w:rsidRPr="00C16ABE">
        <w:rPr>
          <w:rFonts w:asciiTheme="minorHAnsi" w:hAnsiTheme="minorHAnsi" w:cstheme="minorHAnsi"/>
          <w:color w:val="000000" w:themeColor="text1"/>
          <w:sz w:val="24"/>
          <w:szCs w:val="24"/>
        </w:rPr>
        <w:t>Employees must not be under the influence of an intoxicant at the place of work. Employees must comply with all Safety and Health rules and regulations and attend all required Safety and Health Training.</w:t>
      </w:r>
    </w:p>
    <w:p w14:paraId="32E352B1" w14:textId="77777777" w:rsidR="0039284B" w:rsidRPr="008B5FB2" w:rsidRDefault="0039284B" w:rsidP="0039284B">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lastRenderedPageBreak/>
        <w:t>training</w:t>
      </w:r>
    </w:p>
    <w:p w14:paraId="55E8148F" w14:textId="77777777" w:rsidR="0039284B" w:rsidRDefault="0039284B" w:rsidP="0039284B">
      <w:pPr>
        <w:spacing w:after="0" w:line="240" w:lineRule="auto"/>
        <w:rPr>
          <w:rFonts w:asciiTheme="minorHAnsi" w:hAnsiTheme="minorHAnsi" w:cstheme="minorHAnsi"/>
          <w:sz w:val="24"/>
          <w:szCs w:val="24"/>
        </w:rPr>
      </w:pPr>
      <w:r w:rsidRPr="00BA29EE">
        <w:rPr>
          <w:rFonts w:asciiTheme="minorHAnsi" w:hAnsiTheme="minorHAnsi" w:cstheme="minorHAnsi"/>
          <w:sz w:val="24"/>
          <w:szCs w:val="24"/>
        </w:rPr>
        <w:t>Employees are required to attend and participate fully in training programmes as may be decided by the</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Council</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from</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time</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and</w:t>
      </w:r>
      <w:r w:rsidRPr="00BA29EE">
        <w:rPr>
          <w:rFonts w:asciiTheme="minorHAnsi" w:hAnsiTheme="minorHAnsi" w:cstheme="minorHAnsi"/>
          <w:spacing w:val="-9"/>
          <w:sz w:val="24"/>
          <w:szCs w:val="24"/>
        </w:rPr>
        <w:t xml:space="preserve"> </w:t>
      </w:r>
      <w:r w:rsidRPr="00BA29EE">
        <w:rPr>
          <w:rFonts w:asciiTheme="minorHAnsi" w:hAnsiTheme="minorHAnsi" w:cstheme="minorHAnsi"/>
          <w:sz w:val="24"/>
          <w:szCs w:val="24"/>
        </w:rPr>
        <w:t>to</w:t>
      </w:r>
      <w:r w:rsidRPr="00BA29EE">
        <w:rPr>
          <w:rFonts w:asciiTheme="minorHAnsi" w:hAnsiTheme="minorHAnsi" w:cstheme="minorHAnsi"/>
          <w:spacing w:val="-9"/>
          <w:sz w:val="24"/>
          <w:szCs w:val="24"/>
        </w:rPr>
        <w:t xml:space="preserve"> </w:t>
      </w:r>
      <w:r w:rsidRPr="00BA29EE">
        <w:rPr>
          <w:rFonts w:asciiTheme="minorHAnsi" w:hAnsiTheme="minorHAnsi" w:cstheme="minorHAnsi"/>
          <w:sz w:val="24"/>
          <w:szCs w:val="24"/>
        </w:rPr>
        <w:t>apply</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their</w:t>
      </w:r>
      <w:r w:rsidRPr="00BA29EE">
        <w:rPr>
          <w:rFonts w:asciiTheme="minorHAnsi" w:hAnsiTheme="minorHAnsi" w:cstheme="minorHAnsi"/>
          <w:spacing w:val="-7"/>
          <w:sz w:val="24"/>
          <w:szCs w:val="24"/>
        </w:rPr>
        <w:t xml:space="preserve"> </w:t>
      </w:r>
      <w:r w:rsidRPr="00BA29EE">
        <w:rPr>
          <w:rFonts w:asciiTheme="minorHAnsi" w:hAnsiTheme="minorHAnsi" w:cstheme="minorHAnsi"/>
          <w:sz w:val="24"/>
          <w:szCs w:val="24"/>
        </w:rPr>
        <w:t>learning</w:t>
      </w:r>
      <w:r w:rsidRPr="00BA29EE">
        <w:rPr>
          <w:rFonts w:asciiTheme="minorHAnsi" w:hAnsiTheme="minorHAnsi" w:cstheme="minorHAnsi"/>
          <w:spacing w:val="-8"/>
          <w:sz w:val="24"/>
          <w:szCs w:val="24"/>
        </w:rPr>
        <w:t xml:space="preserve"> </w:t>
      </w:r>
      <w:r w:rsidRPr="00BA29EE">
        <w:rPr>
          <w:rFonts w:asciiTheme="minorHAnsi" w:hAnsiTheme="minorHAnsi" w:cstheme="minorHAnsi"/>
          <w:sz w:val="24"/>
          <w:szCs w:val="24"/>
        </w:rPr>
        <w:t>in</w:t>
      </w:r>
      <w:r w:rsidRPr="00BA29EE">
        <w:rPr>
          <w:rFonts w:asciiTheme="minorHAnsi" w:hAnsiTheme="minorHAnsi" w:cstheme="minorHAnsi"/>
          <w:spacing w:val="-6"/>
          <w:sz w:val="24"/>
          <w:szCs w:val="24"/>
        </w:rPr>
        <w:t xml:space="preserve"> </w:t>
      </w:r>
      <w:r w:rsidRPr="00BA29EE">
        <w:rPr>
          <w:rFonts w:asciiTheme="minorHAnsi" w:hAnsiTheme="minorHAnsi" w:cstheme="minorHAnsi"/>
          <w:sz w:val="24"/>
          <w:szCs w:val="24"/>
        </w:rPr>
        <w:t>the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course</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of</w:t>
      </w:r>
      <w:r w:rsidRPr="00BA29EE">
        <w:rPr>
          <w:rFonts w:asciiTheme="minorHAnsi" w:hAnsiTheme="minorHAnsi" w:cstheme="minorHAnsi"/>
          <w:spacing w:val="-11"/>
          <w:sz w:val="24"/>
          <w:szCs w:val="24"/>
        </w:rPr>
        <w:t xml:space="preserve"> </w:t>
      </w:r>
      <w:r w:rsidRPr="00BA29EE">
        <w:rPr>
          <w:rFonts w:asciiTheme="minorHAnsi" w:hAnsiTheme="minorHAnsi" w:cstheme="minorHAnsi"/>
          <w:sz w:val="24"/>
          <w:szCs w:val="24"/>
        </w:rPr>
        <w:t>their</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daily</w:t>
      </w:r>
      <w:r w:rsidRPr="00BA29EE">
        <w:rPr>
          <w:rFonts w:asciiTheme="minorHAnsi" w:hAnsiTheme="minorHAnsi" w:cstheme="minorHAnsi"/>
          <w:spacing w:val="-12"/>
          <w:sz w:val="24"/>
          <w:szCs w:val="24"/>
        </w:rPr>
        <w:t xml:space="preserve"> </w:t>
      </w:r>
      <w:r w:rsidRPr="00BA29EE">
        <w:rPr>
          <w:rFonts w:asciiTheme="minorHAnsi" w:hAnsiTheme="minorHAnsi" w:cstheme="minorHAnsi"/>
          <w:sz w:val="24"/>
          <w:szCs w:val="24"/>
        </w:rPr>
        <w:t>working</w:t>
      </w:r>
      <w:r w:rsidRPr="00BA29EE">
        <w:rPr>
          <w:rFonts w:asciiTheme="minorHAnsi" w:hAnsiTheme="minorHAnsi" w:cstheme="minorHAnsi"/>
          <w:spacing w:val="-10"/>
          <w:sz w:val="24"/>
          <w:szCs w:val="24"/>
        </w:rPr>
        <w:t xml:space="preserve"> </w:t>
      </w:r>
      <w:r w:rsidRPr="00BA29EE">
        <w:rPr>
          <w:rFonts w:asciiTheme="minorHAnsi" w:hAnsiTheme="minorHAnsi" w:cstheme="minorHAnsi"/>
          <w:sz w:val="24"/>
          <w:szCs w:val="24"/>
        </w:rPr>
        <w:t>activities</w:t>
      </w:r>
      <w:r>
        <w:rPr>
          <w:rFonts w:asciiTheme="minorHAnsi" w:hAnsiTheme="minorHAnsi" w:cstheme="minorHAnsi"/>
          <w:sz w:val="24"/>
          <w:szCs w:val="24"/>
        </w:rPr>
        <w:t>.</w:t>
      </w:r>
    </w:p>
    <w:p w14:paraId="43699DFF" w14:textId="77777777" w:rsidR="0039284B" w:rsidRDefault="0039284B" w:rsidP="0039284B">
      <w:pPr>
        <w:spacing w:after="0" w:line="240" w:lineRule="auto"/>
        <w:rPr>
          <w:rFonts w:asciiTheme="minorHAnsi" w:hAnsiTheme="minorHAnsi" w:cstheme="minorHAnsi"/>
          <w:sz w:val="24"/>
          <w:szCs w:val="24"/>
        </w:rPr>
      </w:pPr>
    </w:p>
    <w:p w14:paraId="67752BAC" w14:textId="1CFA3ED8" w:rsidR="008B5FB2" w:rsidRPr="008B5FB2"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use of modern technology</w:t>
      </w:r>
    </w:p>
    <w:p w14:paraId="71DCB67E" w14:textId="103DCC1D" w:rsidR="00C16ABE" w:rsidRDefault="00C16ABE" w:rsidP="00C54088">
      <w:pPr>
        <w:pStyle w:val="BodyText"/>
        <w:spacing w:after="0" w:line="240" w:lineRule="auto"/>
        <w:ind w:right="328"/>
        <w:jc w:val="both"/>
        <w:rPr>
          <w:rFonts w:asciiTheme="minorHAnsi" w:hAnsiTheme="minorHAnsi" w:cstheme="minorHAnsi"/>
          <w:color w:val="000000" w:themeColor="text1"/>
          <w:sz w:val="24"/>
          <w:szCs w:val="24"/>
        </w:rPr>
      </w:pPr>
      <w:r w:rsidRPr="00AE75BB">
        <w:rPr>
          <w:rFonts w:asciiTheme="minorHAnsi" w:hAnsiTheme="minorHAnsi" w:cstheme="minorHAnsi"/>
          <w:color w:val="000000" w:themeColor="text1"/>
          <w:sz w:val="24"/>
          <w:szCs w:val="24"/>
        </w:rPr>
        <w:t xml:space="preserve">The successful candidate will be required to use all equipment provided, including computers, </w:t>
      </w:r>
      <w:r w:rsidR="00FC1063" w:rsidRPr="00AE75BB">
        <w:rPr>
          <w:rFonts w:asciiTheme="minorHAnsi" w:hAnsiTheme="minorHAnsi" w:cstheme="minorHAnsi"/>
          <w:color w:val="000000" w:themeColor="text1"/>
          <w:sz w:val="24"/>
          <w:szCs w:val="24"/>
        </w:rPr>
        <w:t>handheld</w:t>
      </w:r>
      <w:r w:rsidRPr="00AE75BB">
        <w:rPr>
          <w:rFonts w:asciiTheme="minorHAnsi" w:hAnsiTheme="minorHAnsi" w:cstheme="minorHAnsi"/>
          <w:color w:val="000000" w:themeColor="text1"/>
          <w:sz w:val="24"/>
          <w:szCs w:val="24"/>
        </w:rPr>
        <w:t xml:space="preserve"> terminals, mobile phone, electronic equipment, video or other monitoring equipment and any other new technology which may be introduced in the future.</w:t>
      </w:r>
    </w:p>
    <w:p w14:paraId="416047C9" w14:textId="77777777" w:rsidR="0039284B" w:rsidRDefault="0039284B" w:rsidP="00C54088">
      <w:pPr>
        <w:pStyle w:val="BodyText"/>
        <w:spacing w:after="0" w:line="240" w:lineRule="auto"/>
        <w:ind w:right="328"/>
        <w:jc w:val="both"/>
        <w:rPr>
          <w:rFonts w:asciiTheme="minorHAnsi" w:hAnsiTheme="minorHAnsi" w:cstheme="minorHAnsi"/>
          <w:color w:val="000000" w:themeColor="text1"/>
          <w:sz w:val="24"/>
          <w:szCs w:val="24"/>
        </w:rPr>
      </w:pPr>
    </w:p>
    <w:p w14:paraId="4E295691" w14:textId="77777777" w:rsidR="0039284B" w:rsidRPr="003606C0" w:rsidRDefault="0039284B" w:rsidP="0039284B">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data protection</w:t>
      </w:r>
    </w:p>
    <w:p w14:paraId="22EAC508" w14:textId="77777777" w:rsidR="0039284B" w:rsidRPr="003606C0" w:rsidRDefault="0039284B" w:rsidP="0039284B">
      <w:pPr>
        <w:spacing w:after="0" w:line="240" w:lineRule="auto"/>
        <w:rPr>
          <w:rFonts w:cstheme="minorHAnsi"/>
          <w:b/>
          <w:sz w:val="24"/>
          <w:szCs w:val="24"/>
          <w:lang w:eastAsia="en-GB"/>
        </w:rPr>
      </w:pPr>
      <w:r w:rsidRPr="003606C0">
        <w:rPr>
          <w:rFonts w:cstheme="minorHAnsi"/>
          <w:b/>
          <w:sz w:val="24"/>
          <w:szCs w:val="24"/>
          <w:lang w:eastAsia="en-GB"/>
        </w:rPr>
        <w:t>Basis for Processing your Personal Information</w:t>
      </w:r>
    </w:p>
    <w:p w14:paraId="23957AE8" w14:textId="77777777" w:rsidR="0039284B" w:rsidRPr="00514E1D" w:rsidRDefault="0039284B" w:rsidP="0039284B">
      <w:pPr>
        <w:autoSpaceDE w:val="0"/>
        <w:autoSpaceDN w:val="0"/>
        <w:adjustRightInd w:val="0"/>
        <w:spacing w:after="0" w:line="240" w:lineRule="auto"/>
        <w:jc w:val="both"/>
        <w:rPr>
          <w:rFonts w:eastAsia="Calibri" w:cstheme="minorHAnsi"/>
          <w:color w:val="000000"/>
          <w:sz w:val="24"/>
          <w:szCs w:val="24"/>
          <w:lang w:eastAsia="en-GB"/>
        </w:rPr>
      </w:pPr>
      <w:r w:rsidRPr="00514E1D">
        <w:rPr>
          <w:rFonts w:eastAsia="Calibri" w:cstheme="minorHAnsi"/>
          <w:color w:val="000000"/>
          <w:sz w:val="24"/>
          <w:szCs w:val="24"/>
          <w:lang w:eastAsia="en-GB"/>
        </w:rPr>
        <w:t xml:space="preserve">The basis for processing your personal data is to progress your application for the position you have applied for with Carlow County Council under the Terms of the Employment (Information) Act 1994 and Human Resources policies and procedures.  Personal data sought for the purpose of recruitment will include your name, your contact details including email address and mobile phone number, particulars of education, details regarding your record of employment and confirmation if you require an employment permit / visa / or work authorisation. </w:t>
      </w:r>
    </w:p>
    <w:p w14:paraId="3898D632" w14:textId="77777777" w:rsidR="0039284B" w:rsidRPr="00514E1D" w:rsidRDefault="0039284B" w:rsidP="0039284B">
      <w:pPr>
        <w:autoSpaceDE w:val="0"/>
        <w:autoSpaceDN w:val="0"/>
        <w:adjustRightInd w:val="0"/>
        <w:spacing w:after="0" w:line="240" w:lineRule="auto"/>
        <w:jc w:val="both"/>
        <w:rPr>
          <w:rFonts w:eastAsia="Calibri" w:cstheme="minorHAnsi"/>
          <w:b/>
          <w:color w:val="000000"/>
          <w:sz w:val="24"/>
          <w:szCs w:val="24"/>
          <w:u w:val="single"/>
          <w:lang w:eastAsia="en-GB"/>
        </w:rPr>
      </w:pPr>
    </w:p>
    <w:p w14:paraId="5A5E13AE" w14:textId="77777777" w:rsidR="0039284B" w:rsidRPr="003606C0" w:rsidRDefault="0039284B" w:rsidP="0039284B">
      <w:pPr>
        <w:autoSpaceDE w:val="0"/>
        <w:autoSpaceDN w:val="0"/>
        <w:adjustRightInd w:val="0"/>
        <w:spacing w:after="0" w:line="240" w:lineRule="auto"/>
        <w:jc w:val="both"/>
        <w:rPr>
          <w:rFonts w:eastAsia="Calibri" w:cstheme="minorHAnsi"/>
          <w:b/>
          <w:color w:val="000000"/>
          <w:sz w:val="24"/>
          <w:szCs w:val="24"/>
          <w:lang w:eastAsia="en-GB"/>
        </w:rPr>
      </w:pPr>
      <w:r w:rsidRPr="003606C0">
        <w:rPr>
          <w:rFonts w:eastAsia="Calibri" w:cstheme="minorHAnsi"/>
          <w:b/>
          <w:color w:val="000000"/>
          <w:sz w:val="24"/>
          <w:szCs w:val="24"/>
          <w:lang w:eastAsia="en-GB"/>
        </w:rPr>
        <w:t>Sharing of Information</w:t>
      </w:r>
    </w:p>
    <w:p w14:paraId="6625DA0B" w14:textId="77777777" w:rsidR="0039284B" w:rsidRPr="00514E1D" w:rsidRDefault="0039284B" w:rsidP="0039284B">
      <w:pPr>
        <w:autoSpaceDE w:val="0"/>
        <w:autoSpaceDN w:val="0"/>
        <w:adjustRightInd w:val="0"/>
        <w:spacing w:after="0" w:line="240" w:lineRule="auto"/>
        <w:jc w:val="both"/>
        <w:rPr>
          <w:rFonts w:eastAsia="Calibri" w:cstheme="minorHAnsi"/>
          <w:color w:val="000000"/>
          <w:sz w:val="24"/>
          <w:szCs w:val="24"/>
          <w:lang w:eastAsia="en-GB"/>
        </w:rPr>
      </w:pPr>
      <w:r w:rsidRPr="00514E1D">
        <w:rPr>
          <w:rFonts w:eastAsia="Calibri" w:cstheme="minorHAnsi"/>
          <w:color w:val="000000"/>
          <w:sz w:val="24"/>
          <w:szCs w:val="24"/>
          <w:lang w:eastAsia="en-GB"/>
        </w:rPr>
        <w:t xml:space="preserve">Outside of the relevant recruitment team, the information provided in your application form will only be shared for progressing the competition for which you have applied, with a designated shortlisting and / or interview board. If, following the competition, you are placed on a panel and offered a position, the information provided in your application form will form part of your Personnel File. </w:t>
      </w:r>
    </w:p>
    <w:p w14:paraId="552ABE0C" w14:textId="77777777" w:rsidR="0039284B" w:rsidRPr="00514E1D" w:rsidRDefault="0039284B" w:rsidP="0039284B">
      <w:pPr>
        <w:autoSpaceDE w:val="0"/>
        <w:autoSpaceDN w:val="0"/>
        <w:adjustRightInd w:val="0"/>
        <w:spacing w:after="0" w:line="240" w:lineRule="auto"/>
        <w:jc w:val="both"/>
        <w:rPr>
          <w:rFonts w:eastAsia="Calibri" w:cstheme="minorHAnsi"/>
          <w:color w:val="000000"/>
          <w:sz w:val="24"/>
          <w:szCs w:val="24"/>
          <w:lang w:eastAsia="en-GB"/>
        </w:rPr>
      </w:pPr>
    </w:p>
    <w:p w14:paraId="63C9BB55" w14:textId="77777777" w:rsidR="0039284B" w:rsidRPr="003606C0" w:rsidRDefault="0039284B" w:rsidP="0039284B">
      <w:pPr>
        <w:autoSpaceDE w:val="0"/>
        <w:autoSpaceDN w:val="0"/>
        <w:adjustRightInd w:val="0"/>
        <w:spacing w:after="0" w:line="240" w:lineRule="auto"/>
        <w:jc w:val="both"/>
        <w:rPr>
          <w:rFonts w:eastAsia="Calibri" w:cstheme="minorHAnsi"/>
          <w:b/>
          <w:bCs/>
          <w:color w:val="000000"/>
          <w:sz w:val="24"/>
          <w:szCs w:val="24"/>
          <w:lang w:eastAsia="en-GB"/>
        </w:rPr>
      </w:pPr>
      <w:r w:rsidRPr="003606C0">
        <w:rPr>
          <w:rFonts w:eastAsia="Calibri" w:cstheme="minorHAnsi"/>
          <w:b/>
          <w:bCs/>
          <w:color w:val="000000"/>
          <w:sz w:val="24"/>
          <w:szCs w:val="24"/>
          <w:lang w:eastAsia="en-GB"/>
        </w:rPr>
        <w:t>Storage period</w:t>
      </w:r>
    </w:p>
    <w:p w14:paraId="4D249813" w14:textId="77777777" w:rsidR="0039284B" w:rsidRPr="00514E1D" w:rsidRDefault="0039284B" w:rsidP="0039284B">
      <w:pPr>
        <w:autoSpaceDE w:val="0"/>
        <w:autoSpaceDN w:val="0"/>
        <w:adjustRightInd w:val="0"/>
        <w:spacing w:after="0" w:line="240" w:lineRule="auto"/>
        <w:jc w:val="both"/>
        <w:rPr>
          <w:rFonts w:eastAsia="Calibri" w:cstheme="minorHAnsi"/>
          <w:color w:val="000000"/>
          <w:sz w:val="24"/>
          <w:szCs w:val="24"/>
          <w:lang w:eastAsia="en-GB"/>
        </w:rPr>
      </w:pPr>
      <w:r w:rsidRPr="00514E1D">
        <w:rPr>
          <w:rFonts w:eastAsia="Calibri" w:cstheme="minorHAnsi"/>
          <w:color w:val="000000"/>
          <w:sz w:val="24"/>
          <w:szCs w:val="24"/>
          <w:lang w:eastAsia="en-GB"/>
        </w:rPr>
        <w:t xml:space="preserve">Your application will be retained for one year from the date a panel for this position is formed. In exceptional circumstances panels can be extended for an additional year and your personal data will be kept until the extension has expired. Applications that are unsuccessful at interview stage will be retained for one year. Applications that are not progressed to interview stage will be destroyed post competition. </w:t>
      </w:r>
    </w:p>
    <w:p w14:paraId="0C567BF4" w14:textId="77777777" w:rsidR="0039284B" w:rsidRDefault="0039284B" w:rsidP="0039284B">
      <w:pPr>
        <w:autoSpaceDE w:val="0"/>
        <w:autoSpaceDN w:val="0"/>
        <w:adjustRightInd w:val="0"/>
        <w:spacing w:after="0" w:line="240" w:lineRule="auto"/>
        <w:jc w:val="both"/>
        <w:rPr>
          <w:rFonts w:eastAsia="Calibri" w:cstheme="minorHAnsi"/>
          <w:color w:val="000000"/>
          <w:sz w:val="24"/>
          <w:szCs w:val="24"/>
          <w:lang w:eastAsia="en-GB"/>
        </w:rPr>
      </w:pPr>
      <w:r w:rsidRPr="00514E1D">
        <w:rPr>
          <w:rFonts w:eastAsia="Calibri" w:cstheme="minorHAnsi"/>
          <w:color w:val="000000"/>
          <w:sz w:val="24"/>
          <w:szCs w:val="24"/>
          <w:lang w:eastAsia="en-GB"/>
        </w:rPr>
        <w:t>If you do not furnish the personal data requested Carlow County Council will not be able to progress your application form for the competition.</w:t>
      </w:r>
      <w:r>
        <w:rPr>
          <w:rFonts w:eastAsia="Calibri" w:cstheme="minorHAnsi"/>
          <w:color w:val="000000"/>
          <w:sz w:val="24"/>
          <w:szCs w:val="24"/>
          <w:lang w:eastAsia="en-GB"/>
        </w:rPr>
        <w:t xml:space="preserve">  </w:t>
      </w:r>
    </w:p>
    <w:p w14:paraId="1BD29FE8" w14:textId="77777777" w:rsidR="0039284B" w:rsidRDefault="0039284B" w:rsidP="0039284B">
      <w:pPr>
        <w:autoSpaceDE w:val="0"/>
        <w:autoSpaceDN w:val="0"/>
        <w:adjustRightInd w:val="0"/>
        <w:spacing w:after="0" w:line="240" w:lineRule="auto"/>
        <w:jc w:val="both"/>
        <w:rPr>
          <w:rFonts w:eastAsia="Calibri" w:cstheme="minorHAnsi"/>
          <w:color w:val="000000"/>
          <w:sz w:val="24"/>
          <w:szCs w:val="24"/>
          <w:lang w:eastAsia="en-GB"/>
        </w:rPr>
      </w:pPr>
    </w:p>
    <w:p w14:paraId="77E09F51" w14:textId="6CDE00D3" w:rsidR="0039284B" w:rsidRPr="00514E1D" w:rsidRDefault="0039284B" w:rsidP="0039284B">
      <w:pPr>
        <w:autoSpaceDE w:val="0"/>
        <w:autoSpaceDN w:val="0"/>
        <w:adjustRightInd w:val="0"/>
        <w:spacing w:after="0" w:line="240" w:lineRule="auto"/>
        <w:jc w:val="both"/>
        <w:rPr>
          <w:rFonts w:cstheme="minorHAnsi"/>
          <w:sz w:val="24"/>
          <w:szCs w:val="24"/>
          <w:lang w:val="en-GB" w:eastAsia="en-GB"/>
        </w:rPr>
      </w:pPr>
      <w:r w:rsidRPr="00514E1D">
        <w:rPr>
          <w:rFonts w:cstheme="minorHAnsi"/>
          <w:sz w:val="24"/>
          <w:szCs w:val="24"/>
          <w:lang w:val="en-GB" w:eastAsia="en-GB"/>
        </w:rPr>
        <w:t xml:space="preserve">When your application is received, Carlow County Council creates a record in your name, which contains much of the personal information you have supplied.  This personal record is used solely in processing your candidature.  Such information held is subject to the rights and obligations set out in the Data Protection Acts, 1988 &amp; 2003 and will be destroyed following the expiry of any panel put in place in respect of this competition.  </w:t>
      </w:r>
    </w:p>
    <w:p w14:paraId="3B43B01D" w14:textId="77777777" w:rsidR="0039284B" w:rsidRPr="00AE75BB" w:rsidRDefault="0039284B" w:rsidP="00C54088">
      <w:pPr>
        <w:pStyle w:val="BodyText"/>
        <w:spacing w:after="0" w:line="240" w:lineRule="auto"/>
        <w:ind w:right="328"/>
        <w:jc w:val="both"/>
        <w:rPr>
          <w:rFonts w:asciiTheme="minorHAnsi" w:hAnsiTheme="minorHAnsi" w:cstheme="minorHAnsi"/>
          <w:color w:val="000000" w:themeColor="text1"/>
          <w:sz w:val="24"/>
          <w:szCs w:val="24"/>
        </w:rPr>
      </w:pPr>
    </w:p>
    <w:p w14:paraId="03D4BD17" w14:textId="295C5001" w:rsidR="008B5FB2" w:rsidRPr="008B5FB2" w:rsidRDefault="008B5FB2"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s</w:t>
      </w:r>
      <w:r w:rsidR="00C16ABE">
        <w:rPr>
          <w:rFonts w:ascii="Tahoma" w:hAnsi="Tahoma" w:cs="Tahoma"/>
          <w:b/>
          <w:bCs/>
          <w:caps/>
          <w:color w:val="000000" w:themeColor="text1"/>
          <w:sz w:val="28"/>
          <w:szCs w:val="32"/>
        </w:rPr>
        <w:t>hortlisting</w:t>
      </w:r>
    </w:p>
    <w:p w14:paraId="0E08F3C0" w14:textId="77777777" w:rsidR="003606C0" w:rsidRDefault="003606C0" w:rsidP="00C54088">
      <w:pPr>
        <w:tabs>
          <w:tab w:val="left" w:pos="-720"/>
        </w:tabs>
        <w:spacing w:after="0" w:line="240" w:lineRule="auto"/>
        <w:jc w:val="both"/>
        <w:rPr>
          <w:rFonts w:cstheme="minorHAnsi"/>
          <w:bCs/>
          <w:sz w:val="24"/>
          <w:szCs w:val="24"/>
          <w:lang w:val="en-GB" w:eastAsia="en-GB"/>
        </w:rPr>
      </w:pPr>
      <w:r w:rsidRPr="00514E1D">
        <w:rPr>
          <w:rFonts w:cstheme="minorHAnsi"/>
          <w:sz w:val="24"/>
          <w:szCs w:val="24"/>
          <w:lang w:val="en-GB" w:eastAsia="en-GB"/>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Carlow County Council may decide that a number only will be called to interview.  In this respect, Carlow County Council may provide for a shortlisting process to select a group for interview who, based on an examination of the application forms, appear to be the most suitable for the position.  An expert board will examine the application forms against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w:t>
      </w:r>
      <w:r w:rsidRPr="00514E1D">
        <w:rPr>
          <w:rFonts w:cstheme="minorHAnsi"/>
          <w:bCs/>
          <w:sz w:val="24"/>
          <w:szCs w:val="24"/>
          <w:lang w:val="en-GB" w:eastAsia="en-GB"/>
        </w:rPr>
        <w:t>It is therefore in your own interest to provide a detailed and accurate account of your qualifications/experience on the application form.</w:t>
      </w:r>
    </w:p>
    <w:p w14:paraId="1BCCD8CE" w14:textId="012545EF" w:rsidR="008B5FB2" w:rsidRPr="008B5FB2" w:rsidRDefault="00C16ABE"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lastRenderedPageBreak/>
        <w:t>INTERVIEW STAGE</w:t>
      </w:r>
    </w:p>
    <w:p w14:paraId="0DF88E69" w14:textId="77777777" w:rsidR="00C16ABE" w:rsidRPr="000743A8" w:rsidRDefault="00C16ABE" w:rsidP="00C54088">
      <w:pPr>
        <w:pStyle w:val="Header"/>
        <w:tabs>
          <w:tab w:val="left" w:pos="720"/>
        </w:tabs>
        <w:spacing w:before="0" w:after="0" w:line="240" w:lineRule="auto"/>
        <w:jc w:val="both"/>
        <w:rPr>
          <w:szCs w:val="24"/>
        </w:rPr>
      </w:pPr>
      <w:r w:rsidRPr="000743A8">
        <w:rPr>
          <w:szCs w:val="24"/>
        </w:rPr>
        <w:t>The interview is your opportunity to give evidence of your knowledge, skills and experience and the Local Authority’s opportunity to assess your suitability for the role as advertised</w:t>
      </w:r>
      <w:r w:rsidRPr="000743A8">
        <w:rPr>
          <w:noProof/>
          <w:szCs w:val="24"/>
        </w:rPr>
        <w:t>.</w:t>
      </w:r>
      <w:r w:rsidRPr="000743A8">
        <w:rPr>
          <w:szCs w:val="24"/>
        </w:rPr>
        <w:t xml:space="preserve"> </w:t>
      </w:r>
    </w:p>
    <w:p w14:paraId="29B11981" w14:textId="77777777" w:rsidR="00C54088" w:rsidRDefault="00C54088" w:rsidP="00C54088">
      <w:pPr>
        <w:pStyle w:val="Header"/>
        <w:tabs>
          <w:tab w:val="left" w:pos="720"/>
        </w:tabs>
        <w:spacing w:before="0" w:after="0" w:line="240" w:lineRule="auto"/>
        <w:jc w:val="both"/>
        <w:rPr>
          <w:color w:val="000000" w:themeColor="text1"/>
          <w:szCs w:val="24"/>
        </w:rPr>
      </w:pPr>
    </w:p>
    <w:p w14:paraId="137C088C" w14:textId="56CDA148" w:rsidR="00C16ABE" w:rsidRPr="00C16ABE" w:rsidRDefault="00C16ABE" w:rsidP="00C54088">
      <w:pPr>
        <w:pStyle w:val="Header"/>
        <w:tabs>
          <w:tab w:val="left" w:pos="720"/>
        </w:tabs>
        <w:spacing w:before="0" w:after="0" w:line="240" w:lineRule="auto"/>
        <w:jc w:val="both"/>
        <w:rPr>
          <w:color w:val="000000" w:themeColor="text1"/>
          <w:szCs w:val="24"/>
        </w:rPr>
      </w:pPr>
      <w:r w:rsidRPr="00C16ABE">
        <w:rPr>
          <w:color w:val="000000" w:themeColor="text1"/>
          <w:szCs w:val="24"/>
        </w:rPr>
        <w:t>The admission of a person to a competition, or invitation to attend an interview, is not to be taken as implying that Carlow County Council is satisfied that such person fulfils the requirements of the Regulations or is not disqualified by law from holding the position and does not carry a guarantee that your application will receive further consideration.  It is important therefore for you to note, the onus is on you to ensure that you meet the eligibility requirements for the competition before attending for interview.  If you do not meet these essential entry requirements but nevertheless attend for interview you will be putting yourself to unnecessary expense, as Carlow County Council will not be responsible for refunding any expenses incurred.</w:t>
      </w:r>
    </w:p>
    <w:p w14:paraId="5D035B05" w14:textId="77777777" w:rsidR="00C54088" w:rsidRDefault="00C54088" w:rsidP="00C54088">
      <w:pPr>
        <w:pStyle w:val="BodyText3"/>
        <w:spacing w:before="0" w:after="0" w:line="240" w:lineRule="auto"/>
        <w:jc w:val="both"/>
        <w:rPr>
          <w:rFonts w:asciiTheme="minorHAnsi" w:hAnsiTheme="minorHAnsi" w:cstheme="minorHAnsi"/>
          <w:color w:val="000000" w:themeColor="text1"/>
          <w:sz w:val="24"/>
          <w:szCs w:val="24"/>
        </w:rPr>
      </w:pPr>
    </w:p>
    <w:p w14:paraId="23CB3B29" w14:textId="0A2C353F" w:rsidR="001B37DF" w:rsidRDefault="00C16ABE" w:rsidP="00C54088">
      <w:pPr>
        <w:pStyle w:val="BodyText3"/>
        <w:spacing w:before="0" w:after="0" w:line="240" w:lineRule="auto"/>
        <w:jc w:val="both"/>
        <w:rPr>
          <w:color w:val="000000" w:themeColor="text1"/>
          <w:sz w:val="24"/>
          <w:szCs w:val="24"/>
        </w:rPr>
      </w:pPr>
      <w:r w:rsidRPr="00C16ABE">
        <w:rPr>
          <w:rFonts w:asciiTheme="minorHAnsi" w:hAnsiTheme="minorHAnsi" w:cstheme="minorHAnsi"/>
          <w:color w:val="000000" w:themeColor="text1"/>
          <w:sz w:val="24"/>
          <w:szCs w:val="24"/>
        </w:rPr>
        <w:t xml:space="preserve">Carlow County Council </w:t>
      </w:r>
      <w:r w:rsidRPr="00C16ABE">
        <w:rPr>
          <w:rFonts w:cs="Calibri"/>
          <w:color w:val="000000" w:themeColor="text1"/>
          <w:sz w:val="24"/>
          <w:szCs w:val="24"/>
        </w:rPr>
        <w:t xml:space="preserve">may at its discretion require candidates to attend a preliminary interview in which case admission to the competitive interview would be conditional on candidates reaching such a standard as </w:t>
      </w:r>
      <w:r w:rsidRPr="00C16ABE">
        <w:rPr>
          <w:rFonts w:asciiTheme="minorHAnsi" w:hAnsiTheme="minorHAnsi" w:cstheme="minorHAnsi"/>
          <w:color w:val="000000" w:themeColor="text1"/>
          <w:sz w:val="24"/>
          <w:szCs w:val="24"/>
        </w:rPr>
        <w:t xml:space="preserve">Carlow County Council </w:t>
      </w:r>
      <w:r w:rsidRPr="00C16ABE">
        <w:rPr>
          <w:rFonts w:cs="Calibri"/>
          <w:color w:val="000000" w:themeColor="text1"/>
          <w:sz w:val="24"/>
          <w:szCs w:val="24"/>
        </w:rPr>
        <w:t xml:space="preserve">considered appropriate in the preliminary interview.  </w:t>
      </w:r>
      <w:r w:rsidRPr="00C16ABE">
        <w:rPr>
          <w:color w:val="000000" w:themeColor="text1"/>
          <w:sz w:val="24"/>
          <w:szCs w:val="24"/>
        </w:rPr>
        <w:t xml:space="preserve">Interviews shall be conducted by Board(s) set up by </w:t>
      </w:r>
      <w:r w:rsidRPr="00C16ABE">
        <w:rPr>
          <w:rFonts w:asciiTheme="minorHAnsi" w:hAnsiTheme="minorHAnsi" w:cstheme="minorHAnsi"/>
          <w:color w:val="000000" w:themeColor="text1"/>
          <w:sz w:val="24"/>
          <w:szCs w:val="24"/>
        </w:rPr>
        <w:t>Carlow County Council</w:t>
      </w:r>
      <w:r w:rsidRPr="00C16ABE">
        <w:rPr>
          <w:color w:val="000000" w:themeColor="text1"/>
          <w:sz w:val="24"/>
          <w:szCs w:val="24"/>
        </w:rPr>
        <w:t xml:space="preserve">.  The Board(s) will assess the merits of candidates (except insofar as they are assessed otherwise) in respect of matters referred to in the prescribed Qualifications and any other relevant matters. Only candidates who reach such a standard as </w:t>
      </w:r>
      <w:r w:rsidRPr="00C16ABE">
        <w:rPr>
          <w:rFonts w:asciiTheme="minorHAnsi" w:hAnsiTheme="minorHAnsi" w:cstheme="minorHAnsi"/>
          <w:color w:val="000000" w:themeColor="text1"/>
          <w:sz w:val="24"/>
          <w:szCs w:val="24"/>
        </w:rPr>
        <w:t xml:space="preserve">Carlow County Council </w:t>
      </w:r>
      <w:r w:rsidRPr="00C16ABE">
        <w:rPr>
          <w:color w:val="000000" w:themeColor="text1"/>
          <w:sz w:val="24"/>
          <w:szCs w:val="24"/>
        </w:rPr>
        <w:t>considers satisfactory in the competitive interview shall be considered for selection</w:t>
      </w:r>
      <w:r w:rsidRPr="00C16ABE">
        <w:rPr>
          <w:rFonts w:ascii="Arial" w:hAnsi="Arial"/>
          <w:color w:val="000000" w:themeColor="text1"/>
          <w:sz w:val="24"/>
          <w:szCs w:val="24"/>
        </w:rPr>
        <w:t xml:space="preserve"> </w:t>
      </w:r>
      <w:r w:rsidRPr="00C16ABE">
        <w:rPr>
          <w:color w:val="000000" w:themeColor="text1"/>
          <w:sz w:val="24"/>
          <w:szCs w:val="24"/>
        </w:rPr>
        <w:t xml:space="preserve">and placed on a panel. The onus is on all applicants to make themselves available for interview. </w:t>
      </w:r>
    </w:p>
    <w:p w14:paraId="66003E22" w14:textId="77777777" w:rsidR="001B37DF" w:rsidRPr="001B37DF" w:rsidRDefault="001B37DF" w:rsidP="00C54088">
      <w:pPr>
        <w:pStyle w:val="BodyText3"/>
        <w:spacing w:before="0" w:after="0" w:line="240" w:lineRule="auto"/>
        <w:jc w:val="both"/>
        <w:rPr>
          <w:color w:val="000000" w:themeColor="text1"/>
          <w:sz w:val="24"/>
          <w:szCs w:val="24"/>
        </w:rPr>
      </w:pPr>
    </w:p>
    <w:p w14:paraId="1670B179" w14:textId="1D19AD0D" w:rsidR="00C16ABE" w:rsidRPr="003606C0" w:rsidRDefault="003606C0"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FEEDBACK</w:t>
      </w:r>
    </w:p>
    <w:p w14:paraId="360594FA" w14:textId="39AA2347" w:rsidR="003606C0" w:rsidRDefault="003606C0" w:rsidP="0039284B">
      <w:pPr>
        <w:pStyle w:val="BodyText"/>
        <w:tabs>
          <w:tab w:val="left" w:pos="6198"/>
        </w:tabs>
        <w:spacing w:after="0" w:line="240" w:lineRule="auto"/>
        <w:ind w:right="461"/>
        <w:rPr>
          <w:rFonts w:asciiTheme="minorHAnsi" w:hAnsiTheme="minorHAnsi" w:cstheme="minorHAnsi"/>
          <w:sz w:val="24"/>
          <w:szCs w:val="24"/>
        </w:rPr>
      </w:pPr>
      <w:r w:rsidRPr="00C6571E">
        <w:rPr>
          <w:rFonts w:asciiTheme="minorHAnsi" w:hAnsiTheme="minorHAnsi" w:cstheme="minorHAnsi"/>
          <w:sz w:val="24"/>
          <w:szCs w:val="24"/>
        </w:rPr>
        <w:t>Candidates</w:t>
      </w:r>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shall</w:t>
      </w:r>
      <w:r w:rsidRPr="00C6571E">
        <w:rPr>
          <w:rFonts w:asciiTheme="minorHAnsi" w:hAnsiTheme="minorHAnsi" w:cstheme="minorHAnsi"/>
          <w:spacing w:val="28"/>
          <w:sz w:val="24"/>
          <w:szCs w:val="24"/>
        </w:rPr>
        <w:t xml:space="preserve"> </w:t>
      </w:r>
      <w:r w:rsidRPr="00C6571E">
        <w:rPr>
          <w:rFonts w:asciiTheme="minorHAnsi" w:hAnsiTheme="minorHAnsi" w:cstheme="minorHAnsi"/>
          <w:sz w:val="24"/>
          <w:szCs w:val="24"/>
        </w:rPr>
        <w:t>be</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notified</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the</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outcome</w:t>
      </w:r>
      <w:r w:rsidRPr="00C6571E">
        <w:rPr>
          <w:rFonts w:asciiTheme="minorHAnsi" w:hAnsiTheme="minorHAnsi" w:cstheme="minorHAnsi"/>
          <w:spacing w:val="29"/>
          <w:sz w:val="24"/>
          <w:szCs w:val="24"/>
        </w:rPr>
        <w:t xml:space="preserve"> </w:t>
      </w:r>
      <w:r w:rsidRPr="00C6571E">
        <w:rPr>
          <w:rFonts w:asciiTheme="minorHAnsi" w:hAnsiTheme="minorHAnsi" w:cstheme="minorHAnsi"/>
          <w:sz w:val="24"/>
          <w:szCs w:val="24"/>
        </w:rPr>
        <w:t>of</w:t>
      </w:r>
      <w:r w:rsidRPr="00C6571E">
        <w:rPr>
          <w:rFonts w:asciiTheme="minorHAnsi" w:hAnsiTheme="minorHAnsi" w:cstheme="minorHAnsi"/>
          <w:spacing w:val="27"/>
          <w:sz w:val="24"/>
          <w:szCs w:val="24"/>
        </w:rPr>
        <w:t xml:space="preserve"> </w:t>
      </w:r>
      <w:r w:rsidRPr="00C6571E">
        <w:rPr>
          <w:rFonts w:asciiTheme="minorHAnsi" w:hAnsiTheme="minorHAnsi" w:cstheme="minorHAnsi"/>
          <w:sz w:val="24"/>
          <w:szCs w:val="24"/>
        </w:rPr>
        <w:t>each</w:t>
      </w:r>
      <w:r w:rsidRPr="00C6571E">
        <w:rPr>
          <w:rFonts w:asciiTheme="minorHAnsi" w:hAnsiTheme="minorHAnsi" w:cstheme="minorHAnsi"/>
          <w:spacing w:val="31"/>
          <w:sz w:val="24"/>
          <w:szCs w:val="24"/>
        </w:rPr>
        <w:t xml:space="preserve"> </w:t>
      </w:r>
      <w:r w:rsidRPr="00C6571E">
        <w:rPr>
          <w:rFonts w:asciiTheme="minorHAnsi" w:hAnsiTheme="minorHAnsi" w:cstheme="minorHAnsi"/>
          <w:sz w:val="24"/>
          <w:szCs w:val="24"/>
        </w:rPr>
        <w:t>stage of the selection process at the earliest possible</w:t>
      </w:r>
      <w:r w:rsidRPr="00C6571E">
        <w:rPr>
          <w:rFonts w:asciiTheme="minorHAnsi" w:hAnsiTheme="minorHAnsi" w:cstheme="minorHAnsi"/>
          <w:spacing w:val="-1"/>
          <w:sz w:val="24"/>
          <w:szCs w:val="24"/>
        </w:rPr>
        <w:t xml:space="preserve"> </w:t>
      </w:r>
      <w:r w:rsidRPr="00C6571E">
        <w:rPr>
          <w:rFonts w:asciiTheme="minorHAnsi" w:hAnsiTheme="minorHAnsi" w:cstheme="minorHAnsi"/>
          <w:sz w:val="24"/>
          <w:szCs w:val="24"/>
        </w:rPr>
        <w:t>date.</w:t>
      </w:r>
      <w:r w:rsidR="0039284B">
        <w:rPr>
          <w:rFonts w:asciiTheme="minorHAnsi" w:hAnsiTheme="minorHAnsi" w:cstheme="minorHAnsi"/>
          <w:sz w:val="24"/>
          <w:szCs w:val="24"/>
        </w:rPr>
        <w:t xml:space="preserve">  </w:t>
      </w:r>
      <w:r w:rsidRPr="00C6571E">
        <w:rPr>
          <w:rFonts w:asciiTheme="minorHAnsi" w:hAnsiTheme="minorHAnsi" w:cstheme="minorHAnsi"/>
          <w:sz w:val="24"/>
          <w:szCs w:val="24"/>
        </w:rPr>
        <w:t>If, following the interview, a candidate is placed on a panel they shall be informed of their position on the panel and details of marks will be made available.</w:t>
      </w:r>
    </w:p>
    <w:p w14:paraId="1CAEE457" w14:textId="77777777" w:rsidR="003606C0" w:rsidRDefault="003606C0" w:rsidP="00C54088">
      <w:pPr>
        <w:pStyle w:val="BodyText"/>
        <w:spacing w:after="0" w:line="240" w:lineRule="auto"/>
        <w:rPr>
          <w:rFonts w:asciiTheme="minorHAnsi" w:hAnsiTheme="minorHAnsi" w:cstheme="minorHAnsi"/>
          <w:color w:val="000000" w:themeColor="text1"/>
          <w:sz w:val="24"/>
          <w:szCs w:val="24"/>
        </w:rPr>
      </w:pPr>
    </w:p>
    <w:p w14:paraId="04EEA660" w14:textId="72FCE2C6" w:rsidR="003606C0" w:rsidRPr="003606C0" w:rsidRDefault="003606C0"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CANVASSING</w:t>
      </w:r>
    </w:p>
    <w:p w14:paraId="286391B9" w14:textId="77777777" w:rsidR="003606C0" w:rsidRDefault="003606C0" w:rsidP="00C54088">
      <w:pPr>
        <w:pStyle w:val="BodyText"/>
        <w:spacing w:after="0" w:line="240" w:lineRule="auto"/>
        <w:ind w:right="324"/>
        <w:jc w:val="both"/>
        <w:rPr>
          <w:rFonts w:asciiTheme="minorHAnsi" w:hAnsiTheme="minorHAnsi" w:cstheme="minorHAnsi"/>
          <w:sz w:val="24"/>
          <w:szCs w:val="24"/>
        </w:rPr>
      </w:pPr>
      <w:r w:rsidRPr="003606C0">
        <w:rPr>
          <w:rFonts w:asciiTheme="minorHAnsi" w:hAnsiTheme="minorHAnsi" w:cstheme="minorHAnsi"/>
          <w:color w:val="000000" w:themeColor="text1"/>
          <w:sz w:val="24"/>
          <w:szCs w:val="24"/>
        </w:rPr>
        <w:t>Any attempt by a candidate, or by any person(s) acting at the candidate’s instigation, directly or indirectly, by means of written communication or otherwise influence in the candidate’s favour, any member or employee of the Council or person nominated by Carlow County Council to interview</w:t>
      </w:r>
      <w:r w:rsidRPr="00C6571E">
        <w:rPr>
          <w:rFonts w:asciiTheme="minorHAnsi" w:hAnsiTheme="minorHAnsi" w:cstheme="minorHAnsi"/>
          <w:sz w:val="24"/>
          <w:szCs w:val="24"/>
        </w:rPr>
        <w:t>.</w:t>
      </w:r>
    </w:p>
    <w:p w14:paraId="17372DBD" w14:textId="77777777" w:rsidR="003606C0" w:rsidRPr="00514E1D" w:rsidRDefault="003606C0" w:rsidP="00C54088">
      <w:pPr>
        <w:spacing w:after="0" w:line="240" w:lineRule="auto"/>
        <w:rPr>
          <w:rFonts w:eastAsia="Calibri" w:cstheme="minorHAnsi"/>
          <w:b/>
          <w:sz w:val="24"/>
          <w:szCs w:val="24"/>
          <w:lang w:eastAsia="en-GB"/>
        </w:rPr>
      </w:pPr>
    </w:p>
    <w:p w14:paraId="165723E5" w14:textId="63D0B010" w:rsidR="003606C0" w:rsidRPr="003606C0" w:rsidRDefault="003606C0"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PANELS</w:t>
      </w:r>
    </w:p>
    <w:p w14:paraId="582C636D" w14:textId="4DDC1599" w:rsidR="003606C0" w:rsidRDefault="003606C0" w:rsidP="00C54088">
      <w:pPr>
        <w:spacing w:after="0" w:line="240" w:lineRule="auto"/>
      </w:pPr>
      <w:r w:rsidRPr="00514E1D">
        <w:rPr>
          <w:rFonts w:cstheme="minorHAnsi"/>
          <w:sz w:val="24"/>
          <w:szCs w:val="24"/>
          <w:lang w:val="en-GB" w:eastAsia="en-GB"/>
        </w:rPr>
        <w:t xml:space="preserve">Following completion of interviews, a panel may be formed, the duration of which is at the discretion of the Council.  While a panel remains in force, offers of temporary or permanent employment may be made subject to confirmation of qualifications and satisfying clauses in relation to health, character or other requirements of the particular post.  Persons to whom an offer of employment is made must take up duty within </w:t>
      </w:r>
      <w:r>
        <w:rPr>
          <w:rFonts w:cstheme="minorHAnsi"/>
          <w:sz w:val="24"/>
          <w:szCs w:val="24"/>
          <w:lang w:val="en-GB" w:eastAsia="en-GB"/>
        </w:rPr>
        <w:t>4 weeks</w:t>
      </w:r>
      <w:r w:rsidRPr="00514E1D">
        <w:rPr>
          <w:rFonts w:cstheme="minorHAnsi"/>
          <w:sz w:val="24"/>
          <w:szCs w:val="24"/>
          <w:lang w:val="en-GB" w:eastAsia="en-GB"/>
        </w:rPr>
        <w:t xml:space="preserve"> from the date of offer, or such extended period as the Council may agree, otherwise, the Council may decide not to appoint them.</w:t>
      </w:r>
    </w:p>
    <w:p w14:paraId="714198DA" w14:textId="77777777" w:rsidR="003606C0" w:rsidRDefault="003606C0" w:rsidP="00C54088">
      <w:pPr>
        <w:spacing w:after="0" w:line="240" w:lineRule="auto"/>
      </w:pPr>
    </w:p>
    <w:p w14:paraId="6DF2D242" w14:textId="20CC317A" w:rsidR="003606C0" w:rsidRPr="003606C0" w:rsidRDefault="003606C0" w:rsidP="00C54088">
      <w:pPr>
        <w:shd w:val="clear" w:color="auto" w:fill="00B050"/>
        <w:spacing w:after="0" w:line="240" w:lineRule="auto"/>
        <w:jc w:val="center"/>
        <w:rPr>
          <w:rFonts w:ascii="Tahoma" w:hAnsi="Tahoma" w:cs="Tahoma"/>
          <w:b/>
          <w:bCs/>
          <w:caps/>
          <w:color w:val="000000" w:themeColor="text1"/>
          <w:sz w:val="28"/>
          <w:szCs w:val="32"/>
        </w:rPr>
      </w:pPr>
      <w:r>
        <w:rPr>
          <w:rFonts w:ascii="Tahoma" w:hAnsi="Tahoma" w:cs="Tahoma"/>
          <w:b/>
          <w:bCs/>
          <w:caps/>
          <w:color w:val="000000" w:themeColor="text1"/>
          <w:sz w:val="28"/>
          <w:szCs w:val="32"/>
        </w:rPr>
        <w:t>IMPORTANT NOTICE</w:t>
      </w:r>
    </w:p>
    <w:p w14:paraId="627E1DEB" w14:textId="77777777" w:rsidR="003606C0" w:rsidRDefault="003606C0" w:rsidP="00C54088">
      <w:pPr>
        <w:spacing w:after="0" w:line="240" w:lineRule="auto"/>
        <w:ind w:right="268"/>
        <w:jc w:val="both"/>
        <w:rPr>
          <w:rFonts w:asciiTheme="minorHAnsi" w:hAnsiTheme="minorHAnsi" w:cstheme="minorHAnsi"/>
          <w:sz w:val="24"/>
          <w:szCs w:val="24"/>
        </w:rPr>
      </w:pPr>
      <w:r w:rsidRPr="00C6571E">
        <w:rPr>
          <w:rFonts w:asciiTheme="minorHAnsi" w:hAnsiTheme="minorHAnsi" w:cstheme="minorHAnsi"/>
          <w:b/>
          <w:sz w:val="24"/>
          <w:szCs w:val="24"/>
        </w:rPr>
        <w:t>The above represents the principal conditions of service and is not intended to be the comprehensive list of all terms and conditions of employment which will be set out in the employment contract to be agreed with successful</w:t>
      </w:r>
      <w:r w:rsidRPr="00C6571E">
        <w:rPr>
          <w:rFonts w:asciiTheme="minorHAnsi" w:hAnsiTheme="minorHAnsi" w:cstheme="minorHAnsi"/>
          <w:b/>
          <w:spacing w:val="-8"/>
          <w:sz w:val="24"/>
          <w:szCs w:val="24"/>
        </w:rPr>
        <w:t xml:space="preserve"> </w:t>
      </w:r>
      <w:r w:rsidRPr="00C6571E">
        <w:rPr>
          <w:rFonts w:asciiTheme="minorHAnsi" w:hAnsiTheme="minorHAnsi" w:cstheme="minorHAnsi"/>
          <w:b/>
          <w:sz w:val="24"/>
          <w:szCs w:val="24"/>
        </w:rPr>
        <w:t>candidates</w:t>
      </w:r>
      <w:r>
        <w:rPr>
          <w:rFonts w:asciiTheme="minorHAnsi" w:hAnsiTheme="minorHAnsi" w:cstheme="minorHAnsi"/>
          <w:b/>
          <w:sz w:val="24"/>
          <w:szCs w:val="24"/>
        </w:rPr>
        <w:t>.</w:t>
      </w:r>
    </w:p>
    <w:p w14:paraId="0C1E4305" w14:textId="77777777" w:rsidR="003606C0" w:rsidRDefault="003606C0" w:rsidP="00C54088">
      <w:pPr>
        <w:spacing w:after="0" w:line="240" w:lineRule="auto"/>
        <w:ind w:left="3251" w:right="1577" w:hanging="1436"/>
        <w:rPr>
          <w:rFonts w:ascii="Verdana"/>
          <w:b/>
          <w:i/>
          <w:sz w:val="36"/>
        </w:rPr>
      </w:pPr>
    </w:p>
    <w:p w14:paraId="17B8B60E" w14:textId="77777777" w:rsidR="001B37DF" w:rsidRDefault="001B37DF" w:rsidP="00C54088">
      <w:pPr>
        <w:spacing w:after="0" w:line="240" w:lineRule="auto"/>
        <w:ind w:left="3251" w:right="1577" w:hanging="1436"/>
        <w:rPr>
          <w:rFonts w:ascii="Verdana"/>
          <w:b/>
          <w:i/>
          <w:sz w:val="36"/>
        </w:rPr>
      </w:pPr>
    </w:p>
    <w:p w14:paraId="3AE20673" w14:textId="5D17C9B9" w:rsidR="003606C0" w:rsidRPr="00C54088" w:rsidRDefault="003606C0" w:rsidP="00C54088">
      <w:pPr>
        <w:spacing w:after="0" w:line="240" w:lineRule="auto"/>
        <w:jc w:val="center"/>
        <w:rPr>
          <w:rFonts w:eastAsia="Calibri" w:cstheme="minorHAnsi"/>
          <w:b/>
          <w:bCs/>
          <w:i/>
          <w:iCs/>
          <w:sz w:val="36"/>
          <w:szCs w:val="36"/>
          <w:lang w:eastAsia="en-GB"/>
        </w:rPr>
      </w:pPr>
      <w:r w:rsidRPr="00C54088">
        <w:rPr>
          <w:rFonts w:eastAsia="Calibri" w:cstheme="minorHAnsi"/>
          <w:b/>
          <w:bCs/>
          <w:i/>
          <w:iCs/>
          <w:sz w:val="36"/>
          <w:szCs w:val="36"/>
          <w:lang w:eastAsia="en-GB"/>
        </w:rPr>
        <w:t>Carlow County Council is an Equal Opportunities Employer</w:t>
      </w:r>
    </w:p>
    <w:sectPr w:rsidR="003606C0" w:rsidRPr="00C54088" w:rsidSect="00066FA6">
      <w:pgSz w:w="11906" w:h="16838"/>
      <w:pgMar w:top="96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0940F" w14:textId="77777777" w:rsidR="003606C0" w:rsidRDefault="003606C0" w:rsidP="003606C0">
      <w:pPr>
        <w:spacing w:after="0" w:line="240" w:lineRule="auto"/>
      </w:pPr>
      <w:r>
        <w:separator/>
      </w:r>
    </w:p>
  </w:endnote>
  <w:endnote w:type="continuationSeparator" w:id="0">
    <w:p w14:paraId="436216BF" w14:textId="77777777" w:rsidR="003606C0" w:rsidRDefault="003606C0" w:rsidP="0036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2AE5E" w14:textId="77777777" w:rsidR="003606C0" w:rsidRDefault="003606C0" w:rsidP="003606C0">
      <w:pPr>
        <w:spacing w:after="0" w:line="240" w:lineRule="auto"/>
      </w:pPr>
      <w:r>
        <w:separator/>
      </w:r>
    </w:p>
  </w:footnote>
  <w:footnote w:type="continuationSeparator" w:id="0">
    <w:p w14:paraId="13E2BB80" w14:textId="77777777" w:rsidR="003606C0" w:rsidRDefault="003606C0" w:rsidP="00360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62016"/>
    <w:multiLevelType w:val="hybridMultilevel"/>
    <w:tmpl w:val="63587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2E2795"/>
    <w:multiLevelType w:val="hybridMultilevel"/>
    <w:tmpl w:val="9282EB0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1E2B12"/>
    <w:multiLevelType w:val="hybridMultilevel"/>
    <w:tmpl w:val="04FCB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AC38E8"/>
    <w:multiLevelType w:val="hybridMultilevel"/>
    <w:tmpl w:val="6EC6F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330E54"/>
    <w:multiLevelType w:val="hybridMultilevel"/>
    <w:tmpl w:val="8CBA30F4"/>
    <w:lvl w:ilvl="0" w:tplc="3D626A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532163"/>
    <w:multiLevelType w:val="hybridMultilevel"/>
    <w:tmpl w:val="F5A44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1370B2"/>
    <w:multiLevelType w:val="hybridMultilevel"/>
    <w:tmpl w:val="7EAE3A5A"/>
    <w:lvl w:ilvl="0" w:tplc="4BBE3B8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316D20"/>
    <w:multiLevelType w:val="hybridMultilevel"/>
    <w:tmpl w:val="FBA0D3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3F63B2"/>
    <w:multiLevelType w:val="hybridMultilevel"/>
    <w:tmpl w:val="EA6A6ACA"/>
    <w:lvl w:ilvl="0" w:tplc="612C4324">
      <w:start w:val="1"/>
      <w:numFmt w:val="lowerLetter"/>
      <w:lvlText w:val="(%1)"/>
      <w:lvlJc w:val="left"/>
      <w:pPr>
        <w:ind w:left="472" w:hanging="360"/>
      </w:pPr>
      <w:rPr>
        <w:rFonts w:ascii="Carlito" w:eastAsia="Carlito" w:hAnsi="Carlito" w:cs="Carlito" w:hint="default"/>
        <w:b/>
        <w:bCs/>
        <w:spacing w:val="-16"/>
        <w:w w:val="100"/>
        <w:sz w:val="24"/>
        <w:szCs w:val="24"/>
        <w:lang w:val="en-US" w:eastAsia="en-US" w:bidi="ar-SA"/>
      </w:rPr>
    </w:lvl>
    <w:lvl w:ilvl="1" w:tplc="10FE2BBA">
      <w:numFmt w:val="bullet"/>
      <w:lvlText w:val="•"/>
      <w:lvlJc w:val="left"/>
      <w:pPr>
        <w:ind w:left="1474" w:hanging="360"/>
      </w:pPr>
      <w:rPr>
        <w:rFonts w:hint="default"/>
        <w:lang w:val="en-US" w:eastAsia="en-US" w:bidi="ar-SA"/>
      </w:rPr>
    </w:lvl>
    <w:lvl w:ilvl="2" w:tplc="CC3807FC">
      <w:numFmt w:val="bullet"/>
      <w:lvlText w:val="•"/>
      <w:lvlJc w:val="left"/>
      <w:pPr>
        <w:ind w:left="2469" w:hanging="360"/>
      </w:pPr>
      <w:rPr>
        <w:rFonts w:hint="default"/>
        <w:lang w:val="en-US" w:eastAsia="en-US" w:bidi="ar-SA"/>
      </w:rPr>
    </w:lvl>
    <w:lvl w:ilvl="3" w:tplc="C80C315E">
      <w:numFmt w:val="bullet"/>
      <w:lvlText w:val="•"/>
      <w:lvlJc w:val="left"/>
      <w:pPr>
        <w:ind w:left="3463" w:hanging="360"/>
      </w:pPr>
      <w:rPr>
        <w:rFonts w:hint="default"/>
        <w:lang w:val="en-US" w:eastAsia="en-US" w:bidi="ar-SA"/>
      </w:rPr>
    </w:lvl>
    <w:lvl w:ilvl="4" w:tplc="3932B870">
      <w:numFmt w:val="bullet"/>
      <w:lvlText w:val="•"/>
      <w:lvlJc w:val="left"/>
      <w:pPr>
        <w:ind w:left="4458" w:hanging="360"/>
      </w:pPr>
      <w:rPr>
        <w:rFonts w:hint="default"/>
        <w:lang w:val="en-US" w:eastAsia="en-US" w:bidi="ar-SA"/>
      </w:rPr>
    </w:lvl>
    <w:lvl w:ilvl="5" w:tplc="22800F02">
      <w:numFmt w:val="bullet"/>
      <w:lvlText w:val="•"/>
      <w:lvlJc w:val="left"/>
      <w:pPr>
        <w:ind w:left="5453" w:hanging="360"/>
      </w:pPr>
      <w:rPr>
        <w:rFonts w:hint="default"/>
        <w:lang w:val="en-US" w:eastAsia="en-US" w:bidi="ar-SA"/>
      </w:rPr>
    </w:lvl>
    <w:lvl w:ilvl="6" w:tplc="2A428B3A">
      <w:numFmt w:val="bullet"/>
      <w:lvlText w:val="•"/>
      <w:lvlJc w:val="left"/>
      <w:pPr>
        <w:ind w:left="6447" w:hanging="360"/>
      </w:pPr>
      <w:rPr>
        <w:rFonts w:hint="default"/>
        <w:lang w:val="en-US" w:eastAsia="en-US" w:bidi="ar-SA"/>
      </w:rPr>
    </w:lvl>
    <w:lvl w:ilvl="7" w:tplc="97DA0822">
      <w:numFmt w:val="bullet"/>
      <w:lvlText w:val="•"/>
      <w:lvlJc w:val="left"/>
      <w:pPr>
        <w:ind w:left="7442" w:hanging="360"/>
      </w:pPr>
      <w:rPr>
        <w:rFonts w:hint="default"/>
        <w:lang w:val="en-US" w:eastAsia="en-US" w:bidi="ar-SA"/>
      </w:rPr>
    </w:lvl>
    <w:lvl w:ilvl="8" w:tplc="4DAC1A54">
      <w:numFmt w:val="bullet"/>
      <w:lvlText w:val="•"/>
      <w:lvlJc w:val="left"/>
      <w:pPr>
        <w:ind w:left="8437" w:hanging="360"/>
      </w:pPr>
      <w:rPr>
        <w:rFonts w:hint="default"/>
        <w:lang w:val="en-US" w:eastAsia="en-US" w:bidi="ar-SA"/>
      </w:rPr>
    </w:lvl>
  </w:abstractNum>
  <w:abstractNum w:abstractNumId="9" w15:restartNumberingAfterBreak="0">
    <w:nsid w:val="5F1A262A"/>
    <w:multiLevelType w:val="hybridMultilevel"/>
    <w:tmpl w:val="31D4F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9C48E3"/>
    <w:multiLevelType w:val="hybridMultilevel"/>
    <w:tmpl w:val="FF3EA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552EA5"/>
    <w:multiLevelType w:val="hybridMultilevel"/>
    <w:tmpl w:val="455C6B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F5587F"/>
    <w:multiLevelType w:val="hybridMultilevel"/>
    <w:tmpl w:val="95D6C7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A21C16"/>
    <w:multiLevelType w:val="hybridMultilevel"/>
    <w:tmpl w:val="53D46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C3A049B"/>
    <w:multiLevelType w:val="hybridMultilevel"/>
    <w:tmpl w:val="189429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2812786">
    <w:abstractNumId w:val="11"/>
  </w:num>
  <w:num w:numId="2" w16cid:durableId="477498517">
    <w:abstractNumId w:val="5"/>
  </w:num>
  <w:num w:numId="3" w16cid:durableId="1911455337">
    <w:abstractNumId w:val="2"/>
  </w:num>
  <w:num w:numId="4" w16cid:durableId="1705590968">
    <w:abstractNumId w:val="12"/>
  </w:num>
  <w:num w:numId="5" w16cid:durableId="292827955">
    <w:abstractNumId w:val="14"/>
  </w:num>
  <w:num w:numId="6" w16cid:durableId="2051026979">
    <w:abstractNumId w:val="10"/>
  </w:num>
  <w:num w:numId="7" w16cid:durableId="1224875516">
    <w:abstractNumId w:val="4"/>
  </w:num>
  <w:num w:numId="8" w16cid:durableId="471874765">
    <w:abstractNumId w:val="0"/>
  </w:num>
  <w:num w:numId="9" w16cid:durableId="1114981673">
    <w:abstractNumId w:val="13"/>
  </w:num>
  <w:num w:numId="10" w16cid:durableId="178937370">
    <w:abstractNumId w:val="3"/>
  </w:num>
  <w:num w:numId="11" w16cid:durableId="714353266">
    <w:abstractNumId w:val="8"/>
  </w:num>
  <w:num w:numId="12" w16cid:durableId="2064058604">
    <w:abstractNumId w:val="6"/>
  </w:num>
  <w:num w:numId="13" w16cid:durableId="1224564813">
    <w:abstractNumId w:val="7"/>
  </w:num>
  <w:num w:numId="14" w16cid:durableId="656227876">
    <w:abstractNumId w:val="9"/>
  </w:num>
  <w:num w:numId="15" w16cid:durableId="2102023567">
    <w:abstractNumId w:val="1"/>
  </w:num>
  <w:num w:numId="16" w16cid:durableId="188110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B2"/>
    <w:rsid w:val="0004217E"/>
    <w:rsid w:val="00066FA6"/>
    <w:rsid w:val="000B5AA9"/>
    <w:rsid w:val="00145342"/>
    <w:rsid w:val="00180487"/>
    <w:rsid w:val="00184698"/>
    <w:rsid w:val="001974E7"/>
    <w:rsid w:val="001A74F9"/>
    <w:rsid w:val="001B37DF"/>
    <w:rsid w:val="00211F01"/>
    <w:rsid w:val="002329E9"/>
    <w:rsid w:val="002C05C8"/>
    <w:rsid w:val="00352DD7"/>
    <w:rsid w:val="003606C0"/>
    <w:rsid w:val="0039284B"/>
    <w:rsid w:val="00402818"/>
    <w:rsid w:val="00514B21"/>
    <w:rsid w:val="00533587"/>
    <w:rsid w:val="00571D12"/>
    <w:rsid w:val="005B1107"/>
    <w:rsid w:val="005B37E8"/>
    <w:rsid w:val="005F718D"/>
    <w:rsid w:val="00761168"/>
    <w:rsid w:val="007D5ED6"/>
    <w:rsid w:val="008B5FB2"/>
    <w:rsid w:val="008C409C"/>
    <w:rsid w:val="008F1E65"/>
    <w:rsid w:val="009151C6"/>
    <w:rsid w:val="009D6A59"/>
    <w:rsid w:val="00AF1A43"/>
    <w:rsid w:val="00B20C00"/>
    <w:rsid w:val="00BA32A0"/>
    <w:rsid w:val="00C16ABE"/>
    <w:rsid w:val="00C54088"/>
    <w:rsid w:val="00C950A7"/>
    <w:rsid w:val="00D74BCF"/>
    <w:rsid w:val="00E04EDD"/>
    <w:rsid w:val="00E33F71"/>
    <w:rsid w:val="00E961C0"/>
    <w:rsid w:val="00EF0291"/>
    <w:rsid w:val="00F64210"/>
    <w:rsid w:val="00F66C13"/>
    <w:rsid w:val="00FC10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D55B"/>
  <w15:chartTrackingRefBased/>
  <w15:docId w15:val="{2837E4FF-4CFA-4BFF-8AEE-B34503DA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B2"/>
    <w:rPr>
      <w:rFonts w:ascii="Calibri" w:eastAsia="Times New Roman" w:hAnsi="Calibri" w:cs="Times New Roman"/>
      <w:kern w:val="0"/>
      <w:sz w:val="20"/>
      <w:szCs w:val="20"/>
      <w:lang w:eastAsia="en-IE"/>
    </w:rPr>
  </w:style>
  <w:style w:type="paragraph" w:styleId="Heading3">
    <w:name w:val="heading 3"/>
    <w:basedOn w:val="Normal"/>
    <w:next w:val="Normal"/>
    <w:link w:val="Heading3Char"/>
    <w:uiPriority w:val="9"/>
    <w:unhideWhenUsed/>
    <w:qFormat/>
    <w:rsid w:val="008B5FB2"/>
    <w:pPr>
      <w:pBdr>
        <w:top w:val="single" w:sz="6" w:space="2" w:color="5B9BD5"/>
      </w:pBdr>
      <w:spacing w:before="300" w:after="0"/>
      <w:outlineLvl w:val="2"/>
    </w:pPr>
    <w:rPr>
      <w:caps/>
      <w:color w:val="1F4D78"/>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FB2"/>
    <w:rPr>
      <w:rFonts w:ascii="Calibri" w:eastAsia="Times New Roman" w:hAnsi="Calibri" w:cs="Times New Roman"/>
      <w:caps/>
      <w:color w:val="1F4D78"/>
      <w:spacing w:val="15"/>
      <w:kern w:val="0"/>
      <w:sz w:val="20"/>
      <w:szCs w:val="20"/>
      <w:lang w:eastAsia="en-IE"/>
    </w:rPr>
  </w:style>
  <w:style w:type="paragraph" w:styleId="Title">
    <w:name w:val="Title"/>
    <w:basedOn w:val="Normal"/>
    <w:next w:val="Normal"/>
    <w:link w:val="TitleChar"/>
    <w:uiPriority w:val="10"/>
    <w:qFormat/>
    <w:rsid w:val="008B5FB2"/>
    <w:pPr>
      <w:spacing w:after="0"/>
    </w:pPr>
    <w:rPr>
      <w:rFonts w:ascii="Calibri Light" w:eastAsia="SimSun" w:hAnsi="Calibri Light"/>
      <w:caps/>
      <w:color w:val="5B9BD5"/>
      <w:spacing w:val="10"/>
      <w:sz w:val="52"/>
      <w:szCs w:val="52"/>
    </w:rPr>
  </w:style>
  <w:style w:type="character" w:customStyle="1" w:styleId="TitleChar">
    <w:name w:val="Title Char"/>
    <w:basedOn w:val="DefaultParagraphFont"/>
    <w:link w:val="Title"/>
    <w:uiPriority w:val="10"/>
    <w:rsid w:val="008B5FB2"/>
    <w:rPr>
      <w:rFonts w:ascii="Calibri Light" w:eastAsia="SimSun" w:hAnsi="Calibri Light" w:cs="Times New Roman"/>
      <w:caps/>
      <w:color w:val="5B9BD5"/>
      <w:spacing w:val="10"/>
      <w:kern w:val="0"/>
      <w:sz w:val="52"/>
      <w:szCs w:val="52"/>
      <w:lang w:eastAsia="en-IE"/>
    </w:rPr>
  </w:style>
  <w:style w:type="paragraph" w:styleId="NoSpacing">
    <w:name w:val="No Spacing"/>
    <w:link w:val="NoSpacingChar"/>
    <w:uiPriority w:val="1"/>
    <w:qFormat/>
    <w:rsid w:val="008B5FB2"/>
    <w:pPr>
      <w:spacing w:before="100" w:after="0" w:line="240" w:lineRule="auto"/>
    </w:pPr>
    <w:rPr>
      <w:rFonts w:ascii="Calibri" w:eastAsia="Times New Roman" w:hAnsi="Calibri" w:cs="Times New Roman"/>
      <w:kern w:val="0"/>
      <w:sz w:val="20"/>
      <w:szCs w:val="20"/>
      <w:lang w:eastAsia="en-IE"/>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8B5FB2"/>
    <w:pPr>
      <w:ind w:left="720"/>
      <w:contextualSpacing/>
    </w:pPr>
  </w:style>
  <w:style w:type="paragraph" w:styleId="BodyText">
    <w:name w:val="Body Text"/>
    <w:basedOn w:val="Normal"/>
    <w:link w:val="BodyTextChar"/>
    <w:rsid w:val="008B5FB2"/>
    <w:pPr>
      <w:spacing w:after="120"/>
    </w:pPr>
  </w:style>
  <w:style w:type="character" w:customStyle="1" w:styleId="BodyTextChar">
    <w:name w:val="Body Text Char"/>
    <w:basedOn w:val="DefaultParagraphFont"/>
    <w:link w:val="BodyText"/>
    <w:rsid w:val="008B5FB2"/>
    <w:rPr>
      <w:rFonts w:ascii="Calibri" w:eastAsia="Times New Roman" w:hAnsi="Calibri" w:cs="Times New Roman"/>
      <w:kern w:val="0"/>
      <w:sz w:val="20"/>
      <w:szCs w:val="20"/>
      <w:lang w:eastAsia="en-IE"/>
    </w:rPr>
  </w:style>
  <w:style w:type="character" w:customStyle="1" w:styleId="NoSpacingChar">
    <w:name w:val="No Spacing Char"/>
    <w:link w:val="NoSpacing"/>
    <w:uiPriority w:val="1"/>
    <w:rsid w:val="008B5FB2"/>
    <w:rPr>
      <w:rFonts w:ascii="Calibri" w:eastAsia="Times New Roman" w:hAnsi="Calibri" w:cs="Times New Roman"/>
      <w:kern w:val="0"/>
      <w:sz w:val="20"/>
      <w:szCs w:val="20"/>
      <w:lang w:eastAsia="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8B5FB2"/>
    <w:rPr>
      <w:rFonts w:ascii="Calibri" w:eastAsia="Times New Roman" w:hAnsi="Calibri" w:cs="Times New Roman"/>
      <w:kern w:val="0"/>
      <w:sz w:val="20"/>
      <w:szCs w:val="20"/>
      <w:lang w:eastAsia="en-IE"/>
    </w:rPr>
  </w:style>
  <w:style w:type="paragraph" w:styleId="BodyText3">
    <w:name w:val="Body Text 3"/>
    <w:basedOn w:val="Normal"/>
    <w:link w:val="BodyText3Char"/>
    <w:uiPriority w:val="99"/>
    <w:rsid w:val="00C16ABE"/>
    <w:pPr>
      <w:spacing w:before="100" w:after="120" w:line="276" w:lineRule="auto"/>
    </w:pPr>
    <w:rPr>
      <w:sz w:val="16"/>
      <w:szCs w:val="16"/>
      <w14:ligatures w14:val="none"/>
    </w:rPr>
  </w:style>
  <w:style w:type="character" w:customStyle="1" w:styleId="BodyText3Char">
    <w:name w:val="Body Text 3 Char"/>
    <w:basedOn w:val="DefaultParagraphFont"/>
    <w:link w:val="BodyText3"/>
    <w:uiPriority w:val="99"/>
    <w:rsid w:val="00C16ABE"/>
    <w:rPr>
      <w:rFonts w:ascii="Calibri" w:eastAsia="Times New Roman" w:hAnsi="Calibri" w:cs="Times New Roman"/>
      <w:kern w:val="0"/>
      <w:sz w:val="16"/>
      <w:szCs w:val="16"/>
      <w:lang w:eastAsia="en-IE"/>
      <w14:ligatures w14:val="none"/>
    </w:rPr>
  </w:style>
  <w:style w:type="paragraph" w:styleId="Header">
    <w:name w:val="header"/>
    <w:basedOn w:val="Normal"/>
    <w:link w:val="HeaderChar"/>
    <w:uiPriority w:val="99"/>
    <w:rsid w:val="00C16ABE"/>
    <w:pPr>
      <w:tabs>
        <w:tab w:val="center" w:pos="4153"/>
        <w:tab w:val="right" w:pos="8306"/>
      </w:tabs>
      <w:spacing w:before="100" w:after="200" w:line="276" w:lineRule="auto"/>
    </w:pPr>
    <w:rPr>
      <w:sz w:val="24"/>
      <w14:ligatures w14:val="none"/>
    </w:rPr>
  </w:style>
  <w:style w:type="character" w:customStyle="1" w:styleId="HeaderChar">
    <w:name w:val="Header Char"/>
    <w:basedOn w:val="DefaultParagraphFont"/>
    <w:link w:val="Header"/>
    <w:uiPriority w:val="99"/>
    <w:rsid w:val="00C16ABE"/>
    <w:rPr>
      <w:rFonts w:ascii="Calibri" w:eastAsia="Times New Roman" w:hAnsi="Calibri" w:cs="Times New Roman"/>
      <w:kern w:val="0"/>
      <w:sz w:val="24"/>
      <w:szCs w:val="20"/>
      <w:lang w:eastAsia="en-IE"/>
      <w14:ligatures w14:val="none"/>
    </w:rPr>
  </w:style>
  <w:style w:type="table" w:styleId="TableGrid">
    <w:name w:val="Table Grid"/>
    <w:basedOn w:val="TableNormal"/>
    <w:uiPriority w:val="39"/>
    <w:rsid w:val="00C16A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0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6C0"/>
    <w:rPr>
      <w:rFonts w:ascii="Calibri" w:eastAsia="Times New Roman" w:hAnsi="Calibri" w:cs="Times New Roman"/>
      <w:kern w:val="0"/>
      <w:sz w:val="20"/>
      <w:szCs w:val="20"/>
      <w:lang w:eastAsia="en-IE"/>
    </w:rPr>
  </w:style>
  <w:style w:type="character" w:customStyle="1" w:styleId="InitialStyle">
    <w:name w:val="InitialStyle"/>
    <w:rsid w:val="000B5AA9"/>
    <w:rPr>
      <w:rFonts w:ascii="Courier New" w:hAnsi="Courier New" w:cs="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52052">
      <w:bodyDiv w:val="1"/>
      <w:marLeft w:val="0"/>
      <w:marRight w:val="0"/>
      <w:marTop w:val="0"/>
      <w:marBottom w:val="0"/>
      <w:divBdr>
        <w:top w:val="none" w:sz="0" w:space="0" w:color="auto"/>
        <w:left w:val="none" w:sz="0" w:space="0" w:color="auto"/>
        <w:bottom w:val="none" w:sz="0" w:space="0" w:color="auto"/>
        <w:right w:val="none" w:sz="0" w:space="0" w:color="auto"/>
      </w:divBdr>
    </w:div>
    <w:div w:id="4695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A77B-18FD-4A3D-BF31-F145E9AC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Hand</dc:creator>
  <cp:keywords/>
  <dc:description/>
  <cp:lastModifiedBy>Marian Hand</cp:lastModifiedBy>
  <cp:revision>5</cp:revision>
  <cp:lastPrinted>2023-07-13T10:03:00Z</cp:lastPrinted>
  <dcterms:created xsi:type="dcterms:W3CDTF">2024-04-05T09:33:00Z</dcterms:created>
  <dcterms:modified xsi:type="dcterms:W3CDTF">2024-04-10T10:45:00Z</dcterms:modified>
</cp:coreProperties>
</file>