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61EDB526" w:rsidR="0001593C" w:rsidRPr="0088797E" w:rsidRDefault="0088797E" w:rsidP="0001593C">
      <w:pPr>
        <w:rPr>
          <w:rFonts w:ascii="Calibri" w:hAnsi="Calibri" w:cs="Calibri"/>
          <w:szCs w:val="22"/>
          <w:lang w:val="en-IE"/>
        </w:rPr>
      </w:pPr>
      <w:r>
        <w:rPr>
          <w:rFonts w:ascii="Calibri" w:hAnsi="Calibri" w:cs="Calibri"/>
          <w:szCs w:val="22"/>
          <w:lang w:val="en-IE"/>
        </w:rPr>
        <w:t>Candidate Information</w:t>
      </w:r>
    </w:p>
    <w:tbl>
      <w:tblPr>
        <w:tblW w:w="96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gridCol w:w="8"/>
      </w:tblGrid>
      <w:tr w:rsidR="0001593C" w:rsidRPr="00EF3753" w14:paraId="5FE928B3" w14:textId="77777777" w:rsidTr="0006753B">
        <w:trPr>
          <w:trHeight w:val="691"/>
        </w:trPr>
        <w:tc>
          <w:tcPr>
            <w:tcW w:w="9656" w:type="dxa"/>
            <w:gridSpan w:val="3"/>
            <w:tcBorders>
              <w:top w:val="single" w:sz="4" w:space="0" w:color="auto"/>
              <w:left w:val="single" w:sz="4" w:space="0" w:color="auto"/>
              <w:bottom w:val="single" w:sz="4" w:space="0" w:color="auto"/>
              <w:right w:val="single" w:sz="4" w:space="0" w:color="auto"/>
            </w:tcBorders>
          </w:tcPr>
          <w:p w14:paraId="0A37501D" w14:textId="77777777" w:rsidR="0001593C" w:rsidRDefault="0001593C" w:rsidP="002F11C7">
            <w:pPr>
              <w:widowControl w:val="0"/>
              <w:autoSpaceDE w:val="0"/>
              <w:autoSpaceDN w:val="0"/>
              <w:adjustRightInd w:val="0"/>
              <w:spacing w:line="276" w:lineRule="auto"/>
              <w:jc w:val="center"/>
              <w:rPr>
                <w:rFonts w:ascii="Calibri" w:hAnsi="Calibri" w:cs="Calibri"/>
                <w:szCs w:val="22"/>
                <w:lang w:val="en-US"/>
              </w:rPr>
            </w:pPr>
            <w:r>
              <w:rPr>
                <w:rFonts w:ascii="Calibri" w:hAnsi="Calibri" w:cs="Calibri"/>
                <w:noProof/>
                <w:szCs w:val="22"/>
                <w:lang w:val="en-IE" w:eastAsia="en-IE"/>
              </w:rPr>
              <w:drawing>
                <wp:inline distT="0" distB="0" distL="0" distR="0" wp14:anchorId="60AE315A" wp14:editId="07777777">
                  <wp:extent cx="1981200" cy="1152525"/>
                  <wp:effectExtent l="0" t="0" r="0" b="9525"/>
                  <wp:docPr id="1" name="Picture 1" descr="L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p w14:paraId="1CE08EF0" w14:textId="77777777" w:rsidR="0001593C" w:rsidRPr="00F229FA" w:rsidRDefault="0001593C" w:rsidP="002F11C7">
            <w:pPr>
              <w:widowControl w:val="0"/>
              <w:autoSpaceDE w:val="0"/>
              <w:autoSpaceDN w:val="0"/>
              <w:adjustRightInd w:val="0"/>
              <w:spacing w:line="276" w:lineRule="auto"/>
              <w:jc w:val="center"/>
              <w:rPr>
                <w:rFonts w:ascii="Calibri" w:hAnsi="Calibri" w:cs="Calibri"/>
                <w:b/>
                <w:sz w:val="28"/>
                <w:szCs w:val="28"/>
                <w:lang w:val="en-US"/>
              </w:rPr>
            </w:pPr>
            <w:r w:rsidRPr="00F229FA">
              <w:rPr>
                <w:rFonts w:ascii="Calibri" w:hAnsi="Calibri" w:cs="Calibri"/>
                <w:b/>
                <w:sz w:val="28"/>
                <w:szCs w:val="28"/>
                <w:lang w:val="en-US"/>
              </w:rPr>
              <w:t>Job Description</w:t>
            </w:r>
          </w:p>
        </w:tc>
      </w:tr>
      <w:tr w:rsidR="0001593C" w:rsidRPr="00EF3753" w14:paraId="65C03452" w14:textId="77777777" w:rsidTr="0006753B">
        <w:trPr>
          <w:trHeight w:val="444"/>
        </w:trPr>
        <w:tc>
          <w:tcPr>
            <w:tcW w:w="1908" w:type="dxa"/>
            <w:tcBorders>
              <w:top w:val="single" w:sz="4" w:space="0" w:color="auto"/>
              <w:left w:val="single" w:sz="4" w:space="0" w:color="auto"/>
              <w:bottom w:val="single" w:sz="4" w:space="0" w:color="auto"/>
              <w:right w:val="single" w:sz="4" w:space="0" w:color="auto"/>
            </w:tcBorders>
          </w:tcPr>
          <w:p w14:paraId="5DAB6C7B" w14:textId="77777777" w:rsidR="0001593C" w:rsidRPr="00EF3753" w:rsidRDefault="0001593C" w:rsidP="002F11C7">
            <w:pPr>
              <w:widowControl w:val="0"/>
              <w:autoSpaceDE w:val="0"/>
              <w:autoSpaceDN w:val="0"/>
              <w:adjustRightInd w:val="0"/>
              <w:spacing w:line="276" w:lineRule="auto"/>
              <w:jc w:val="both"/>
              <w:rPr>
                <w:rFonts w:ascii="Calibri" w:hAnsi="Calibri" w:cs="Calibri"/>
                <w:b/>
                <w:bCs/>
                <w:szCs w:val="22"/>
                <w:lang w:val="en-US"/>
              </w:rPr>
            </w:pPr>
          </w:p>
          <w:p w14:paraId="73FAC522" w14:textId="77777777" w:rsidR="0001593C" w:rsidRPr="00EF3753" w:rsidRDefault="0001593C" w:rsidP="002F11C7">
            <w:pPr>
              <w:widowControl w:val="0"/>
              <w:autoSpaceDE w:val="0"/>
              <w:autoSpaceDN w:val="0"/>
              <w:adjustRightInd w:val="0"/>
              <w:spacing w:line="276" w:lineRule="auto"/>
              <w:jc w:val="both"/>
              <w:rPr>
                <w:rFonts w:ascii="Calibri" w:hAnsi="Calibri" w:cs="Calibri"/>
                <w:b/>
                <w:bCs/>
                <w:szCs w:val="22"/>
                <w:lang w:val="en-US"/>
              </w:rPr>
            </w:pPr>
            <w:r w:rsidRPr="00EF3753">
              <w:rPr>
                <w:rFonts w:ascii="Calibri" w:hAnsi="Calibri" w:cs="Calibri"/>
                <w:b/>
                <w:bCs/>
                <w:szCs w:val="22"/>
                <w:lang w:val="en-US"/>
              </w:rPr>
              <w:t>Job Title</w:t>
            </w:r>
          </w:p>
        </w:tc>
        <w:tc>
          <w:tcPr>
            <w:tcW w:w="7748" w:type="dxa"/>
            <w:gridSpan w:val="2"/>
            <w:tcBorders>
              <w:top w:val="single" w:sz="4" w:space="0" w:color="auto"/>
              <w:left w:val="single" w:sz="4" w:space="0" w:color="auto"/>
              <w:bottom w:val="single" w:sz="4" w:space="0" w:color="auto"/>
              <w:right w:val="single" w:sz="4" w:space="0" w:color="auto"/>
            </w:tcBorders>
          </w:tcPr>
          <w:p w14:paraId="02EB378F" w14:textId="77777777" w:rsidR="0001593C" w:rsidRPr="00EF3753" w:rsidRDefault="0001593C" w:rsidP="002F11C7">
            <w:pPr>
              <w:widowControl w:val="0"/>
              <w:autoSpaceDE w:val="0"/>
              <w:autoSpaceDN w:val="0"/>
              <w:adjustRightInd w:val="0"/>
              <w:spacing w:line="276" w:lineRule="auto"/>
              <w:jc w:val="both"/>
              <w:rPr>
                <w:rFonts w:ascii="Calibri" w:hAnsi="Calibri" w:cs="Calibri"/>
                <w:szCs w:val="22"/>
                <w:lang w:val="en-US"/>
              </w:rPr>
            </w:pPr>
          </w:p>
          <w:p w14:paraId="59E5D3E5" w14:textId="15F0698C" w:rsidR="0001593C" w:rsidRPr="00EF3753" w:rsidRDefault="0001593C" w:rsidP="002F11C7">
            <w:pPr>
              <w:widowControl w:val="0"/>
              <w:autoSpaceDE w:val="0"/>
              <w:autoSpaceDN w:val="0"/>
              <w:adjustRightInd w:val="0"/>
              <w:spacing w:line="276" w:lineRule="auto"/>
              <w:jc w:val="both"/>
              <w:rPr>
                <w:rFonts w:ascii="Calibri" w:hAnsi="Calibri" w:cs="Calibri"/>
                <w:szCs w:val="22"/>
                <w:lang w:val="en-US"/>
              </w:rPr>
            </w:pPr>
            <w:r>
              <w:rPr>
                <w:rFonts w:ascii="Calibri" w:hAnsi="Calibri" w:cs="Calibri"/>
                <w:szCs w:val="22"/>
                <w:lang w:val="en-US"/>
              </w:rPr>
              <w:t xml:space="preserve">Relationships and Sexual Health </w:t>
            </w:r>
            <w:r w:rsidR="006F342B">
              <w:rPr>
                <w:rFonts w:ascii="Calibri" w:hAnsi="Calibri" w:cs="Calibri"/>
                <w:szCs w:val="22"/>
                <w:lang w:val="en-US"/>
              </w:rPr>
              <w:t xml:space="preserve">Project </w:t>
            </w:r>
            <w:r>
              <w:rPr>
                <w:rFonts w:ascii="Calibri" w:hAnsi="Calibri" w:cs="Calibri"/>
                <w:szCs w:val="22"/>
                <w:lang w:val="en-US"/>
              </w:rPr>
              <w:t>Worker</w:t>
            </w:r>
          </w:p>
        </w:tc>
      </w:tr>
      <w:tr w:rsidR="00DA3C3F" w:rsidRPr="00EF3753" w14:paraId="70149B96" w14:textId="77777777" w:rsidTr="00906A79">
        <w:trPr>
          <w:trHeight w:val="511"/>
        </w:trPr>
        <w:tc>
          <w:tcPr>
            <w:tcW w:w="1908" w:type="dxa"/>
            <w:tcBorders>
              <w:top w:val="single" w:sz="4" w:space="0" w:color="auto"/>
              <w:left w:val="single" w:sz="4" w:space="0" w:color="auto"/>
              <w:bottom w:val="single" w:sz="4" w:space="0" w:color="auto"/>
              <w:right w:val="single" w:sz="4" w:space="0" w:color="auto"/>
            </w:tcBorders>
          </w:tcPr>
          <w:p w14:paraId="0EEE6144" w14:textId="61A1ABDF" w:rsidR="00DA3C3F" w:rsidRPr="00EF3753" w:rsidRDefault="00DA3C3F" w:rsidP="002F11C7">
            <w:pPr>
              <w:widowControl w:val="0"/>
              <w:autoSpaceDE w:val="0"/>
              <w:autoSpaceDN w:val="0"/>
              <w:adjustRightInd w:val="0"/>
              <w:spacing w:line="276" w:lineRule="auto"/>
              <w:jc w:val="both"/>
              <w:rPr>
                <w:rFonts w:ascii="Calibri" w:hAnsi="Calibri" w:cs="Calibri"/>
                <w:b/>
                <w:bCs/>
                <w:szCs w:val="22"/>
                <w:lang w:val="en-US"/>
              </w:rPr>
            </w:pPr>
            <w:r>
              <w:rPr>
                <w:rFonts w:ascii="Calibri" w:hAnsi="Calibri" w:cs="Calibri"/>
                <w:b/>
                <w:bCs/>
                <w:szCs w:val="22"/>
                <w:lang w:val="en-US"/>
              </w:rPr>
              <w:t>Application</w:t>
            </w:r>
          </w:p>
        </w:tc>
        <w:tc>
          <w:tcPr>
            <w:tcW w:w="7748" w:type="dxa"/>
            <w:gridSpan w:val="2"/>
            <w:tcBorders>
              <w:top w:val="single" w:sz="4" w:space="0" w:color="auto"/>
              <w:left w:val="single" w:sz="4" w:space="0" w:color="auto"/>
              <w:bottom w:val="single" w:sz="4" w:space="0" w:color="auto"/>
              <w:right w:val="single" w:sz="4" w:space="0" w:color="auto"/>
            </w:tcBorders>
          </w:tcPr>
          <w:p w14:paraId="6A162EF7" w14:textId="600284C5" w:rsidR="007C6EED" w:rsidRDefault="00DA3C3F" w:rsidP="00906A79">
            <w:pPr>
              <w:rPr>
                <w:rFonts w:ascii="Calibri" w:hAnsi="Calibri" w:cs="Calibri"/>
                <w:szCs w:val="22"/>
              </w:rPr>
            </w:pPr>
            <w:r>
              <w:rPr>
                <w:rFonts w:ascii="Calibri" w:hAnsi="Calibri" w:cs="Calibri"/>
                <w:szCs w:val="22"/>
              </w:rPr>
              <w:t>Cover Letter Detailing relevant experience for the post and C.V.</w:t>
            </w:r>
          </w:p>
        </w:tc>
      </w:tr>
      <w:tr w:rsidR="00DA3C3F" w:rsidRPr="00EF3753" w14:paraId="7075DFF8" w14:textId="77777777" w:rsidTr="0006753B">
        <w:trPr>
          <w:trHeight w:val="667"/>
        </w:trPr>
        <w:tc>
          <w:tcPr>
            <w:tcW w:w="1908" w:type="dxa"/>
            <w:tcBorders>
              <w:top w:val="single" w:sz="4" w:space="0" w:color="auto"/>
              <w:left w:val="single" w:sz="4" w:space="0" w:color="auto"/>
              <w:bottom w:val="single" w:sz="4" w:space="0" w:color="auto"/>
              <w:right w:val="single" w:sz="4" w:space="0" w:color="auto"/>
            </w:tcBorders>
          </w:tcPr>
          <w:p w14:paraId="50E61945" w14:textId="751E0E1F" w:rsidR="00DA3C3F" w:rsidRPr="00EF3753" w:rsidRDefault="00DA3C3F" w:rsidP="002F11C7">
            <w:pPr>
              <w:widowControl w:val="0"/>
              <w:autoSpaceDE w:val="0"/>
              <w:autoSpaceDN w:val="0"/>
              <w:adjustRightInd w:val="0"/>
              <w:spacing w:line="276" w:lineRule="auto"/>
              <w:jc w:val="both"/>
              <w:rPr>
                <w:rFonts w:ascii="Calibri" w:hAnsi="Calibri" w:cs="Calibri"/>
                <w:b/>
                <w:bCs/>
                <w:szCs w:val="22"/>
                <w:lang w:val="en-US"/>
              </w:rPr>
            </w:pPr>
            <w:r>
              <w:rPr>
                <w:rFonts w:ascii="Calibri" w:hAnsi="Calibri" w:cs="Calibri"/>
                <w:b/>
                <w:bCs/>
                <w:szCs w:val="22"/>
                <w:lang w:val="en-US"/>
              </w:rPr>
              <w:t>Closing Date for Applications</w:t>
            </w:r>
          </w:p>
        </w:tc>
        <w:tc>
          <w:tcPr>
            <w:tcW w:w="7748" w:type="dxa"/>
            <w:gridSpan w:val="2"/>
            <w:tcBorders>
              <w:top w:val="single" w:sz="4" w:space="0" w:color="auto"/>
              <w:left w:val="single" w:sz="4" w:space="0" w:color="auto"/>
              <w:bottom w:val="single" w:sz="4" w:space="0" w:color="auto"/>
              <w:right w:val="single" w:sz="4" w:space="0" w:color="auto"/>
            </w:tcBorders>
          </w:tcPr>
          <w:p w14:paraId="266449F4" w14:textId="5E64911F" w:rsidR="00DA3C3F" w:rsidRDefault="007C6EED" w:rsidP="002F11C7">
            <w:pPr>
              <w:rPr>
                <w:rFonts w:ascii="Calibri" w:hAnsi="Calibri" w:cs="Calibri"/>
                <w:szCs w:val="22"/>
              </w:rPr>
            </w:pPr>
            <w:r>
              <w:rPr>
                <w:rFonts w:ascii="Calibri" w:hAnsi="Calibri" w:cs="Calibri"/>
                <w:szCs w:val="22"/>
              </w:rPr>
              <w:t>Tuesday, February 7th</w:t>
            </w:r>
            <w:r w:rsidR="00DA3C3F">
              <w:rPr>
                <w:rFonts w:ascii="Calibri" w:hAnsi="Calibri" w:cs="Calibri"/>
                <w:szCs w:val="22"/>
              </w:rPr>
              <w:t xml:space="preserve">  at 5:00 p.m.</w:t>
            </w:r>
          </w:p>
        </w:tc>
      </w:tr>
      <w:tr w:rsidR="00DA3C3F" w:rsidRPr="00EF3753" w14:paraId="45E82FAC" w14:textId="77777777" w:rsidTr="0006753B">
        <w:trPr>
          <w:trHeight w:val="667"/>
        </w:trPr>
        <w:tc>
          <w:tcPr>
            <w:tcW w:w="1908" w:type="dxa"/>
            <w:tcBorders>
              <w:top w:val="single" w:sz="4" w:space="0" w:color="auto"/>
              <w:left w:val="single" w:sz="4" w:space="0" w:color="auto"/>
              <w:bottom w:val="single" w:sz="4" w:space="0" w:color="auto"/>
              <w:right w:val="single" w:sz="4" w:space="0" w:color="auto"/>
            </w:tcBorders>
          </w:tcPr>
          <w:p w14:paraId="44135E2F" w14:textId="7779B7E4" w:rsidR="00DA3C3F" w:rsidRPr="00EF3753" w:rsidRDefault="00DA3C3F" w:rsidP="002F11C7">
            <w:pPr>
              <w:widowControl w:val="0"/>
              <w:autoSpaceDE w:val="0"/>
              <w:autoSpaceDN w:val="0"/>
              <w:adjustRightInd w:val="0"/>
              <w:spacing w:line="276" w:lineRule="auto"/>
              <w:jc w:val="both"/>
              <w:rPr>
                <w:rFonts w:ascii="Calibri" w:hAnsi="Calibri" w:cs="Calibri"/>
                <w:b/>
                <w:bCs/>
                <w:szCs w:val="22"/>
                <w:lang w:val="en-US"/>
              </w:rPr>
            </w:pPr>
            <w:r>
              <w:rPr>
                <w:rFonts w:ascii="Calibri" w:hAnsi="Calibri" w:cs="Calibri"/>
                <w:b/>
                <w:bCs/>
                <w:szCs w:val="22"/>
                <w:lang w:val="en-US"/>
              </w:rPr>
              <w:t>Campaign Specific Selection Process</w:t>
            </w:r>
          </w:p>
        </w:tc>
        <w:tc>
          <w:tcPr>
            <w:tcW w:w="7748" w:type="dxa"/>
            <w:gridSpan w:val="2"/>
            <w:tcBorders>
              <w:top w:val="single" w:sz="4" w:space="0" w:color="auto"/>
              <w:left w:val="single" w:sz="4" w:space="0" w:color="auto"/>
              <w:bottom w:val="single" w:sz="4" w:space="0" w:color="auto"/>
              <w:right w:val="single" w:sz="4" w:space="0" w:color="auto"/>
            </w:tcBorders>
          </w:tcPr>
          <w:p w14:paraId="1588D288" w14:textId="0EC4663E" w:rsidR="00DA3C3F" w:rsidRDefault="00DA3C3F" w:rsidP="00DA3C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 xml:space="preserve">Short listing and/or ranking may be carried out on the basis of information supplied in your </w:t>
            </w:r>
            <w:r w:rsidR="006F0D0A">
              <w:rPr>
                <w:rStyle w:val="normaltextrun"/>
                <w:rFonts w:ascii="Calibri" w:hAnsi="Calibri" w:cs="Calibri"/>
                <w:sz w:val="22"/>
                <w:szCs w:val="22"/>
                <w:lang w:val="en-GB"/>
              </w:rPr>
              <w:t>l</w:t>
            </w:r>
            <w:r>
              <w:rPr>
                <w:rStyle w:val="normaltextrun"/>
                <w:rFonts w:ascii="Calibri" w:hAnsi="Calibri" w:cs="Calibri"/>
                <w:sz w:val="22"/>
                <w:szCs w:val="22"/>
                <w:lang w:val="en-GB"/>
              </w:rPr>
              <w:t>etter of application, C.V. and achievements to date.</w:t>
            </w:r>
            <w:r>
              <w:rPr>
                <w:rStyle w:val="eop"/>
                <w:rFonts w:ascii="Calibri" w:hAnsi="Calibri" w:cs="Calibri"/>
                <w:sz w:val="22"/>
                <w:szCs w:val="22"/>
              </w:rPr>
              <w:t> </w:t>
            </w:r>
          </w:p>
          <w:p w14:paraId="3D016374" w14:textId="77777777" w:rsidR="00DA3C3F" w:rsidRDefault="00DA3C3F" w:rsidP="00DA3C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9512DE2" w14:textId="77777777" w:rsidR="00DA3C3F" w:rsidRDefault="00DA3C3F" w:rsidP="00DA3C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The criteria for short listing and/or ranking are based on the requirements of the post as outlined this job specification. Therefore, it is very important that you think about your experience in light of those requirements. Failure to include information regarding these requirements may result in you not being called forward to the next stage of the selection process.   </w:t>
            </w:r>
            <w:r>
              <w:rPr>
                <w:rStyle w:val="eop"/>
                <w:rFonts w:ascii="Calibri" w:hAnsi="Calibri" w:cs="Calibri"/>
                <w:sz w:val="22"/>
                <w:szCs w:val="22"/>
              </w:rPr>
              <w:t> </w:t>
            </w:r>
          </w:p>
          <w:p w14:paraId="3A5A21A6" w14:textId="77777777" w:rsidR="00DA3C3F" w:rsidRDefault="00DA3C3F" w:rsidP="00DA3C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D38C476" w14:textId="2D77681D" w:rsidR="00DA3C3F" w:rsidRDefault="00DA3C3F" w:rsidP="00DA3C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Those successful at the short listing and/or ranking stage of this process (where applied) will be called forward to interview.</w:t>
            </w:r>
            <w:r>
              <w:rPr>
                <w:rStyle w:val="eop"/>
                <w:rFonts w:ascii="Calibri" w:hAnsi="Calibri" w:cs="Calibri"/>
                <w:sz w:val="22"/>
                <w:szCs w:val="22"/>
              </w:rPr>
              <w:t> </w:t>
            </w:r>
          </w:p>
          <w:p w14:paraId="3611048C" w14:textId="5A5296FE" w:rsidR="00DA3C3F" w:rsidRDefault="00DA3C3F" w:rsidP="00DA3C3F">
            <w:pPr>
              <w:pStyle w:val="paragraph"/>
              <w:spacing w:before="0" w:beforeAutospacing="0" w:after="0" w:afterAutospacing="0"/>
              <w:jc w:val="both"/>
              <w:textAlignment w:val="baseline"/>
              <w:rPr>
                <w:rFonts w:ascii="Calibri" w:hAnsi="Calibri" w:cs="Calibri"/>
                <w:szCs w:val="22"/>
              </w:rPr>
            </w:pPr>
            <w:r>
              <w:rPr>
                <w:rStyle w:val="eop"/>
                <w:rFonts w:ascii="Calibri" w:hAnsi="Calibri" w:cs="Calibri"/>
                <w:sz w:val="22"/>
                <w:szCs w:val="22"/>
              </w:rPr>
              <w:t> </w:t>
            </w:r>
          </w:p>
        </w:tc>
      </w:tr>
      <w:tr w:rsidR="0001593C" w:rsidRPr="00EF3753" w14:paraId="4655851E" w14:textId="77777777" w:rsidTr="0006753B">
        <w:trPr>
          <w:trHeight w:val="667"/>
        </w:trPr>
        <w:tc>
          <w:tcPr>
            <w:tcW w:w="1908" w:type="dxa"/>
            <w:tcBorders>
              <w:top w:val="single" w:sz="4" w:space="0" w:color="auto"/>
              <w:left w:val="single" w:sz="4" w:space="0" w:color="auto"/>
              <w:bottom w:val="single" w:sz="4" w:space="0" w:color="auto"/>
              <w:right w:val="single" w:sz="4" w:space="0" w:color="auto"/>
            </w:tcBorders>
          </w:tcPr>
          <w:p w14:paraId="6A05A809" w14:textId="77777777" w:rsidR="0001593C" w:rsidRPr="00EF3753" w:rsidRDefault="0001593C" w:rsidP="002F11C7">
            <w:pPr>
              <w:widowControl w:val="0"/>
              <w:autoSpaceDE w:val="0"/>
              <w:autoSpaceDN w:val="0"/>
              <w:adjustRightInd w:val="0"/>
              <w:spacing w:line="276" w:lineRule="auto"/>
              <w:jc w:val="both"/>
              <w:rPr>
                <w:rFonts w:ascii="Calibri" w:hAnsi="Calibri" w:cs="Calibri"/>
                <w:b/>
                <w:bCs/>
                <w:szCs w:val="22"/>
                <w:lang w:val="en-US"/>
              </w:rPr>
            </w:pPr>
          </w:p>
          <w:p w14:paraId="20574638" w14:textId="58E1F235" w:rsidR="0001593C" w:rsidRPr="00EF3753" w:rsidRDefault="0001593C" w:rsidP="002F11C7">
            <w:pPr>
              <w:widowControl w:val="0"/>
              <w:autoSpaceDE w:val="0"/>
              <w:autoSpaceDN w:val="0"/>
              <w:adjustRightInd w:val="0"/>
              <w:spacing w:line="276" w:lineRule="auto"/>
              <w:jc w:val="both"/>
              <w:rPr>
                <w:rFonts w:ascii="Calibri" w:hAnsi="Calibri" w:cs="Calibri"/>
                <w:b/>
                <w:bCs/>
                <w:szCs w:val="22"/>
                <w:lang w:val="en-US"/>
              </w:rPr>
            </w:pPr>
            <w:r w:rsidRPr="00EF3753">
              <w:rPr>
                <w:rFonts w:ascii="Calibri" w:hAnsi="Calibri" w:cs="Calibri"/>
                <w:b/>
                <w:bCs/>
                <w:szCs w:val="22"/>
                <w:lang w:val="en-US"/>
              </w:rPr>
              <w:t xml:space="preserve">Location </w:t>
            </w:r>
            <w:r w:rsidR="00DA3C3F">
              <w:rPr>
                <w:rFonts w:ascii="Calibri" w:hAnsi="Calibri" w:cs="Calibri"/>
                <w:b/>
                <w:bCs/>
                <w:szCs w:val="22"/>
                <w:lang w:val="en-US"/>
              </w:rPr>
              <w:t>of Post</w:t>
            </w:r>
          </w:p>
        </w:tc>
        <w:tc>
          <w:tcPr>
            <w:tcW w:w="7748" w:type="dxa"/>
            <w:gridSpan w:val="2"/>
            <w:tcBorders>
              <w:top w:val="single" w:sz="4" w:space="0" w:color="auto"/>
              <w:left w:val="single" w:sz="4" w:space="0" w:color="auto"/>
              <w:bottom w:val="single" w:sz="4" w:space="0" w:color="auto"/>
              <w:right w:val="single" w:sz="4" w:space="0" w:color="auto"/>
            </w:tcBorders>
          </w:tcPr>
          <w:p w14:paraId="6DD69AEC" w14:textId="0D329C5E" w:rsidR="0001593C" w:rsidRPr="00EF3753" w:rsidRDefault="0001593C" w:rsidP="002F11C7">
            <w:pPr>
              <w:rPr>
                <w:rFonts w:ascii="Calibri" w:hAnsi="Calibri" w:cs="Calibri"/>
                <w:szCs w:val="22"/>
              </w:rPr>
            </w:pPr>
            <w:r>
              <w:rPr>
                <w:rFonts w:ascii="Calibri" w:hAnsi="Calibri" w:cs="Calibri"/>
                <w:szCs w:val="22"/>
              </w:rPr>
              <w:t>LSSC Offices, Henry Street</w:t>
            </w:r>
            <w:r w:rsidR="003207D4">
              <w:rPr>
                <w:rFonts w:ascii="Calibri" w:hAnsi="Calibri" w:cs="Calibri"/>
                <w:szCs w:val="22"/>
              </w:rPr>
              <w:t xml:space="preserve"> with expectation that groups</w:t>
            </w:r>
            <w:r w:rsidR="00527231">
              <w:rPr>
                <w:rFonts w:ascii="Calibri" w:hAnsi="Calibri" w:cs="Calibri"/>
                <w:szCs w:val="22"/>
              </w:rPr>
              <w:t>/services</w:t>
            </w:r>
            <w:r w:rsidR="003207D4">
              <w:rPr>
                <w:rFonts w:ascii="Calibri" w:hAnsi="Calibri" w:cs="Calibri"/>
                <w:szCs w:val="22"/>
              </w:rPr>
              <w:t xml:space="preserve"> are delivered across Limerick City and County</w:t>
            </w:r>
          </w:p>
        </w:tc>
      </w:tr>
      <w:tr w:rsidR="00DA3C3F" w:rsidRPr="00EF3753" w14:paraId="683657BC" w14:textId="77777777" w:rsidTr="0006753B">
        <w:trPr>
          <w:trHeight w:val="487"/>
        </w:trPr>
        <w:tc>
          <w:tcPr>
            <w:tcW w:w="1908" w:type="dxa"/>
            <w:tcBorders>
              <w:top w:val="single" w:sz="4" w:space="0" w:color="auto"/>
              <w:left w:val="single" w:sz="4" w:space="0" w:color="auto"/>
              <w:bottom w:val="single" w:sz="4" w:space="0" w:color="auto"/>
              <w:right w:val="single" w:sz="4" w:space="0" w:color="auto"/>
            </w:tcBorders>
          </w:tcPr>
          <w:p w14:paraId="00DF5FAC" w14:textId="37F36CBA" w:rsidR="00DA3C3F" w:rsidRPr="00E91F7E" w:rsidRDefault="00DA3C3F" w:rsidP="00DA3C3F">
            <w:pPr>
              <w:widowControl w:val="0"/>
              <w:autoSpaceDE w:val="0"/>
              <w:autoSpaceDN w:val="0"/>
              <w:adjustRightInd w:val="0"/>
              <w:spacing w:line="276" w:lineRule="auto"/>
              <w:jc w:val="both"/>
              <w:rPr>
                <w:rFonts w:ascii="Calibri" w:hAnsi="Calibri" w:cs="Calibri"/>
                <w:b/>
                <w:bCs/>
                <w:szCs w:val="22"/>
                <w:lang w:val="en-US"/>
              </w:rPr>
            </w:pPr>
            <w:r>
              <w:rPr>
                <w:rFonts w:ascii="Calibri" w:hAnsi="Calibri" w:cs="Calibri"/>
                <w:b/>
                <w:bCs/>
                <w:szCs w:val="22"/>
                <w:lang w:val="en-US"/>
              </w:rPr>
              <w:t>Duration of Post</w:t>
            </w:r>
          </w:p>
        </w:tc>
        <w:tc>
          <w:tcPr>
            <w:tcW w:w="7748" w:type="dxa"/>
            <w:gridSpan w:val="2"/>
            <w:tcBorders>
              <w:top w:val="single" w:sz="4" w:space="0" w:color="auto"/>
              <w:left w:val="single" w:sz="4" w:space="0" w:color="auto"/>
              <w:bottom w:val="single" w:sz="4" w:space="0" w:color="auto"/>
              <w:right w:val="single" w:sz="4" w:space="0" w:color="auto"/>
            </w:tcBorders>
          </w:tcPr>
          <w:p w14:paraId="0E27B00A" w14:textId="6A9B88C2" w:rsidR="00DA3C3F" w:rsidRPr="00E91F7E" w:rsidRDefault="00DA3C3F" w:rsidP="007C6EED">
            <w:pPr>
              <w:rPr>
                <w:rFonts w:ascii="Calibri" w:hAnsi="Calibri" w:cs="Calibri"/>
                <w:szCs w:val="22"/>
                <w:lang w:val="en-US"/>
              </w:rPr>
            </w:pPr>
            <w:r w:rsidRPr="7D20FC5D">
              <w:rPr>
                <w:rFonts w:ascii="Calibri" w:hAnsi="Calibri" w:cs="Calibri"/>
              </w:rPr>
              <w:t>Permanent</w:t>
            </w:r>
            <w:r>
              <w:rPr>
                <w:rFonts w:ascii="Calibri" w:hAnsi="Calibri" w:cs="Calibri"/>
              </w:rPr>
              <w:t xml:space="preserve"> </w:t>
            </w:r>
            <w:r w:rsidR="007C6EED">
              <w:rPr>
                <w:rFonts w:ascii="Calibri" w:hAnsi="Calibri" w:cs="Calibri"/>
              </w:rPr>
              <w:t xml:space="preserve">Full-time (37.5 </w:t>
            </w:r>
            <w:r>
              <w:rPr>
                <w:rFonts w:ascii="Calibri" w:hAnsi="Calibri" w:cs="Calibri"/>
              </w:rPr>
              <w:t>hours/week)</w:t>
            </w:r>
            <w:r w:rsidR="00335B60">
              <w:rPr>
                <w:rFonts w:ascii="Calibri" w:hAnsi="Calibri" w:cs="Calibri"/>
              </w:rPr>
              <w:t>.</w:t>
            </w:r>
            <w:r w:rsidRPr="7D20FC5D">
              <w:rPr>
                <w:rFonts w:ascii="Calibri" w:hAnsi="Calibri" w:cs="Calibri"/>
              </w:rPr>
              <w:t xml:space="preserve"> Post subject to funding </w:t>
            </w:r>
            <w:r w:rsidR="006F0D0A">
              <w:rPr>
                <w:rFonts w:ascii="Calibri" w:hAnsi="Calibri" w:cs="Calibri"/>
              </w:rPr>
              <w:t>and successful completion of probation period</w:t>
            </w:r>
          </w:p>
        </w:tc>
      </w:tr>
      <w:tr w:rsidR="00DA3C3F" w:rsidRPr="00EF3753" w14:paraId="0995F9A3" w14:textId="77777777" w:rsidTr="0006753B">
        <w:trPr>
          <w:trHeight w:val="730"/>
        </w:trPr>
        <w:tc>
          <w:tcPr>
            <w:tcW w:w="1908" w:type="dxa"/>
            <w:tcBorders>
              <w:top w:val="single" w:sz="4" w:space="0" w:color="auto"/>
              <w:left w:val="single" w:sz="4" w:space="0" w:color="auto"/>
              <w:bottom w:val="single" w:sz="4" w:space="0" w:color="auto"/>
              <w:right w:val="single" w:sz="4" w:space="0" w:color="auto"/>
            </w:tcBorders>
          </w:tcPr>
          <w:p w14:paraId="1022DA8B" w14:textId="77777777" w:rsidR="00DA3C3F" w:rsidRPr="00E91F7E" w:rsidRDefault="00DA3C3F" w:rsidP="00DA3C3F">
            <w:pPr>
              <w:pStyle w:val="Heading4"/>
              <w:rPr>
                <w:rFonts w:ascii="Calibri" w:hAnsi="Calibri" w:cs="Calibri"/>
              </w:rPr>
            </w:pPr>
            <w:r w:rsidRPr="00E91F7E">
              <w:rPr>
                <w:rFonts w:ascii="Calibri" w:hAnsi="Calibri" w:cs="Calibri"/>
              </w:rPr>
              <w:t>Reporting to</w:t>
            </w:r>
          </w:p>
        </w:tc>
        <w:tc>
          <w:tcPr>
            <w:tcW w:w="7748" w:type="dxa"/>
            <w:gridSpan w:val="2"/>
            <w:tcBorders>
              <w:top w:val="single" w:sz="4" w:space="0" w:color="auto"/>
              <w:left w:val="single" w:sz="4" w:space="0" w:color="auto"/>
              <w:bottom w:val="single" w:sz="4" w:space="0" w:color="auto"/>
              <w:right w:val="single" w:sz="4" w:space="0" w:color="auto"/>
            </w:tcBorders>
          </w:tcPr>
          <w:p w14:paraId="2F4CC53E" w14:textId="5EAC1EA5" w:rsidR="00DA3C3F" w:rsidRPr="003207D4" w:rsidRDefault="00DA3C3F" w:rsidP="007C6EED">
            <w:pPr>
              <w:widowControl w:val="0"/>
              <w:autoSpaceDE w:val="0"/>
              <w:autoSpaceDN w:val="0"/>
              <w:adjustRightInd w:val="0"/>
              <w:spacing w:line="276" w:lineRule="auto"/>
              <w:jc w:val="both"/>
              <w:rPr>
                <w:rFonts w:ascii="Calibri" w:hAnsi="Calibri" w:cs="Calibri"/>
                <w:szCs w:val="22"/>
                <w:lang w:val="en-US"/>
              </w:rPr>
            </w:pPr>
            <w:r w:rsidRPr="003207D4">
              <w:rPr>
                <w:rFonts w:ascii="Calibri" w:hAnsi="Calibri" w:cs="Calibri"/>
                <w:szCs w:val="22"/>
                <w:lang w:val="en-US"/>
              </w:rPr>
              <w:t xml:space="preserve">The Relationships and Sexual Health </w:t>
            </w:r>
            <w:r w:rsidR="006F342B">
              <w:rPr>
                <w:rFonts w:ascii="Calibri" w:hAnsi="Calibri" w:cs="Calibri"/>
                <w:szCs w:val="22"/>
                <w:lang w:val="en-US"/>
              </w:rPr>
              <w:t xml:space="preserve">Project </w:t>
            </w:r>
            <w:r w:rsidRPr="003207D4">
              <w:rPr>
                <w:rFonts w:ascii="Calibri" w:hAnsi="Calibri" w:cs="Calibri"/>
                <w:szCs w:val="22"/>
                <w:lang w:val="en-US"/>
              </w:rPr>
              <w:t>Worker will report directly to the C</w:t>
            </w:r>
            <w:r w:rsidR="007C6EED">
              <w:rPr>
                <w:rFonts w:ascii="Calibri" w:hAnsi="Calibri" w:cs="Calibri"/>
                <w:szCs w:val="22"/>
                <w:lang w:val="en-US"/>
              </w:rPr>
              <w:t>hild and Family Service</w:t>
            </w:r>
            <w:r w:rsidRPr="003207D4">
              <w:rPr>
                <w:rFonts w:ascii="Calibri" w:hAnsi="Calibri" w:cs="Calibri"/>
                <w:szCs w:val="22"/>
                <w:lang w:val="en-US"/>
              </w:rPr>
              <w:t xml:space="preserve"> Manager</w:t>
            </w:r>
          </w:p>
        </w:tc>
      </w:tr>
      <w:tr w:rsidR="0006753B" w:rsidRPr="00EF3753" w14:paraId="57336F9E" w14:textId="77777777" w:rsidTr="0006753B">
        <w:trPr>
          <w:trHeight w:val="730"/>
        </w:trPr>
        <w:tc>
          <w:tcPr>
            <w:tcW w:w="1908" w:type="dxa"/>
            <w:tcBorders>
              <w:top w:val="single" w:sz="4" w:space="0" w:color="auto"/>
              <w:left w:val="single" w:sz="4" w:space="0" w:color="auto"/>
              <w:bottom w:val="single" w:sz="4" w:space="0" w:color="auto"/>
              <w:right w:val="single" w:sz="4" w:space="0" w:color="auto"/>
            </w:tcBorders>
          </w:tcPr>
          <w:p w14:paraId="4E8EEAE8" w14:textId="6B4DE6F9" w:rsidR="0006753B" w:rsidRPr="00E91F7E" w:rsidRDefault="0006753B" w:rsidP="00DA3C3F">
            <w:pPr>
              <w:pStyle w:val="Heading4"/>
              <w:rPr>
                <w:rFonts w:ascii="Calibri" w:hAnsi="Calibri" w:cs="Calibri"/>
              </w:rPr>
            </w:pPr>
            <w:r>
              <w:rPr>
                <w:rFonts w:ascii="Calibri" w:hAnsi="Calibri" w:cs="Calibri"/>
              </w:rPr>
              <w:t>Informal Inquiries</w:t>
            </w:r>
          </w:p>
        </w:tc>
        <w:tc>
          <w:tcPr>
            <w:tcW w:w="7748" w:type="dxa"/>
            <w:gridSpan w:val="2"/>
            <w:tcBorders>
              <w:top w:val="single" w:sz="4" w:space="0" w:color="auto"/>
              <w:left w:val="single" w:sz="4" w:space="0" w:color="auto"/>
              <w:bottom w:val="single" w:sz="4" w:space="0" w:color="auto"/>
              <w:right w:val="single" w:sz="4" w:space="0" w:color="auto"/>
            </w:tcBorders>
          </w:tcPr>
          <w:p w14:paraId="5BD6B6E6" w14:textId="12A10A3B" w:rsidR="0006753B" w:rsidRPr="003207D4" w:rsidRDefault="0006753B" w:rsidP="00DA3C3F">
            <w:pPr>
              <w:widowControl w:val="0"/>
              <w:autoSpaceDE w:val="0"/>
              <w:autoSpaceDN w:val="0"/>
              <w:adjustRightInd w:val="0"/>
              <w:spacing w:line="276" w:lineRule="auto"/>
              <w:jc w:val="both"/>
              <w:rPr>
                <w:rFonts w:ascii="Calibri" w:hAnsi="Calibri" w:cs="Calibri"/>
                <w:szCs w:val="22"/>
                <w:lang w:val="en-US"/>
              </w:rPr>
            </w:pPr>
            <w:r>
              <w:rPr>
                <w:rFonts w:ascii="Calibri" w:hAnsi="Calibri" w:cs="Calibri"/>
                <w:szCs w:val="22"/>
                <w:lang w:val="en-US"/>
              </w:rPr>
              <w:t>Please contact Margaret Mastriani, Child and Family Service Manager, on 061-314111 or Margaret.mastriani@lssc.ie</w:t>
            </w:r>
          </w:p>
        </w:tc>
      </w:tr>
      <w:tr w:rsidR="0006753B" w:rsidRPr="00611164" w14:paraId="400AE548" w14:textId="77777777" w:rsidTr="0006753B">
        <w:trPr>
          <w:trHeight w:val="1684"/>
        </w:trPr>
        <w:tc>
          <w:tcPr>
            <w:tcW w:w="1908" w:type="dxa"/>
            <w:tcBorders>
              <w:top w:val="single" w:sz="4" w:space="0" w:color="auto"/>
              <w:left w:val="single" w:sz="4" w:space="0" w:color="auto"/>
              <w:bottom w:val="single" w:sz="4" w:space="0" w:color="auto"/>
              <w:right w:val="single" w:sz="4" w:space="0" w:color="auto"/>
            </w:tcBorders>
          </w:tcPr>
          <w:p w14:paraId="6994BC56" w14:textId="7D0ACFE6" w:rsidR="0006753B" w:rsidRPr="00EF3753" w:rsidRDefault="0006753B" w:rsidP="00DA3C3F">
            <w:pPr>
              <w:widowControl w:val="0"/>
              <w:autoSpaceDE w:val="0"/>
              <w:autoSpaceDN w:val="0"/>
              <w:adjustRightInd w:val="0"/>
              <w:spacing w:line="276" w:lineRule="auto"/>
              <w:jc w:val="both"/>
              <w:rPr>
                <w:rFonts w:ascii="Calibri" w:hAnsi="Calibri" w:cs="Calibri"/>
                <w:b/>
                <w:bCs/>
                <w:szCs w:val="22"/>
                <w:lang w:val="en-US"/>
              </w:rPr>
            </w:pPr>
            <w:r>
              <w:rPr>
                <w:rFonts w:ascii="Calibri" w:hAnsi="Calibri" w:cs="Calibri"/>
                <w:b/>
                <w:bCs/>
                <w:szCs w:val="22"/>
                <w:lang w:val="en-US"/>
              </w:rPr>
              <w:t>Background and Purpose of Post</w:t>
            </w:r>
          </w:p>
        </w:tc>
        <w:tc>
          <w:tcPr>
            <w:tcW w:w="7748" w:type="dxa"/>
            <w:gridSpan w:val="2"/>
            <w:tcBorders>
              <w:top w:val="single" w:sz="4" w:space="0" w:color="auto"/>
              <w:left w:val="single" w:sz="4" w:space="0" w:color="auto"/>
              <w:bottom w:val="single" w:sz="4" w:space="0" w:color="auto"/>
              <w:right w:val="single" w:sz="4" w:space="0" w:color="auto"/>
            </w:tcBorders>
          </w:tcPr>
          <w:p w14:paraId="4A7C20DF" w14:textId="3CAD35B2" w:rsidR="0006753B" w:rsidRDefault="0006753B" w:rsidP="0006753B">
            <w:pPr>
              <w:pStyle w:val="NoSpacing"/>
              <w:rPr>
                <w:rFonts w:asciiTheme="minorHAnsi" w:hAnsiTheme="minorHAnsi" w:cstheme="minorHAnsi"/>
                <w:color w:val="000000"/>
                <w:szCs w:val="22"/>
              </w:rPr>
            </w:pPr>
            <w:r w:rsidRPr="0006753B">
              <w:rPr>
                <w:rFonts w:asciiTheme="minorHAnsi" w:hAnsiTheme="minorHAnsi" w:cstheme="minorHAnsi"/>
                <w:color w:val="000000"/>
                <w:szCs w:val="22"/>
              </w:rPr>
              <w:t xml:space="preserve">The Child and Family Service </w:t>
            </w:r>
            <w:r w:rsidR="007C6EED">
              <w:rPr>
                <w:rFonts w:asciiTheme="minorHAnsi" w:hAnsiTheme="minorHAnsi" w:cstheme="minorHAnsi"/>
                <w:color w:val="000000"/>
                <w:szCs w:val="22"/>
              </w:rPr>
              <w:t xml:space="preserve">(CFS) </w:t>
            </w:r>
            <w:r w:rsidRPr="0006753B">
              <w:rPr>
                <w:rFonts w:asciiTheme="minorHAnsi" w:hAnsiTheme="minorHAnsi" w:cstheme="minorHAnsi"/>
                <w:color w:val="000000"/>
                <w:szCs w:val="22"/>
              </w:rPr>
              <w:t xml:space="preserve">works in partnership with families to support them to improve relationships and address any concerns with the goal of meeting agreed outcomes for children and their families. The CFS provides one to one and group supports to parents and carers, children, young people and extended family members. </w:t>
            </w:r>
          </w:p>
          <w:p w14:paraId="5676E862" w14:textId="77777777" w:rsidR="0006753B" w:rsidRDefault="0006753B" w:rsidP="0006753B">
            <w:pPr>
              <w:pStyle w:val="NoSpacing"/>
              <w:rPr>
                <w:rFonts w:asciiTheme="minorHAnsi" w:hAnsiTheme="minorHAnsi" w:cstheme="minorHAnsi"/>
                <w:color w:val="000000"/>
                <w:szCs w:val="22"/>
              </w:rPr>
            </w:pPr>
          </w:p>
          <w:p w14:paraId="0A0A166C" w14:textId="563D1032" w:rsidR="0006753B" w:rsidRPr="0006753B" w:rsidRDefault="0006753B" w:rsidP="00527231">
            <w:pPr>
              <w:pStyle w:val="NoSpacing"/>
              <w:rPr>
                <w:rFonts w:asciiTheme="minorHAnsi" w:hAnsiTheme="minorHAnsi" w:cstheme="minorHAnsi"/>
                <w:szCs w:val="22"/>
              </w:rPr>
            </w:pPr>
            <w:r w:rsidRPr="0006753B">
              <w:rPr>
                <w:rFonts w:asciiTheme="minorHAnsi" w:hAnsiTheme="minorHAnsi" w:cstheme="minorHAnsi"/>
                <w:color w:val="000000"/>
                <w:szCs w:val="22"/>
              </w:rPr>
              <w:t xml:space="preserve">The HSE Sexual Health and Crisis Pregnancy </w:t>
            </w:r>
            <w:r w:rsidR="00527231">
              <w:rPr>
                <w:rFonts w:asciiTheme="minorHAnsi" w:hAnsiTheme="minorHAnsi" w:cstheme="minorHAnsi"/>
                <w:color w:val="000000"/>
                <w:szCs w:val="22"/>
              </w:rPr>
              <w:t>S</w:t>
            </w:r>
            <w:r w:rsidRPr="0006753B">
              <w:rPr>
                <w:rFonts w:asciiTheme="minorHAnsi" w:hAnsiTheme="minorHAnsi" w:cstheme="minorHAnsi"/>
                <w:color w:val="000000"/>
                <w:szCs w:val="22"/>
              </w:rPr>
              <w:t>ervice fund</w:t>
            </w:r>
            <w:r w:rsidR="00527231">
              <w:rPr>
                <w:rFonts w:asciiTheme="minorHAnsi" w:hAnsiTheme="minorHAnsi" w:cstheme="minorHAnsi"/>
                <w:color w:val="000000"/>
                <w:szCs w:val="22"/>
              </w:rPr>
              <w:t>s</w:t>
            </w:r>
            <w:r w:rsidRPr="0006753B">
              <w:rPr>
                <w:rFonts w:asciiTheme="minorHAnsi" w:hAnsiTheme="minorHAnsi" w:cstheme="minorHAnsi"/>
                <w:color w:val="000000"/>
                <w:szCs w:val="22"/>
              </w:rPr>
              <w:t xml:space="preserve"> two posts that provide one to one and group support for parents of teenagers and young people in the areas of positive relationships and positive parenting, communication and sexual health.</w:t>
            </w:r>
            <w:r w:rsidR="007C6EED">
              <w:rPr>
                <w:rFonts w:asciiTheme="minorHAnsi" w:hAnsiTheme="minorHAnsi" w:cstheme="minorHAnsi"/>
                <w:color w:val="000000"/>
                <w:szCs w:val="22"/>
              </w:rPr>
              <w:t xml:space="preserve"> The Relationships and Sexual Health </w:t>
            </w:r>
            <w:r w:rsidR="006F342B">
              <w:rPr>
                <w:rFonts w:asciiTheme="minorHAnsi" w:hAnsiTheme="minorHAnsi" w:cstheme="minorHAnsi"/>
                <w:color w:val="000000"/>
                <w:szCs w:val="22"/>
              </w:rPr>
              <w:t xml:space="preserve">Project </w:t>
            </w:r>
            <w:bookmarkStart w:id="0" w:name="_GoBack"/>
            <w:bookmarkEnd w:id="0"/>
            <w:r w:rsidR="007C6EED">
              <w:rPr>
                <w:rFonts w:asciiTheme="minorHAnsi" w:hAnsiTheme="minorHAnsi" w:cstheme="minorHAnsi"/>
                <w:color w:val="000000"/>
                <w:szCs w:val="22"/>
              </w:rPr>
              <w:t>Worker plays a pivotal role in carrying out this work with young people and parents across Limerick City and County.</w:t>
            </w:r>
          </w:p>
        </w:tc>
      </w:tr>
      <w:tr w:rsidR="00DA3C3F" w:rsidRPr="00611164" w14:paraId="5D6FF888" w14:textId="77777777" w:rsidTr="00906A79">
        <w:trPr>
          <w:trHeight w:val="6944"/>
        </w:trPr>
        <w:tc>
          <w:tcPr>
            <w:tcW w:w="1908" w:type="dxa"/>
            <w:tcBorders>
              <w:top w:val="single" w:sz="4" w:space="0" w:color="auto"/>
              <w:left w:val="single" w:sz="4" w:space="0" w:color="auto"/>
              <w:bottom w:val="single" w:sz="4" w:space="0" w:color="auto"/>
              <w:right w:val="single" w:sz="4" w:space="0" w:color="auto"/>
            </w:tcBorders>
          </w:tcPr>
          <w:p w14:paraId="632FE539" w14:textId="77777777" w:rsidR="00DA3C3F" w:rsidRPr="00EF3753" w:rsidRDefault="00DA3C3F" w:rsidP="00DA3C3F">
            <w:pPr>
              <w:widowControl w:val="0"/>
              <w:autoSpaceDE w:val="0"/>
              <w:autoSpaceDN w:val="0"/>
              <w:adjustRightInd w:val="0"/>
              <w:spacing w:line="276" w:lineRule="auto"/>
              <w:jc w:val="both"/>
              <w:rPr>
                <w:rFonts w:ascii="Calibri" w:hAnsi="Calibri" w:cs="Calibri"/>
                <w:b/>
                <w:bCs/>
                <w:szCs w:val="22"/>
                <w:lang w:val="en-US"/>
              </w:rPr>
            </w:pPr>
            <w:r w:rsidRPr="00EF3753">
              <w:rPr>
                <w:rFonts w:ascii="Calibri" w:hAnsi="Calibri" w:cs="Calibri"/>
                <w:b/>
                <w:bCs/>
                <w:szCs w:val="22"/>
                <w:lang w:val="en-US"/>
              </w:rPr>
              <w:lastRenderedPageBreak/>
              <w:t>Primary Duties and</w:t>
            </w:r>
          </w:p>
          <w:p w14:paraId="2AD40A83" w14:textId="77777777" w:rsidR="00DA3C3F" w:rsidRPr="00EF3753" w:rsidRDefault="00DA3C3F" w:rsidP="00DA3C3F">
            <w:pPr>
              <w:widowControl w:val="0"/>
              <w:autoSpaceDE w:val="0"/>
              <w:autoSpaceDN w:val="0"/>
              <w:adjustRightInd w:val="0"/>
              <w:spacing w:line="276" w:lineRule="auto"/>
              <w:jc w:val="both"/>
              <w:rPr>
                <w:rFonts w:ascii="Calibri" w:hAnsi="Calibri" w:cs="Calibri"/>
                <w:b/>
                <w:bCs/>
                <w:szCs w:val="22"/>
                <w:lang w:val="en-US"/>
              </w:rPr>
            </w:pPr>
            <w:r w:rsidRPr="00EF3753">
              <w:rPr>
                <w:rFonts w:ascii="Calibri" w:hAnsi="Calibri" w:cs="Calibri"/>
                <w:b/>
                <w:bCs/>
                <w:szCs w:val="22"/>
                <w:lang w:val="en-US"/>
              </w:rPr>
              <w:t>Responsibilities</w:t>
            </w:r>
          </w:p>
        </w:tc>
        <w:tc>
          <w:tcPr>
            <w:tcW w:w="7748" w:type="dxa"/>
            <w:gridSpan w:val="2"/>
            <w:tcBorders>
              <w:top w:val="single" w:sz="4" w:space="0" w:color="auto"/>
              <w:left w:val="single" w:sz="4" w:space="0" w:color="auto"/>
              <w:bottom w:val="single" w:sz="4" w:space="0" w:color="auto"/>
              <w:right w:val="single" w:sz="4" w:space="0" w:color="auto"/>
            </w:tcBorders>
          </w:tcPr>
          <w:p w14:paraId="0D5DFA4A" w14:textId="77777777" w:rsidR="00DA3C3F" w:rsidRDefault="00DA3C3F" w:rsidP="00DA3C3F">
            <w:pPr>
              <w:pStyle w:val="NoSpacing"/>
              <w:numPr>
                <w:ilvl w:val="0"/>
                <w:numId w:val="1"/>
              </w:numPr>
              <w:rPr>
                <w:rFonts w:asciiTheme="minorHAnsi" w:hAnsiTheme="minorHAnsi" w:cstheme="minorHAnsi"/>
              </w:rPr>
            </w:pPr>
            <w:r w:rsidRPr="003207D4">
              <w:rPr>
                <w:rFonts w:asciiTheme="minorHAnsi" w:hAnsiTheme="minorHAnsi" w:cstheme="minorHAnsi"/>
              </w:rPr>
              <w:t>To provide one to one and groups supports to parents in the areas of positive communication and developing positive relationships with their teenagers. To support parents to access trustworthy and accurate information in the areas of positive relationships, identity and sexual health</w:t>
            </w:r>
          </w:p>
          <w:p w14:paraId="575289F7" w14:textId="77777777" w:rsidR="00DA3C3F" w:rsidRPr="003207D4" w:rsidRDefault="00DA3C3F" w:rsidP="00DA3C3F">
            <w:pPr>
              <w:pStyle w:val="NoSpacing"/>
              <w:numPr>
                <w:ilvl w:val="0"/>
                <w:numId w:val="1"/>
              </w:numPr>
              <w:rPr>
                <w:rFonts w:asciiTheme="minorHAnsi" w:hAnsiTheme="minorHAnsi" w:cstheme="minorHAnsi"/>
              </w:rPr>
            </w:pPr>
            <w:r w:rsidRPr="003207D4">
              <w:rPr>
                <w:rFonts w:asciiTheme="minorHAnsi" w:hAnsiTheme="minorHAnsi" w:cstheme="minorHAnsi"/>
              </w:rPr>
              <w:t xml:space="preserve">To provide one to one and group supports to young people in the areas of relationships, identity and sexual health </w:t>
            </w:r>
          </w:p>
          <w:p w14:paraId="1670EA67" w14:textId="12A85F36" w:rsidR="00DA3C3F" w:rsidRPr="003207D4" w:rsidRDefault="00DA3C3F" w:rsidP="00DA3C3F">
            <w:pPr>
              <w:pStyle w:val="NoSpacing"/>
              <w:numPr>
                <w:ilvl w:val="0"/>
                <w:numId w:val="1"/>
              </w:numPr>
              <w:rPr>
                <w:rFonts w:asciiTheme="minorHAnsi" w:hAnsiTheme="minorHAnsi" w:cstheme="minorHAnsi"/>
              </w:rPr>
            </w:pPr>
            <w:r w:rsidRPr="003207D4">
              <w:rPr>
                <w:rFonts w:asciiTheme="minorHAnsi" w:hAnsiTheme="minorHAnsi" w:cstheme="minorHAnsi"/>
              </w:rPr>
              <w:t xml:space="preserve">To provide targeted group and one to one support to communities that have been identified by the National Sexual Health Strategy (2015-2020) as having less access to sexual health information and support including young people with intellectual disabilities, </w:t>
            </w:r>
            <w:r>
              <w:rPr>
                <w:rFonts w:asciiTheme="minorHAnsi" w:hAnsiTheme="minorHAnsi" w:cstheme="minorHAnsi"/>
              </w:rPr>
              <w:t>people from</w:t>
            </w:r>
            <w:r w:rsidRPr="003207D4">
              <w:rPr>
                <w:rFonts w:asciiTheme="minorHAnsi" w:hAnsiTheme="minorHAnsi" w:cstheme="minorHAnsi"/>
              </w:rPr>
              <w:t xml:space="preserve"> migrant backgrounds and LGBTQ</w:t>
            </w:r>
            <w:r w:rsidR="00527231">
              <w:rPr>
                <w:rFonts w:asciiTheme="minorHAnsi" w:hAnsiTheme="minorHAnsi" w:cstheme="minorHAnsi"/>
              </w:rPr>
              <w:t>I</w:t>
            </w:r>
            <w:r w:rsidRPr="003207D4">
              <w:rPr>
                <w:rFonts w:asciiTheme="minorHAnsi" w:hAnsiTheme="minorHAnsi" w:cstheme="minorHAnsi"/>
              </w:rPr>
              <w:t xml:space="preserve">+ young people </w:t>
            </w:r>
          </w:p>
          <w:p w14:paraId="0C006276" w14:textId="0D9DB539" w:rsidR="00DA3C3F" w:rsidRPr="003207D4" w:rsidRDefault="00DA3C3F" w:rsidP="00DA3C3F">
            <w:pPr>
              <w:pStyle w:val="NoSpacing"/>
              <w:numPr>
                <w:ilvl w:val="0"/>
                <w:numId w:val="1"/>
              </w:numPr>
              <w:rPr>
                <w:rFonts w:asciiTheme="minorHAnsi" w:hAnsiTheme="minorHAnsi" w:cstheme="minorHAnsi"/>
              </w:rPr>
            </w:pPr>
            <w:r w:rsidRPr="003207D4">
              <w:rPr>
                <w:rFonts w:asciiTheme="minorHAnsi" w:hAnsiTheme="minorHAnsi" w:cstheme="minorHAnsi"/>
              </w:rPr>
              <w:t xml:space="preserve">To provide accurate information regarding sexuality and sexual health and more intensive support for vulnerable clients </w:t>
            </w:r>
          </w:p>
          <w:p w14:paraId="23A44445" w14:textId="77777777" w:rsidR="00DA3C3F" w:rsidRPr="003207D4" w:rsidRDefault="00DA3C3F" w:rsidP="00DA3C3F">
            <w:pPr>
              <w:pStyle w:val="ListParagraph"/>
              <w:numPr>
                <w:ilvl w:val="0"/>
                <w:numId w:val="1"/>
              </w:numPr>
              <w:spacing w:after="160"/>
              <w:rPr>
                <w:rFonts w:asciiTheme="minorHAnsi" w:hAnsiTheme="minorHAnsi" w:cstheme="minorHAnsi"/>
                <w:szCs w:val="22"/>
              </w:rPr>
            </w:pPr>
            <w:r w:rsidRPr="003207D4">
              <w:rPr>
                <w:rFonts w:asciiTheme="minorHAnsi" w:hAnsiTheme="minorHAnsi" w:cstheme="minorHAnsi"/>
                <w:szCs w:val="22"/>
              </w:rPr>
              <w:t>To actively manage a caseload of parents and young people</w:t>
            </w:r>
          </w:p>
          <w:p w14:paraId="53DDC40A" w14:textId="61188A6F" w:rsidR="0006753B" w:rsidRDefault="0006753B" w:rsidP="00DA3C3F">
            <w:pPr>
              <w:pStyle w:val="ListParagraph"/>
              <w:numPr>
                <w:ilvl w:val="0"/>
                <w:numId w:val="1"/>
              </w:numPr>
              <w:spacing w:after="160"/>
              <w:rPr>
                <w:rFonts w:asciiTheme="minorHAnsi" w:hAnsiTheme="minorHAnsi" w:cstheme="minorHAnsi"/>
                <w:szCs w:val="22"/>
              </w:rPr>
            </w:pPr>
            <w:r>
              <w:rPr>
                <w:rFonts w:asciiTheme="minorHAnsi" w:hAnsiTheme="minorHAnsi" w:cstheme="minorHAnsi"/>
                <w:szCs w:val="22"/>
              </w:rPr>
              <w:t xml:space="preserve">To provide </w:t>
            </w:r>
            <w:r w:rsidR="00E10C03">
              <w:rPr>
                <w:rFonts w:asciiTheme="minorHAnsi" w:hAnsiTheme="minorHAnsi" w:cstheme="minorHAnsi"/>
                <w:szCs w:val="22"/>
              </w:rPr>
              <w:t>written reports as required including monthly reports, statistical data, quantitative and financial returns to funding agencies and to work with the CFS Manager to ensure that all reporting requirements are met fully and on time.</w:t>
            </w:r>
          </w:p>
          <w:p w14:paraId="2ABDD75D" w14:textId="53D4BA44" w:rsidR="0006753B" w:rsidRPr="003207D4" w:rsidRDefault="0006753B" w:rsidP="00DA3C3F">
            <w:pPr>
              <w:pStyle w:val="ListParagraph"/>
              <w:numPr>
                <w:ilvl w:val="0"/>
                <w:numId w:val="1"/>
              </w:numPr>
              <w:spacing w:after="160"/>
              <w:rPr>
                <w:rFonts w:asciiTheme="minorHAnsi" w:hAnsiTheme="minorHAnsi" w:cstheme="minorHAnsi"/>
                <w:szCs w:val="22"/>
              </w:rPr>
            </w:pPr>
            <w:r>
              <w:rPr>
                <w:rFonts w:asciiTheme="minorHAnsi" w:hAnsiTheme="minorHAnsi" w:cstheme="minorHAnsi"/>
                <w:szCs w:val="22"/>
              </w:rPr>
              <w:t>To participate in any national meeting</w:t>
            </w:r>
            <w:r w:rsidR="00E10C03">
              <w:rPr>
                <w:rFonts w:asciiTheme="minorHAnsi" w:hAnsiTheme="minorHAnsi" w:cstheme="minorHAnsi"/>
                <w:szCs w:val="22"/>
              </w:rPr>
              <w:t>s</w:t>
            </w:r>
            <w:r>
              <w:rPr>
                <w:rFonts w:asciiTheme="minorHAnsi" w:hAnsiTheme="minorHAnsi" w:cstheme="minorHAnsi"/>
                <w:szCs w:val="22"/>
              </w:rPr>
              <w:t xml:space="preserve"> or reviews as required</w:t>
            </w:r>
          </w:p>
          <w:p w14:paraId="62B5B8F8" w14:textId="3FBB0A8A" w:rsidR="00DA3C3F" w:rsidRPr="00A906D9" w:rsidRDefault="00DA3C3F" w:rsidP="00DA3C3F">
            <w:pPr>
              <w:pStyle w:val="ListParagraph"/>
              <w:numPr>
                <w:ilvl w:val="0"/>
                <w:numId w:val="1"/>
              </w:numPr>
              <w:spacing w:after="160"/>
              <w:rPr>
                <w:rFonts w:ascii="Calibri" w:hAnsi="Calibri" w:cs="Calibri"/>
                <w:szCs w:val="22"/>
              </w:rPr>
            </w:pPr>
            <w:r w:rsidRPr="003207D4">
              <w:rPr>
                <w:rFonts w:asciiTheme="minorHAnsi" w:hAnsiTheme="minorHAnsi" w:cstheme="minorHAnsi"/>
                <w:szCs w:val="22"/>
                <w:lang w:val="en-US"/>
              </w:rPr>
              <w:t>To work flexibly and in partnership with other LSSC staff, and in particular</w:t>
            </w:r>
            <w:r w:rsidRPr="00A906D9">
              <w:rPr>
                <w:rFonts w:ascii="Calibri" w:hAnsi="Calibri" w:cs="Calibri"/>
                <w:szCs w:val="22"/>
                <w:lang w:val="en-US"/>
              </w:rPr>
              <w:t xml:space="preserve"> with </w:t>
            </w:r>
            <w:r w:rsidR="00527231">
              <w:rPr>
                <w:rFonts w:ascii="Calibri" w:hAnsi="Calibri" w:cs="Calibri"/>
                <w:szCs w:val="22"/>
                <w:lang w:val="en-US"/>
              </w:rPr>
              <w:t>the other post funded by this programme</w:t>
            </w:r>
          </w:p>
          <w:p w14:paraId="74E10344" w14:textId="6A5D2868" w:rsidR="00DA3C3F" w:rsidRPr="00A906D9" w:rsidRDefault="00DA3C3F" w:rsidP="00DA3C3F">
            <w:pPr>
              <w:pStyle w:val="ListParagraph"/>
              <w:widowControl w:val="0"/>
              <w:numPr>
                <w:ilvl w:val="0"/>
                <w:numId w:val="1"/>
              </w:numPr>
              <w:tabs>
                <w:tab w:val="left" w:pos="340"/>
                <w:tab w:val="left" w:pos="601"/>
              </w:tabs>
              <w:autoSpaceDE w:val="0"/>
              <w:autoSpaceDN w:val="0"/>
              <w:adjustRightInd w:val="0"/>
              <w:jc w:val="both"/>
              <w:rPr>
                <w:rFonts w:ascii="Calibri" w:hAnsi="Calibri" w:cs="Calibri"/>
                <w:szCs w:val="22"/>
                <w:lang w:val="en-US"/>
              </w:rPr>
            </w:pPr>
            <w:r w:rsidRPr="00A906D9">
              <w:rPr>
                <w:rFonts w:ascii="Calibri" w:hAnsi="Calibri" w:cs="Calibri"/>
                <w:szCs w:val="22"/>
                <w:lang w:val="en-US"/>
              </w:rPr>
              <w:t xml:space="preserve">  </w:t>
            </w:r>
            <w:r>
              <w:rPr>
                <w:rFonts w:ascii="Calibri" w:hAnsi="Calibri" w:cs="Calibri"/>
                <w:szCs w:val="22"/>
                <w:lang w:val="en-US"/>
              </w:rPr>
              <w:t xml:space="preserve"> </w:t>
            </w:r>
            <w:r w:rsidRPr="00A906D9">
              <w:rPr>
                <w:rFonts w:ascii="Calibri" w:hAnsi="Calibri" w:cs="Calibri"/>
                <w:szCs w:val="22"/>
                <w:lang w:val="en-US"/>
              </w:rPr>
              <w:t xml:space="preserve">To work in </w:t>
            </w:r>
            <w:r w:rsidR="0006753B">
              <w:rPr>
                <w:rFonts w:ascii="Calibri" w:hAnsi="Calibri" w:cs="Calibri"/>
                <w:szCs w:val="22"/>
                <w:lang w:val="en-US"/>
              </w:rPr>
              <w:t>partnership with other agencies</w:t>
            </w:r>
            <w:r w:rsidRPr="00A906D9">
              <w:rPr>
                <w:rFonts w:ascii="Calibri" w:hAnsi="Calibri" w:cs="Calibri"/>
                <w:szCs w:val="22"/>
                <w:lang w:val="en-US"/>
              </w:rPr>
              <w:t xml:space="preserve"> </w:t>
            </w:r>
            <w:r w:rsidR="0006753B">
              <w:rPr>
                <w:rFonts w:ascii="Calibri" w:hAnsi="Calibri" w:cs="Calibri"/>
                <w:szCs w:val="22"/>
                <w:lang w:val="en-US"/>
              </w:rPr>
              <w:t>to support relevant initiatives and programmes</w:t>
            </w:r>
          </w:p>
          <w:p w14:paraId="2CDD8E7E" w14:textId="77777777" w:rsidR="00DA3C3F" w:rsidRPr="00A906D9" w:rsidRDefault="00DA3C3F" w:rsidP="00DA3C3F">
            <w:pPr>
              <w:widowControl w:val="0"/>
              <w:numPr>
                <w:ilvl w:val="0"/>
                <w:numId w:val="1"/>
              </w:numPr>
              <w:suppressAutoHyphens/>
              <w:rPr>
                <w:rFonts w:ascii="Calibri" w:hAnsi="Calibri" w:cs="Calibri"/>
                <w:szCs w:val="22"/>
              </w:rPr>
            </w:pPr>
            <w:r w:rsidRPr="00A906D9">
              <w:rPr>
                <w:rFonts w:ascii="Calibri" w:hAnsi="Calibri" w:cs="Calibri"/>
                <w:szCs w:val="22"/>
              </w:rPr>
              <w:t>To attend relevant training, meetings and all supervision sessions</w:t>
            </w:r>
          </w:p>
          <w:p w14:paraId="1127D71D" w14:textId="25B8C2E5" w:rsidR="00DA3C3F" w:rsidRPr="00A906D9" w:rsidRDefault="00DA3C3F" w:rsidP="00DA3C3F">
            <w:pPr>
              <w:pStyle w:val="ListParagraph"/>
              <w:widowControl w:val="0"/>
              <w:numPr>
                <w:ilvl w:val="0"/>
                <w:numId w:val="1"/>
              </w:numPr>
              <w:tabs>
                <w:tab w:val="left" w:pos="340"/>
                <w:tab w:val="left" w:pos="601"/>
              </w:tabs>
              <w:autoSpaceDE w:val="0"/>
              <w:autoSpaceDN w:val="0"/>
              <w:adjustRightInd w:val="0"/>
              <w:jc w:val="both"/>
              <w:rPr>
                <w:rFonts w:ascii="Calibri" w:hAnsi="Calibri" w:cs="Calibri"/>
                <w:szCs w:val="22"/>
                <w:lang w:val="en-US"/>
              </w:rPr>
            </w:pPr>
            <w:r w:rsidRPr="00A906D9">
              <w:rPr>
                <w:rFonts w:ascii="Calibri" w:hAnsi="Calibri" w:cs="Calibri"/>
                <w:szCs w:val="22"/>
                <w:lang w:val="en-US"/>
              </w:rPr>
              <w:t xml:space="preserve">  </w:t>
            </w:r>
            <w:r>
              <w:rPr>
                <w:rFonts w:ascii="Calibri" w:hAnsi="Calibri" w:cs="Calibri"/>
                <w:szCs w:val="22"/>
                <w:lang w:val="en-US"/>
              </w:rPr>
              <w:t xml:space="preserve"> </w:t>
            </w:r>
            <w:r w:rsidRPr="00A906D9">
              <w:rPr>
                <w:rFonts w:ascii="Calibri" w:hAnsi="Calibri" w:cs="Calibri"/>
                <w:szCs w:val="22"/>
                <w:lang w:val="en-US"/>
              </w:rPr>
              <w:t>To actively participate in Performance Development Reviews</w:t>
            </w:r>
          </w:p>
        </w:tc>
      </w:tr>
      <w:tr w:rsidR="00DA3C3F" w:rsidRPr="00EF3753" w14:paraId="3645C251" w14:textId="77777777" w:rsidTr="0006753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8" w:type="dxa"/>
        </w:trPr>
        <w:tc>
          <w:tcPr>
            <w:tcW w:w="1908" w:type="dxa"/>
            <w:tcBorders>
              <w:top w:val="single" w:sz="6" w:space="0" w:color="auto"/>
              <w:left w:val="single" w:sz="12" w:space="0" w:color="auto"/>
              <w:bottom w:val="single" w:sz="6" w:space="0" w:color="auto"/>
              <w:right w:val="single" w:sz="6" w:space="0" w:color="auto"/>
            </w:tcBorders>
          </w:tcPr>
          <w:p w14:paraId="04353D8D" w14:textId="1C95DFEB" w:rsidR="00DA3C3F" w:rsidRPr="00EF3753" w:rsidRDefault="00DA3C3F" w:rsidP="00DA3C3F">
            <w:pPr>
              <w:rPr>
                <w:rFonts w:ascii="Calibri" w:hAnsi="Calibri" w:cs="Calibri"/>
                <w:b/>
                <w:szCs w:val="22"/>
                <w:lang w:val="en-IE"/>
              </w:rPr>
            </w:pPr>
            <w:r>
              <w:rPr>
                <w:rFonts w:ascii="Calibri" w:hAnsi="Calibri" w:cs="Calibri"/>
                <w:b/>
                <w:szCs w:val="22"/>
                <w:lang w:val="en-IE"/>
              </w:rPr>
              <w:t>Qualifications and Experience</w:t>
            </w:r>
          </w:p>
        </w:tc>
        <w:tc>
          <w:tcPr>
            <w:tcW w:w="7740" w:type="dxa"/>
            <w:tcBorders>
              <w:top w:val="single" w:sz="6" w:space="0" w:color="auto"/>
              <w:left w:val="single" w:sz="6" w:space="0" w:color="auto"/>
              <w:bottom w:val="single" w:sz="6" w:space="0" w:color="auto"/>
              <w:right w:val="single" w:sz="12" w:space="0" w:color="auto"/>
            </w:tcBorders>
          </w:tcPr>
          <w:p w14:paraId="1494C695" w14:textId="4C4A60AA" w:rsidR="00DA3C3F" w:rsidRPr="007C6EED" w:rsidRDefault="00DA3C3F" w:rsidP="00906A79">
            <w:pPr>
              <w:pStyle w:val="BodyText"/>
              <w:numPr>
                <w:ilvl w:val="0"/>
                <w:numId w:val="7"/>
              </w:numPr>
              <w:rPr>
                <w:rFonts w:ascii="Calibri" w:hAnsi="Calibri" w:cs="Calibri"/>
              </w:rPr>
            </w:pPr>
            <w:r w:rsidRPr="00A906D9">
              <w:rPr>
                <w:rFonts w:ascii="Calibri" w:hAnsi="Calibri" w:cs="Calibri"/>
                <w:iCs/>
              </w:rPr>
              <w:t>Relevant and recognised qualificati</w:t>
            </w:r>
            <w:r>
              <w:rPr>
                <w:rFonts w:ascii="Calibri" w:hAnsi="Calibri" w:cs="Calibri"/>
                <w:iCs/>
              </w:rPr>
              <w:t>on</w:t>
            </w:r>
            <w:r w:rsidR="007C6EED">
              <w:rPr>
                <w:rFonts w:ascii="Calibri" w:hAnsi="Calibri" w:cs="Calibri"/>
                <w:iCs/>
              </w:rPr>
              <w:t xml:space="preserve"> (Minimum Level 7)</w:t>
            </w:r>
            <w:r>
              <w:rPr>
                <w:rFonts w:ascii="Calibri" w:hAnsi="Calibri" w:cs="Calibri"/>
                <w:iCs/>
              </w:rPr>
              <w:t xml:space="preserve"> in Social Work, Social Care </w:t>
            </w:r>
            <w:r w:rsidRPr="00A906D9">
              <w:rPr>
                <w:rFonts w:ascii="Calibri" w:hAnsi="Calibri" w:cs="Calibri"/>
                <w:iCs/>
              </w:rPr>
              <w:t xml:space="preserve">or other related discipline </w:t>
            </w:r>
          </w:p>
          <w:p w14:paraId="6429301A" w14:textId="7C64A4B4" w:rsidR="007C6EED" w:rsidRDefault="007C6EED" w:rsidP="007C6EED">
            <w:pPr>
              <w:pStyle w:val="BodyText"/>
              <w:numPr>
                <w:ilvl w:val="0"/>
                <w:numId w:val="4"/>
              </w:numPr>
              <w:rPr>
                <w:rFonts w:ascii="Calibri" w:hAnsi="Calibri" w:cs="Calibri"/>
                <w:szCs w:val="22"/>
              </w:rPr>
            </w:pPr>
            <w:r>
              <w:rPr>
                <w:rFonts w:ascii="Calibri" w:hAnsi="Calibri" w:cs="Calibri"/>
                <w:szCs w:val="22"/>
              </w:rPr>
              <w:t>Post</w:t>
            </w:r>
            <w:r w:rsidRPr="00E41C16">
              <w:rPr>
                <w:rFonts w:ascii="Calibri" w:hAnsi="Calibri" w:cs="Calibri"/>
                <w:szCs w:val="22"/>
              </w:rPr>
              <w:t xml:space="preserve"> Qualification experie</w:t>
            </w:r>
            <w:r>
              <w:rPr>
                <w:rFonts w:ascii="Calibri" w:hAnsi="Calibri" w:cs="Calibri"/>
                <w:szCs w:val="22"/>
              </w:rPr>
              <w:t>nce of working with vulnerable young people</w:t>
            </w:r>
            <w:r w:rsidRPr="00E41C16">
              <w:rPr>
                <w:rFonts w:ascii="Calibri" w:hAnsi="Calibri" w:cs="Calibri"/>
                <w:szCs w:val="22"/>
              </w:rPr>
              <w:t>/families and diverse backgrounds</w:t>
            </w:r>
          </w:p>
          <w:p w14:paraId="3E7332F7" w14:textId="77777777" w:rsidR="00DA3C3F" w:rsidRPr="00A906D9" w:rsidRDefault="00DA3C3F" w:rsidP="007C6EED">
            <w:pPr>
              <w:pStyle w:val="BodyText"/>
              <w:numPr>
                <w:ilvl w:val="0"/>
                <w:numId w:val="4"/>
              </w:numPr>
              <w:rPr>
                <w:rFonts w:ascii="Calibri" w:hAnsi="Calibri" w:cs="Calibri"/>
              </w:rPr>
            </w:pPr>
            <w:r w:rsidRPr="00A906D9">
              <w:rPr>
                <w:rFonts w:ascii="Calibri" w:hAnsi="Calibri" w:cs="Calibri"/>
              </w:rPr>
              <w:t xml:space="preserve">Be a highly motivated, proactive individual with excellent communication and inter-personal skills </w:t>
            </w:r>
          </w:p>
          <w:p w14:paraId="2C82DE7E" w14:textId="77777777" w:rsidR="00DA3C3F" w:rsidRDefault="00DA3C3F" w:rsidP="007C6EED">
            <w:pPr>
              <w:pStyle w:val="BodyText"/>
              <w:numPr>
                <w:ilvl w:val="0"/>
                <w:numId w:val="4"/>
              </w:numPr>
              <w:rPr>
                <w:rFonts w:ascii="Calibri" w:hAnsi="Calibri" w:cs="Calibri"/>
              </w:rPr>
            </w:pPr>
            <w:r w:rsidRPr="00A906D9">
              <w:rPr>
                <w:rFonts w:ascii="Calibri" w:hAnsi="Calibri" w:cs="Calibri"/>
              </w:rPr>
              <w:t>Have a strong understanding of Tusla’s Children First and a commitment to working to ensure the safety of children</w:t>
            </w:r>
          </w:p>
          <w:p w14:paraId="579CA3B4" w14:textId="055AE2C2" w:rsidR="00DA3C3F" w:rsidRPr="00A906D9" w:rsidRDefault="00DA3C3F" w:rsidP="007C6EED">
            <w:pPr>
              <w:pStyle w:val="BodyText"/>
              <w:numPr>
                <w:ilvl w:val="0"/>
                <w:numId w:val="4"/>
              </w:numPr>
              <w:rPr>
                <w:rFonts w:ascii="Calibri" w:hAnsi="Calibri" w:cs="Calibri"/>
              </w:rPr>
            </w:pPr>
            <w:r>
              <w:rPr>
                <w:rFonts w:ascii="Calibri" w:hAnsi="Calibri" w:cs="Calibri"/>
              </w:rPr>
              <w:t>Experience of facilitating groups</w:t>
            </w:r>
          </w:p>
          <w:p w14:paraId="2C7B5DD9" w14:textId="7C445D84" w:rsidR="00DA3C3F" w:rsidRPr="00A906D9" w:rsidRDefault="00DA3C3F" w:rsidP="007C6EED">
            <w:pPr>
              <w:pStyle w:val="BodyText"/>
              <w:numPr>
                <w:ilvl w:val="0"/>
                <w:numId w:val="4"/>
              </w:numPr>
              <w:rPr>
                <w:rFonts w:ascii="Calibri" w:hAnsi="Calibri" w:cs="Calibri"/>
              </w:rPr>
            </w:pPr>
            <w:r w:rsidRPr="00A906D9">
              <w:rPr>
                <w:rFonts w:ascii="Calibri" w:hAnsi="Calibri" w:cs="Calibri"/>
                <w:lang w:val="ga-IE"/>
              </w:rPr>
              <w:t xml:space="preserve">Ability to engage and </w:t>
            </w:r>
            <w:r w:rsidRPr="00A906D9">
              <w:rPr>
                <w:rFonts w:ascii="Calibri" w:hAnsi="Calibri" w:cs="Calibri"/>
                <w:iCs/>
              </w:rPr>
              <w:t>build positive relations</w:t>
            </w:r>
            <w:r w:rsidRPr="00A906D9">
              <w:rPr>
                <w:rFonts w:ascii="Calibri" w:hAnsi="Calibri" w:cs="Calibri"/>
                <w:iCs/>
                <w:lang w:val="ga-IE"/>
              </w:rPr>
              <w:t>hips</w:t>
            </w:r>
            <w:r w:rsidRPr="00A906D9">
              <w:rPr>
                <w:rFonts w:ascii="Calibri" w:hAnsi="Calibri" w:cs="Calibri"/>
                <w:iCs/>
              </w:rPr>
              <w:t xml:space="preserve"> with</w:t>
            </w:r>
            <w:r w:rsidRPr="00A906D9">
              <w:rPr>
                <w:rFonts w:ascii="Calibri" w:hAnsi="Calibri" w:cs="Calibri"/>
                <w:iCs/>
                <w:lang w:val="ga-IE"/>
              </w:rPr>
              <w:t xml:space="preserve"> parents/</w:t>
            </w:r>
            <w:r w:rsidRPr="00A906D9">
              <w:rPr>
                <w:rFonts w:ascii="Calibri" w:hAnsi="Calibri" w:cs="Calibri"/>
                <w:iCs/>
              </w:rPr>
              <w:t>families</w:t>
            </w:r>
            <w:r>
              <w:rPr>
                <w:rFonts w:ascii="Calibri" w:hAnsi="Calibri" w:cs="Calibri"/>
                <w:iCs/>
              </w:rPr>
              <w:t xml:space="preserve"> and young people</w:t>
            </w:r>
          </w:p>
          <w:p w14:paraId="5A9003EC" w14:textId="3963092B" w:rsidR="00DA3C3F" w:rsidRDefault="00DA3C3F" w:rsidP="007C6EED">
            <w:pPr>
              <w:pStyle w:val="BodyText2"/>
              <w:numPr>
                <w:ilvl w:val="0"/>
                <w:numId w:val="4"/>
              </w:numPr>
              <w:spacing w:after="0" w:line="240" w:lineRule="auto"/>
              <w:rPr>
                <w:rFonts w:ascii="Calibri" w:hAnsi="Calibri" w:cs="Calibri"/>
              </w:rPr>
            </w:pPr>
            <w:r w:rsidRPr="00A906D9">
              <w:rPr>
                <w:rFonts w:ascii="Calibri" w:hAnsi="Calibri" w:cs="Calibri"/>
              </w:rPr>
              <w:t xml:space="preserve">Hold a full and clean Driving License </w:t>
            </w:r>
            <w:r w:rsidR="007C6EED">
              <w:rPr>
                <w:rFonts w:ascii="Calibri" w:hAnsi="Calibri" w:cs="Calibri"/>
              </w:rPr>
              <w:t>and use of a car</w:t>
            </w:r>
          </w:p>
          <w:p w14:paraId="7AB79567" w14:textId="77777777" w:rsidR="007C6EED" w:rsidRPr="00A906D9" w:rsidRDefault="007C6EED" w:rsidP="007C6EED">
            <w:pPr>
              <w:pStyle w:val="BodyText"/>
              <w:numPr>
                <w:ilvl w:val="0"/>
                <w:numId w:val="4"/>
              </w:numPr>
              <w:rPr>
                <w:rFonts w:ascii="Calibri" w:hAnsi="Calibri" w:cs="Calibri"/>
              </w:rPr>
            </w:pPr>
            <w:r>
              <w:rPr>
                <w:rFonts w:ascii="Calibri" w:hAnsi="Calibri" w:cs="Calibri"/>
              </w:rPr>
              <w:t>Experience of working in the areas of sexual health/healthy relationships is desirable</w:t>
            </w:r>
          </w:p>
          <w:p w14:paraId="60061E4C" w14:textId="77777777" w:rsidR="00DA3C3F" w:rsidRPr="00A906D9" w:rsidRDefault="00DA3C3F" w:rsidP="00DA3C3F">
            <w:pPr>
              <w:ind w:right="142"/>
              <w:jc w:val="both"/>
              <w:rPr>
                <w:rFonts w:ascii="Calibri" w:hAnsi="Calibri" w:cs="Calibri"/>
                <w:szCs w:val="22"/>
                <w:lang w:val="en-IE"/>
              </w:rPr>
            </w:pPr>
          </w:p>
        </w:tc>
      </w:tr>
      <w:tr w:rsidR="00DA3C3F" w:rsidRPr="00EF3753" w14:paraId="16B245BD" w14:textId="77777777" w:rsidTr="0006753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8" w:type="dxa"/>
        </w:trPr>
        <w:tc>
          <w:tcPr>
            <w:tcW w:w="1908" w:type="dxa"/>
            <w:tcBorders>
              <w:top w:val="single" w:sz="6" w:space="0" w:color="auto"/>
              <w:left w:val="single" w:sz="12" w:space="0" w:color="auto"/>
              <w:bottom w:val="single" w:sz="6" w:space="0" w:color="auto"/>
              <w:right w:val="single" w:sz="6" w:space="0" w:color="auto"/>
            </w:tcBorders>
          </w:tcPr>
          <w:p w14:paraId="0F3A7A4C" w14:textId="67B736A0" w:rsidR="00DA3C3F" w:rsidRPr="00EF3753" w:rsidRDefault="00DA3C3F" w:rsidP="00DA3C3F">
            <w:pPr>
              <w:rPr>
                <w:rFonts w:ascii="Calibri" w:hAnsi="Calibri" w:cs="Calibri"/>
                <w:b/>
                <w:szCs w:val="22"/>
                <w:lang w:val="en-IE"/>
              </w:rPr>
            </w:pPr>
            <w:r w:rsidRPr="00EF3753">
              <w:rPr>
                <w:rFonts w:ascii="Calibri" w:hAnsi="Calibri" w:cs="Calibri"/>
                <w:b/>
                <w:szCs w:val="22"/>
                <w:lang w:val="en-IE"/>
              </w:rPr>
              <w:t>Hours of work:</w:t>
            </w:r>
          </w:p>
        </w:tc>
        <w:tc>
          <w:tcPr>
            <w:tcW w:w="7740" w:type="dxa"/>
            <w:tcBorders>
              <w:top w:val="single" w:sz="6" w:space="0" w:color="auto"/>
              <w:left w:val="single" w:sz="6" w:space="0" w:color="auto"/>
              <w:bottom w:val="single" w:sz="6" w:space="0" w:color="auto"/>
              <w:right w:val="single" w:sz="12" w:space="0" w:color="auto"/>
            </w:tcBorders>
          </w:tcPr>
          <w:p w14:paraId="44EAFD9C" w14:textId="414BAF7A" w:rsidR="00DA3C3F" w:rsidRPr="002D1B8F" w:rsidRDefault="00DA3C3F" w:rsidP="007C6EED">
            <w:pPr>
              <w:ind w:right="142"/>
              <w:jc w:val="both"/>
              <w:rPr>
                <w:rFonts w:ascii="Calibri" w:hAnsi="Calibri" w:cs="Calibri"/>
                <w:szCs w:val="22"/>
                <w:highlight w:val="yellow"/>
                <w:lang w:val="en-IE"/>
              </w:rPr>
            </w:pPr>
            <w:r w:rsidRPr="003207D4">
              <w:rPr>
                <w:rFonts w:ascii="Calibri" w:hAnsi="Calibri" w:cs="Calibri"/>
                <w:szCs w:val="22"/>
                <w:lang w:val="en-IE"/>
              </w:rPr>
              <w:t xml:space="preserve"> </w:t>
            </w:r>
            <w:r w:rsidR="007C6EED">
              <w:rPr>
                <w:rFonts w:ascii="Calibri" w:hAnsi="Calibri" w:cs="Calibri"/>
                <w:szCs w:val="22"/>
                <w:lang w:val="en-IE"/>
              </w:rPr>
              <w:t xml:space="preserve">37.5 </w:t>
            </w:r>
            <w:r w:rsidRPr="003207D4">
              <w:rPr>
                <w:rFonts w:ascii="Calibri" w:hAnsi="Calibri" w:cs="Calibri"/>
                <w:szCs w:val="22"/>
                <w:lang w:val="en-IE"/>
              </w:rPr>
              <w:t xml:space="preserve"> hours </w:t>
            </w:r>
            <w:r>
              <w:rPr>
                <w:rFonts w:ascii="Calibri" w:hAnsi="Calibri" w:cs="Calibri"/>
                <w:szCs w:val="22"/>
                <w:lang w:val="en-IE"/>
              </w:rPr>
              <w:t>/week with requirements for some evening/flexible working</w:t>
            </w:r>
          </w:p>
        </w:tc>
      </w:tr>
      <w:tr w:rsidR="007C6EED" w:rsidRPr="00EF3753" w14:paraId="52EA0462" w14:textId="77777777" w:rsidTr="0006753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8" w:type="dxa"/>
        </w:trPr>
        <w:tc>
          <w:tcPr>
            <w:tcW w:w="1908" w:type="dxa"/>
            <w:tcBorders>
              <w:top w:val="single" w:sz="6" w:space="0" w:color="auto"/>
              <w:left w:val="single" w:sz="12" w:space="0" w:color="auto"/>
              <w:bottom w:val="single" w:sz="6" w:space="0" w:color="auto"/>
              <w:right w:val="single" w:sz="6" w:space="0" w:color="auto"/>
            </w:tcBorders>
          </w:tcPr>
          <w:p w14:paraId="7476A21A" w14:textId="0974F688" w:rsidR="007C6EED" w:rsidRPr="00EF3753" w:rsidRDefault="007C6EED" w:rsidP="00DA3C3F">
            <w:pPr>
              <w:rPr>
                <w:rFonts w:ascii="Calibri" w:hAnsi="Calibri" w:cs="Calibri"/>
                <w:b/>
                <w:szCs w:val="22"/>
                <w:lang w:val="en-IE"/>
              </w:rPr>
            </w:pPr>
            <w:r>
              <w:rPr>
                <w:rFonts w:ascii="Calibri" w:hAnsi="Calibri" w:cs="Calibri"/>
                <w:b/>
                <w:szCs w:val="22"/>
                <w:lang w:val="en-IE"/>
              </w:rPr>
              <w:t xml:space="preserve">Terms and Conditions: </w:t>
            </w:r>
          </w:p>
        </w:tc>
        <w:tc>
          <w:tcPr>
            <w:tcW w:w="7740" w:type="dxa"/>
            <w:tcBorders>
              <w:top w:val="single" w:sz="6" w:space="0" w:color="auto"/>
              <w:left w:val="single" w:sz="6" w:space="0" w:color="auto"/>
              <w:bottom w:val="single" w:sz="6" w:space="0" w:color="auto"/>
              <w:right w:val="single" w:sz="12" w:space="0" w:color="auto"/>
            </w:tcBorders>
          </w:tcPr>
          <w:p w14:paraId="6F1A3F43" w14:textId="77777777" w:rsidR="007C6EED" w:rsidRPr="007C6EED" w:rsidRDefault="007C6EED" w:rsidP="007C6EED">
            <w:pPr>
              <w:pStyle w:val="NoSpacing"/>
              <w:numPr>
                <w:ilvl w:val="0"/>
                <w:numId w:val="5"/>
              </w:numPr>
              <w:rPr>
                <w:rFonts w:ascii="Calibri" w:hAnsi="Calibri" w:cs="Calibri"/>
                <w:szCs w:val="22"/>
                <w:lang w:val="en-IE"/>
              </w:rPr>
            </w:pPr>
            <w:r w:rsidRPr="007C6EED">
              <w:rPr>
                <w:rFonts w:ascii="Calibri" w:hAnsi="Calibri" w:cs="Calibri"/>
              </w:rPr>
              <w:t>Salary: Depending on Experience</w:t>
            </w:r>
          </w:p>
          <w:p w14:paraId="5CF9E78C" w14:textId="77777777" w:rsidR="007C6EED" w:rsidRPr="007C6EED" w:rsidRDefault="007C6EED" w:rsidP="007C6EED">
            <w:pPr>
              <w:pStyle w:val="NoSpacing"/>
              <w:numPr>
                <w:ilvl w:val="0"/>
                <w:numId w:val="5"/>
              </w:numPr>
              <w:rPr>
                <w:rFonts w:ascii="Calibri" w:hAnsi="Calibri" w:cs="Calibri"/>
              </w:rPr>
            </w:pPr>
            <w:r w:rsidRPr="007C6EED">
              <w:rPr>
                <w:rFonts w:ascii="Calibri" w:hAnsi="Calibri" w:cs="Calibri"/>
              </w:rPr>
              <w:t>Commitment to Continuous Professional Development</w:t>
            </w:r>
          </w:p>
          <w:p w14:paraId="7A34C996" w14:textId="77777777" w:rsidR="007C6EED" w:rsidRPr="007C6EED" w:rsidRDefault="007C6EED" w:rsidP="007C6EED">
            <w:pPr>
              <w:pStyle w:val="NoSpacing"/>
              <w:numPr>
                <w:ilvl w:val="0"/>
                <w:numId w:val="5"/>
              </w:numPr>
              <w:rPr>
                <w:rFonts w:ascii="Calibri" w:hAnsi="Calibri" w:cs="Calibri"/>
              </w:rPr>
            </w:pPr>
            <w:r w:rsidRPr="007C6EED">
              <w:rPr>
                <w:rFonts w:ascii="Calibri" w:hAnsi="Calibri" w:cs="Calibri"/>
              </w:rPr>
              <w:t>24 days annual leave</w:t>
            </w:r>
          </w:p>
          <w:p w14:paraId="562676A1" w14:textId="77777777" w:rsidR="007C6EED" w:rsidRPr="007C6EED" w:rsidRDefault="007C6EED" w:rsidP="007C6EED">
            <w:pPr>
              <w:pStyle w:val="NoSpacing"/>
              <w:numPr>
                <w:ilvl w:val="0"/>
                <w:numId w:val="5"/>
              </w:numPr>
              <w:rPr>
                <w:rFonts w:ascii="Calibri" w:hAnsi="Calibri" w:cs="Calibri"/>
              </w:rPr>
            </w:pPr>
            <w:r w:rsidRPr="007C6EED">
              <w:rPr>
                <w:rFonts w:ascii="Calibri" w:hAnsi="Calibri" w:cs="Calibri"/>
              </w:rPr>
              <w:t>The Post is subject to 6 months’ probation, Garda Vetting, two written references and continued funding.</w:t>
            </w:r>
          </w:p>
          <w:p w14:paraId="0635A43A" w14:textId="77777777" w:rsidR="007C6EED" w:rsidRPr="003207D4" w:rsidRDefault="007C6EED" w:rsidP="007C6EED">
            <w:pPr>
              <w:ind w:right="142"/>
              <w:jc w:val="both"/>
              <w:rPr>
                <w:rFonts w:ascii="Calibri" w:hAnsi="Calibri" w:cs="Calibri"/>
                <w:szCs w:val="22"/>
                <w:lang w:val="en-IE"/>
              </w:rPr>
            </w:pPr>
          </w:p>
        </w:tc>
      </w:tr>
    </w:tbl>
    <w:p w14:paraId="4B94D5A5" w14:textId="77777777" w:rsidR="0001593C" w:rsidRDefault="0001593C" w:rsidP="0001593C">
      <w:pPr>
        <w:pStyle w:val="PlainText"/>
        <w:jc w:val="both"/>
        <w:rPr>
          <w:rFonts w:eastAsia="Times New Roman"/>
        </w:rPr>
      </w:pPr>
    </w:p>
    <w:p w14:paraId="3771BDE6" w14:textId="77777777" w:rsidR="0001593C" w:rsidRDefault="0001593C" w:rsidP="0001593C">
      <w:pPr>
        <w:pStyle w:val="PlainText"/>
        <w:jc w:val="both"/>
        <w:rPr>
          <w:i/>
          <w:iCs/>
        </w:rPr>
      </w:pPr>
      <w:r>
        <w:rPr>
          <w:i/>
          <w:iCs/>
        </w:rPr>
        <w:lastRenderedPageBreak/>
        <w:t>This job description is intended as a summary of the primary responsibilities of and qualifications for this position. The job description is not intended as inclusive of all duties an individual in this position might be asked to perform that may be required either now or in the future.</w:t>
      </w:r>
    </w:p>
    <w:p w14:paraId="3DEEC669" w14:textId="77777777" w:rsidR="0001593C" w:rsidRPr="00EF3753" w:rsidRDefault="0001593C" w:rsidP="0001593C">
      <w:pPr>
        <w:rPr>
          <w:rFonts w:ascii="Calibri" w:hAnsi="Calibri" w:cs="Calibri"/>
          <w:szCs w:val="22"/>
          <w:lang w:val="en-IE"/>
        </w:rPr>
      </w:pPr>
    </w:p>
    <w:p w14:paraId="75DA771D" w14:textId="77777777" w:rsidR="0001593C" w:rsidRPr="00EF3753" w:rsidRDefault="0001593C" w:rsidP="0001593C">
      <w:pPr>
        <w:pStyle w:val="ListParagraph"/>
        <w:rPr>
          <w:rFonts w:ascii="Calibri" w:hAnsi="Calibri" w:cs="Calibri"/>
          <w:i/>
          <w:szCs w:val="22"/>
          <w:lang w:val="en-US"/>
        </w:rPr>
      </w:pPr>
      <w:r w:rsidRPr="00EF3753">
        <w:rPr>
          <w:rFonts w:ascii="Calibri" w:hAnsi="Calibri" w:cs="Calibri"/>
          <w:szCs w:val="22"/>
          <w:lang w:val="en-IE"/>
        </w:rPr>
        <w:tab/>
      </w:r>
      <w:r w:rsidRPr="00EF3753">
        <w:rPr>
          <w:rFonts w:ascii="Calibri" w:hAnsi="Calibri" w:cs="Calibri"/>
          <w:szCs w:val="22"/>
          <w:lang w:val="en-IE"/>
        </w:rPr>
        <w:tab/>
      </w:r>
      <w:r w:rsidRPr="00EF3753">
        <w:rPr>
          <w:rFonts w:ascii="Calibri" w:hAnsi="Calibri" w:cs="Calibri"/>
          <w:szCs w:val="22"/>
          <w:lang w:val="en-IE"/>
        </w:rPr>
        <w:tab/>
      </w:r>
      <w:r w:rsidRPr="00EF3753">
        <w:rPr>
          <w:rFonts w:ascii="Calibri" w:hAnsi="Calibri" w:cs="Calibri"/>
          <w:szCs w:val="22"/>
          <w:lang w:val="en-IE"/>
        </w:rPr>
        <w:tab/>
      </w:r>
      <w:r w:rsidRPr="00EF3753">
        <w:rPr>
          <w:rFonts w:ascii="Calibri" w:hAnsi="Calibri" w:cs="Calibri"/>
          <w:szCs w:val="22"/>
          <w:lang w:val="en-IE"/>
        </w:rPr>
        <w:tab/>
      </w:r>
      <w:r w:rsidRPr="00EF3753">
        <w:rPr>
          <w:rFonts w:ascii="Calibri" w:hAnsi="Calibri" w:cs="Calibri"/>
          <w:szCs w:val="22"/>
          <w:lang w:val="en-IE"/>
        </w:rPr>
        <w:tab/>
      </w:r>
      <w:r w:rsidRPr="00EF3753">
        <w:rPr>
          <w:rFonts w:ascii="Calibri" w:hAnsi="Calibri" w:cs="Calibri"/>
          <w:szCs w:val="22"/>
          <w:lang w:val="en-IE"/>
        </w:rPr>
        <w:tab/>
      </w:r>
      <w:r w:rsidRPr="00EF3753">
        <w:rPr>
          <w:rFonts w:ascii="Calibri" w:hAnsi="Calibri" w:cs="Calibri"/>
          <w:szCs w:val="22"/>
          <w:lang w:val="en-IE"/>
        </w:rPr>
        <w:tab/>
      </w:r>
      <w:r w:rsidRPr="00EF3753">
        <w:rPr>
          <w:rFonts w:ascii="Calibri" w:hAnsi="Calibri" w:cs="Calibri"/>
          <w:szCs w:val="22"/>
          <w:lang w:val="en-IE"/>
        </w:rPr>
        <w:tab/>
      </w:r>
      <w:r w:rsidRPr="00EF3753">
        <w:rPr>
          <w:rFonts w:ascii="Calibri" w:hAnsi="Calibri" w:cs="Calibri"/>
          <w:i/>
          <w:szCs w:val="22"/>
          <w:lang w:val="en-US"/>
        </w:rPr>
        <w:t>Page 2   of   2.</w:t>
      </w:r>
    </w:p>
    <w:p w14:paraId="3656B9AB" w14:textId="77777777" w:rsidR="0001593C" w:rsidRPr="00EF3753" w:rsidRDefault="0001593C" w:rsidP="0001593C">
      <w:pPr>
        <w:pStyle w:val="ListParagraph"/>
        <w:ind w:left="0"/>
        <w:rPr>
          <w:rFonts w:ascii="Calibri" w:hAnsi="Calibri" w:cs="Calibri"/>
          <w:i/>
          <w:szCs w:val="22"/>
          <w:lang w:val="en-US"/>
        </w:rPr>
      </w:pPr>
    </w:p>
    <w:p w14:paraId="33E7D6E1" w14:textId="3A22ECCE" w:rsidR="0001593C" w:rsidRPr="00EF3753" w:rsidRDefault="0001593C" w:rsidP="0001593C">
      <w:pPr>
        <w:pStyle w:val="ListParagraph"/>
        <w:ind w:left="0"/>
        <w:rPr>
          <w:rFonts w:ascii="Calibri" w:hAnsi="Calibri" w:cs="Calibri"/>
          <w:i/>
          <w:szCs w:val="22"/>
          <w:lang w:val="en-US"/>
        </w:rPr>
      </w:pPr>
      <w:r w:rsidRPr="00EF3753">
        <w:rPr>
          <w:rFonts w:ascii="Calibri" w:hAnsi="Calibri" w:cs="Calibri"/>
          <w:i/>
          <w:szCs w:val="22"/>
          <w:lang w:val="en-US"/>
        </w:rPr>
        <w:t xml:space="preserve">Dated:    </w:t>
      </w:r>
      <w:r w:rsidR="001653BC">
        <w:rPr>
          <w:rFonts w:ascii="Calibri" w:hAnsi="Calibri" w:cs="Calibri"/>
          <w:i/>
          <w:szCs w:val="22"/>
          <w:lang w:val="en-US"/>
        </w:rPr>
        <w:t>January 2023</w:t>
      </w:r>
    </w:p>
    <w:p w14:paraId="45FB0818" w14:textId="77777777" w:rsidR="00692C87" w:rsidRDefault="00692C87"/>
    <w:sectPr w:rsidR="00692C87" w:rsidSect="002F11C7">
      <w:pgSz w:w="12240" w:h="15840"/>
      <w:pgMar w:top="873" w:right="1797" w:bottom="873"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199"/>
    <w:multiLevelType w:val="hybridMultilevel"/>
    <w:tmpl w:val="5914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9F0E0C"/>
    <w:multiLevelType w:val="hybridMultilevel"/>
    <w:tmpl w:val="464E7B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8A4A43"/>
    <w:multiLevelType w:val="hybridMultilevel"/>
    <w:tmpl w:val="397E1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DD599D"/>
    <w:multiLevelType w:val="hybridMultilevel"/>
    <w:tmpl w:val="6E648A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BE16BC1"/>
    <w:multiLevelType w:val="hybridMultilevel"/>
    <w:tmpl w:val="19F072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1639A"/>
    <w:multiLevelType w:val="hybridMultilevel"/>
    <w:tmpl w:val="0136EB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D6002"/>
    <w:multiLevelType w:val="hybridMultilevel"/>
    <w:tmpl w:val="E47C0A8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3C"/>
    <w:rsid w:val="0001593C"/>
    <w:rsid w:val="0006753B"/>
    <w:rsid w:val="00096ADB"/>
    <w:rsid w:val="001653BC"/>
    <w:rsid w:val="00243439"/>
    <w:rsid w:val="00287E06"/>
    <w:rsid w:val="002D1B8F"/>
    <w:rsid w:val="002F11C7"/>
    <w:rsid w:val="003207D4"/>
    <w:rsid w:val="00335B60"/>
    <w:rsid w:val="00527231"/>
    <w:rsid w:val="005D55C5"/>
    <w:rsid w:val="00611164"/>
    <w:rsid w:val="00692C87"/>
    <w:rsid w:val="006F0D0A"/>
    <w:rsid w:val="006F342B"/>
    <w:rsid w:val="007C0211"/>
    <w:rsid w:val="007C6EED"/>
    <w:rsid w:val="0088797E"/>
    <w:rsid w:val="00906A79"/>
    <w:rsid w:val="0099336B"/>
    <w:rsid w:val="00DA3C3F"/>
    <w:rsid w:val="00E10C03"/>
    <w:rsid w:val="00E91F7E"/>
    <w:rsid w:val="7D20FC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5458"/>
  <w15:chartTrackingRefBased/>
  <w15:docId w15:val="{AE5FE6EB-93C9-436F-81BA-269D85EE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3C"/>
    <w:pPr>
      <w:spacing w:after="0" w:line="240" w:lineRule="auto"/>
    </w:pPr>
    <w:rPr>
      <w:rFonts w:ascii="Arial" w:eastAsia="Times New Roman" w:hAnsi="Arial" w:cs="Times New Roman"/>
      <w:szCs w:val="24"/>
      <w:lang w:val="en-GB"/>
    </w:rPr>
  </w:style>
  <w:style w:type="paragraph" w:styleId="Heading4">
    <w:name w:val="heading 4"/>
    <w:basedOn w:val="Normal"/>
    <w:next w:val="Normal"/>
    <w:link w:val="Heading4Char"/>
    <w:qFormat/>
    <w:rsid w:val="0001593C"/>
    <w:pPr>
      <w:keepNext/>
      <w:widowControl w:val="0"/>
      <w:autoSpaceDE w:val="0"/>
      <w:autoSpaceDN w:val="0"/>
      <w:adjustRightInd w:val="0"/>
      <w:spacing w:line="276" w:lineRule="auto"/>
      <w:jc w:val="both"/>
      <w:outlineLvl w:val="3"/>
    </w:pPr>
    <w:rPr>
      <w:rFonts w:cs="Arial"/>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593C"/>
    <w:rPr>
      <w:rFonts w:ascii="Arial" w:eastAsia="Times New Roman" w:hAnsi="Arial" w:cs="Arial"/>
      <w:b/>
      <w:bCs/>
      <w:lang w:val="en-US"/>
    </w:rPr>
  </w:style>
  <w:style w:type="paragraph" w:styleId="ListParagraph">
    <w:name w:val="List Paragraph"/>
    <w:basedOn w:val="Normal"/>
    <w:uiPriority w:val="34"/>
    <w:qFormat/>
    <w:rsid w:val="0001593C"/>
    <w:pPr>
      <w:ind w:left="720"/>
      <w:contextualSpacing/>
    </w:pPr>
  </w:style>
  <w:style w:type="paragraph" w:styleId="BodyText">
    <w:name w:val="Body Text"/>
    <w:basedOn w:val="Normal"/>
    <w:link w:val="BodyTextChar"/>
    <w:rsid w:val="0001593C"/>
    <w:pPr>
      <w:jc w:val="both"/>
    </w:pPr>
    <w:rPr>
      <w:rFonts w:cs="Arial"/>
    </w:rPr>
  </w:style>
  <w:style w:type="character" w:customStyle="1" w:styleId="BodyTextChar">
    <w:name w:val="Body Text Char"/>
    <w:basedOn w:val="DefaultParagraphFont"/>
    <w:link w:val="BodyText"/>
    <w:rsid w:val="0001593C"/>
    <w:rPr>
      <w:rFonts w:ascii="Arial" w:eastAsia="Times New Roman" w:hAnsi="Arial" w:cs="Arial"/>
      <w:szCs w:val="24"/>
      <w:lang w:val="en-GB"/>
    </w:rPr>
  </w:style>
  <w:style w:type="paragraph" w:styleId="PlainText">
    <w:name w:val="Plain Text"/>
    <w:basedOn w:val="Normal"/>
    <w:link w:val="PlainTextChar"/>
    <w:uiPriority w:val="99"/>
    <w:unhideWhenUsed/>
    <w:rsid w:val="0001593C"/>
    <w:rPr>
      <w:rFonts w:ascii="Calibri" w:eastAsia="Calibri" w:hAnsi="Calibri" w:cs="Calibri"/>
      <w:szCs w:val="22"/>
      <w:lang w:val="en-IE"/>
    </w:rPr>
  </w:style>
  <w:style w:type="character" w:customStyle="1" w:styleId="PlainTextChar">
    <w:name w:val="Plain Text Char"/>
    <w:basedOn w:val="DefaultParagraphFont"/>
    <w:link w:val="PlainText"/>
    <w:uiPriority w:val="99"/>
    <w:rsid w:val="0001593C"/>
    <w:rPr>
      <w:rFonts w:ascii="Calibri" w:eastAsia="Calibri" w:hAnsi="Calibri" w:cs="Calibri"/>
    </w:rPr>
  </w:style>
  <w:style w:type="paragraph" w:styleId="BodyText2">
    <w:name w:val="Body Text 2"/>
    <w:basedOn w:val="Normal"/>
    <w:link w:val="BodyText2Char"/>
    <w:rsid w:val="0001593C"/>
    <w:pPr>
      <w:spacing w:after="120" w:line="480" w:lineRule="auto"/>
    </w:pPr>
  </w:style>
  <w:style w:type="character" w:customStyle="1" w:styleId="BodyText2Char">
    <w:name w:val="Body Text 2 Char"/>
    <w:basedOn w:val="DefaultParagraphFont"/>
    <w:link w:val="BodyText2"/>
    <w:rsid w:val="0001593C"/>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2D1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8F"/>
    <w:rPr>
      <w:rFonts w:ascii="Segoe UI" w:eastAsia="Times New Roman" w:hAnsi="Segoe UI" w:cs="Segoe UI"/>
      <w:sz w:val="18"/>
      <w:szCs w:val="18"/>
      <w:lang w:val="en-GB"/>
    </w:rPr>
  </w:style>
  <w:style w:type="paragraph" w:styleId="NoSpacing">
    <w:name w:val="No Spacing"/>
    <w:uiPriority w:val="1"/>
    <w:qFormat/>
    <w:rsid w:val="003207D4"/>
    <w:pPr>
      <w:spacing w:after="0" w:line="240" w:lineRule="auto"/>
    </w:pPr>
    <w:rPr>
      <w:rFonts w:ascii="Arial" w:eastAsia="Times New Roman" w:hAnsi="Arial" w:cs="Times New Roman"/>
      <w:szCs w:val="24"/>
      <w:lang w:val="en-GB"/>
    </w:rPr>
  </w:style>
  <w:style w:type="paragraph" w:customStyle="1" w:styleId="paragraph">
    <w:name w:val="paragraph"/>
    <w:basedOn w:val="Normal"/>
    <w:rsid w:val="00DA3C3F"/>
    <w:pPr>
      <w:spacing w:before="100" w:beforeAutospacing="1" w:after="100" w:afterAutospacing="1"/>
    </w:pPr>
    <w:rPr>
      <w:rFonts w:ascii="Times New Roman" w:hAnsi="Times New Roman"/>
      <w:sz w:val="24"/>
      <w:lang w:val="en-IE" w:eastAsia="en-IE"/>
    </w:rPr>
  </w:style>
  <w:style w:type="character" w:customStyle="1" w:styleId="normaltextrun">
    <w:name w:val="normaltextrun"/>
    <w:basedOn w:val="DefaultParagraphFont"/>
    <w:rsid w:val="00DA3C3F"/>
  </w:style>
  <w:style w:type="character" w:customStyle="1" w:styleId="eop">
    <w:name w:val="eop"/>
    <w:basedOn w:val="DefaultParagraphFont"/>
    <w:rsid w:val="00DA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976">
      <w:bodyDiv w:val="1"/>
      <w:marLeft w:val="0"/>
      <w:marRight w:val="0"/>
      <w:marTop w:val="0"/>
      <w:marBottom w:val="0"/>
      <w:divBdr>
        <w:top w:val="none" w:sz="0" w:space="0" w:color="auto"/>
        <w:left w:val="none" w:sz="0" w:space="0" w:color="auto"/>
        <w:bottom w:val="none" w:sz="0" w:space="0" w:color="auto"/>
        <w:right w:val="none" w:sz="0" w:space="0" w:color="auto"/>
      </w:divBdr>
      <w:divsChild>
        <w:div w:id="770392317">
          <w:marLeft w:val="0"/>
          <w:marRight w:val="0"/>
          <w:marTop w:val="0"/>
          <w:marBottom w:val="0"/>
          <w:divBdr>
            <w:top w:val="none" w:sz="0" w:space="0" w:color="auto"/>
            <w:left w:val="none" w:sz="0" w:space="0" w:color="auto"/>
            <w:bottom w:val="none" w:sz="0" w:space="0" w:color="auto"/>
            <w:right w:val="none" w:sz="0" w:space="0" w:color="auto"/>
          </w:divBdr>
        </w:div>
        <w:div w:id="1065762395">
          <w:marLeft w:val="0"/>
          <w:marRight w:val="0"/>
          <w:marTop w:val="0"/>
          <w:marBottom w:val="0"/>
          <w:divBdr>
            <w:top w:val="none" w:sz="0" w:space="0" w:color="auto"/>
            <w:left w:val="none" w:sz="0" w:space="0" w:color="auto"/>
            <w:bottom w:val="none" w:sz="0" w:space="0" w:color="auto"/>
            <w:right w:val="none" w:sz="0" w:space="0" w:color="auto"/>
          </w:divBdr>
        </w:div>
        <w:div w:id="1374695952">
          <w:marLeft w:val="0"/>
          <w:marRight w:val="0"/>
          <w:marTop w:val="0"/>
          <w:marBottom w:val="0"/>
          <w:divBdr>
            <w:top w:val="none" w:sz="0" w:space="0" w:color="auto"/>
            <w:left w:val="none" w:sz="0" w:space="0" w:color="auto"/>
            <w:bottom w:val="none" w:sz="0" w:space="0" w:color="auto"/>
            <w:right w:val="none" w:sz="0" w:space="0" w:color="auto"/>
          </w:divBdr>
        </w:div>
        <w:div w:id="833499197">
          <w:marLeft w:val="0"/>
          <w:marRight w:val="0"/>
          <w:marTop w:val="0"/>
          <w:marBottom w:val="0"/>
          <w:divBdr>
            <w:top w:val="none" w:sz="0" w:space="0" w:color="auto"/>
            <w:left w:val="none" w:sz="0" w:space="0" w:color="auto"/>
            <w:bottom w:val="none" w:sz="0" w:space="0" w:color="auto"/>
            <w:right w:val="none" w:sz="0" w:space="0" w:color="auto"/>
          </w:divBdr>
        </w:div>
        <w:div w:id="787309961">
          <w:marLeft w:val="0"/>
          <w:marRight w:val="0"/>
          <w:marTop w:val="0"/>
          <w:marBottom w:val="0"/>
          <w:divBdr>
            <w:top w:val="none" w:sz="0" w:space="0" w:color="auto"/>
            <w:left w:val="none" w:sz="0" w:space="0" w:color="auto"/>
            <w:bottom w:val="none" w:sz="0" w:space="0" w:color="auto"/>
            <w:right w:val="none" w:sz="0" w:space="0" w:color="auto"/>
          </w:divBdr>
        </w:div>
        <w:div w:id="1565989162">
          <w:marLeft w:val="0"/>
          <w:marRight w:val="0"/>
          <w:marTop w:val="0"/>
          <w:marBottom w:val="0"/>
          <w:divBdr>
            <w:top w:val="none" w:sz="0" w:space="0" w:color="auto"/>
            <w:left w:val="none" w:sz="0" w:space="0" w:color="auto"/>
            <w:bottom w:val="none" w:sz="0" w:space="0" w:color="auto"/>
            <w:right w:val="none" w:sz="0" w:space="0" w:color="auto"/>
          </w:divBdr>
        </w:div>
        <w:div w:id="1766150690">
          <w:marLeft w:val="0"/>
          <w:marRight w:val="0"/>
          <w:marTop w:val="0"/>
          <w:marBottom w:val="0"/>
          <w:divBdr>
            <w:top w:val="none" w:sz="0" w:space="0" w:color="auto"/>
            <w:left w:val="none" w:sz="0" w:space="0" w:color="auto"/>
            <w:bottom w:val="none" w:sz="0" w:space="0" w:color="auto"/>
            <w:right w:val="none" w:sz="0" w:space="0" w:color="auto"/>
          </w:divBdr>
        </w:div>
      </w:divsChild>
    </w:div>
    <w:div w:id="14701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Mastriani</dc:creator>
  <cp:keywords/>
  <dc:description/>
  <cp:lastModifiedBy>Margaret Mastriani</cp:lastModifiedBy>
  <cp:revision>3</cp:revision>
  <cp:lastPrinted>2022-11-10T09:05:00Z</cp:lastPrinted>
  <dcterms:created xsi:type="dcterms:W3CDTF">2023-01-23T13:51:00Z</dcterms:created>
  <dcterms:modified xsi:type="dcterms:W3CDTF">2023-01-23T13:55:00Z</dcterms:modified>
</cp:coreProperties>
</file>