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5905" w14:textId="66B2C4EC" w:rsidR="00CD1841" w:rsidRDefault="00CD1841">
      <w:pPr>
        <w:jc w:val="both"/>
        <w:rPr>
          <w:rFonts w:asciiTheme="minorHAnsi" w:hAnsiTheme="minorHAnsi" w:cstheme="minorHAnsi"/>
          <w:noProof/>
        </w:rPr>
      </w:pPr>
    </w:p>
    <w:p w14:paraId="06E27833" w14:textId="1BF99CF9" w:rsidR="00617937" w:rsidRDefault="00941010" w:rsidP="00B5644D">
      <w:pPr>
        <w:pStyle w:val="Heading2"/>
        <w:jc w:val="left"/>
        <w:rPr>
          <w:rFonts w:ascii="Cambria" w:hAnsi="Cambria"/>
          <w:sz w:val="22"/>
          <w:szCs w:val="22"/>
        </w:rPr>
      </w:pPr>
      <w:r>
        <w:rPr>
          <w:noProof/>
          <w:sz w:val="22"/>
          <w:szCs w:val="22"/>
          <w:lang w:val="en-IE" w:eastAsia="en-IE"/>
        </w:rPr>
        <w:drawing>
          <wp:anchor distT="0" distB="0" distL="114300" distR="114300" simplePos="0" relativeHeight="251658240" behindDoc="0" locked="0" layoutInCell="1" allowOverlap="1" wp14:anchorId="5CC867F6" wp14:editId="493752B1">
            <wp:simplePos x="0" y="0"/>
            <wp:positionH relativeFrom="column">
              <wp:posOffset>563880</wp:posOffset>
            </wp:positionH>
            <wp:positionV relativeFrom="paragraph">
              <wp:posOffset>88265</wp:posOffset>
            </wp:positionV>
            <wp:extent cx="2324100" cy="769620"/>
            <wp:effectExtent l="0" t="0" r="0" b="0"/>
            <wp:wrapSquare wrapText="bothSides"/>
            <wp:docPr id="532573228" name="Picture 2"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73228" name="Picture 2" descr="A logo with blue and orange lett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22"/>
          <w:szCs w:val="22"/>
        </w:rPr>
        <w:t xml:space="preserve">                        </w:t>
      </w:r>
      <w:r w:rsidR="003A260C">
        <w:rPr>
          <w:rFonts w:ascii="Cambria" w:hAnsi="Cambria"/>
          <w:sz w:val="22"/>
          <w:szCs w:val="22"/>
        </w:rPr>
        <w:t xml:space="preserve">   </w:t>
      </w:r>
      <w:r w:rsidR="00B9572C" w:rsidRPr="00465FAE">
        <w:rPr>
          <w:i/>
          <w:noProof/>
          <w:sz w:val="18"/>
          <w:szCs w:val="18"/>
        </w:rPr>
        <w:drawing>
          <wp:inline distT="0" distB="0" distL="0" distR="0" wp14:anchorId="5207CD3B" wp14:editId="105922EF">
            <wp:extent cx="1228725" cy="971550"/>
            <wp:effectExtent l="0" t="0" r="9525" b="0"/>
            <wp:docPr id="88918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inline>
        </w:drawing>
      </w:r>
      <w:r w:rsidR="00B5644D">
        <w:rPr>
          <w:rFonts w:ascii="Cambria" w:hAnsi="Cambria"/>
          <w:sz w:val="22"/>
          <w:szCs w:val="22"/>
        </w:rPr>
        <w:br w:type="textWrapping" w:clear="all"/>
      </w:r>
    </w:p>
    <w:p w14:paraId="5137F772" w14:textId="77777777" w:rsidR="00311286" w:rsidRDefault="00311286">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7494"/>
      </w:tblGrid>
      <w:tr w:rsidR="006E7A2E" w14:paraId="65867F95" w14:textId="77777777" w:rsidTr="00F834E5">
        <w:tc>
          <w:tcPr>
            <w:tcW w:w="2965" w:type="dxa"/>
          </w:tcPr>
          <w:p w14:paraId="249E344D" w14:textId="536C9F8A"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Job Title</w:t>
            </w:r>
          </w:p>
        </w:tc>
        <w:tc>
          <w:tcPr>
            <w:tcW w:w="7494" w:type="dxa"/>
          </w:tcPr>
          <w:p w14:paraId="644927BE" w14:textId="3AEFE7E9" w:rsidR="006E7A2E" w:rsidRPr="00617937" w:rsidRDefault="00922608">
            <w:pPr>
              <w:jc w:val="both"/>
              <w:rPr>
                <w:rFonts w:asciiTheme="minorHAnsi" w:hAnsiTheme="minorHAnsi" w:cstheme="minorHAnsi"/>
                <w:sz w:val="22"/>
                <w:szCs w:val="22"/>
              </w:rPr>
            </w:pPr>
            <w:r>
              <w:rPr>
                <w:rFonts w:asciiTheme="minorHAnsi" w:hAnsiTheme="minorHAnsi" w:cstheme="minorHAnsi"/>
                <w:sz w:val="22"/>
                <w:szCs w:val="22"/>
              </w:rPr>
              <w:t xml:space="preserve">Part-Time (14 hours) </w:t>
            </w:r>
            <w:r w:rsidR="00D518C1">
              <w:rPr>
                <w:rFonts w:asciiTheme="minorHAnsi" w:hAnsiTheme="minorHAnsi" w:cstheme="minorHAnsi"/>
                <w:sz w:val="22"/>
                <w:szCs w:val="22"/>
              </w:rPr>
              <w:t>SICAP Monitoring and Evaluation Officer</w:t>
            </w:r>
            <w:r w:rsidR="00060823">
              <w:rPr>
                <w:rFonts w:asciiTheme="minorHAnsi" w:hAnsiTheme="minorHAnsi" w:cstheme="minorHAnsi"/>
                <w:sz w:val="22"/>
                <w:szCs w:val="22"/>
              </w:rPr>
              <w:t xml:space="preserve"> </w:t>
            </w:r>
          </w:p>
        </w:tc>
      </w:tr>
      <w:tr w:rsidR="006E7A2E" w14:paraId="49248D94" w14:textId="77777777" w:rsidTr="00F834E5">
        <w:tc>
          <w:tcPr>
            <w:tcW w:w="2965" w:type="dxa"/>
          </w:tcPr>
          <w:p w14:paraId="73D975FB" w14:textId="424C40A6"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Employer</w:t>
            </w:r>
          </w:p>
        </w:tc>
        <w:tc>
          <w:tcPr>
            <w:tcW w:w="7494" w:type="dxa"/>
          </w:tcPr>
          <w:p w14:paraId="78900BE0" w14:textId="72A98BBB" w:rsidR="006E7A2E" w:rsidRDefault="006E7A2E">
            <w:pPr>
              <w:jc w:val="both"/>
              <w:rPr>
                <w:rFonts w:asciiTheme="minorHAnsi" w:hAnsiTheme="minorHAnsi" w:cstheme="minorHAnsi"/>
                <w:sz w:val="22"/>
                <w:szCs w:val="22"/>
              </w:rPr>
            </w:pPr>
            <w:r>
              <w:rPr>
                <w:rFonts w:asciiTheme="minorHAnsi" w:hAnsiTheme="minorHAnsi" w:cstheme="minorHAnsi"/>
                <w:sz w:val="22"/>
                <w:szCs w:val="22"/>
              </w:rPr>
              <w:t>North Tipperary Development Company</w:t>
            </w:r>
            <w:r w:rsidR="00893B23">
              <w:rPr>
                <w:rFonts w:asciiTheme="minorHAnsi" w:hAnsiTheme="minorHAnsi" w:cstheme="minorHAnsi"/>
                <w:sz w:val="22"/>
                <w:szCs w:val="22"/>
              </w:rPr>
              <w:t xml:space="preserve"> (NTDC)</w:t>
            </w:r>
          </w:p>
        </w:tc>
      </w:tr>
      <w:tr w:rsidR="00893B23" w14:paraId="7024E211" w14:textId="77777777" w:rsidTr="00F834E5">
        <w:tc>
          <w:tcPr>
            <w:tcW w:w="2965" w:type="dxa"/>
          </w:tcPr>
          <w:p w14:paraId="2995D3C5" w14:textId="3286D37B"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Relationship</w:t>
            </w:r>
          </w:p>
        </w:tc>
        <w:tc>
          <w:tcPr>
            <w:tcW w:w="7494" w:type="dxa"/>
          </w:tcPr>
          <w:p w14:paraId="73E9EC8D" w14:textId="20979A93" w:rsidR="00893B23" w:rsidRDefault="00C94E61">
            <w:pPr>
              <w:jc w:val="both"/>
              <w:rPr>
                <w:rFonts w:asciiTheme="minorHAnsi" w:hAnsiTheme="minorHAnsi" w:cstheme="minorHAnsi"/>
                <w:sz w:val="22"/>
                <w:szCs w:val="22"/>
              </w:rPr>
            </w:pPr>
            <w:r>
              <w:rPr>
                <w:rFonts w:asciiTheme="minorHAnsi" w:hAnsiTheme="minorHAnsi" w:cstheme="minorHAnsi"/>
                <w:sz w:val="22"/>
                <w:szCs w:val="22"/>
              </w:rPr>
              <w:t xml:space="preserve">Manager SICAP &amp; LAES </w:t>
            </w:r>
            <w:r w:rsidR="009B6BDA">
              <w:rPr>
                <w:rFonts w:asciiTheme="minorHAnsi" w:hAnsiTheme="minorHAnsi" w:cstheme="minorHAnsi"/>
                <w:sz w:val="22"/>
                <w:szCs w:val="22"/>
              </w:rPr>
              <w:t xml:space="preserve">and the </w:t>
            </w:r>
            <w:r w:rsidR="00893B23">
              <w:rPr>
                <w:rFonts w:asciiTheme="minorHAnsi" w:hAnsiTheme="minorHAnsi" w:cstheme="minorHAnsi"/>
                <w:sz w:val="22"/>
                <w:szCs w:val="22"/>
              </w:rPr>
              <w:t>CEO of NTDC</w:t>
            </w:r>
          </w:p>
        </w:tc>
      </w:tr>
      <w:tr w:rsidR="00893B23" w14:paraId="397FA6C4" w14:textId="77777777" w:rsidTr="00F834E5">
        <w:tc>
          <w:tcPr>
            <w:tcW w:w="2965" w:type="dxa"/>
          </w:tcPr>
          <w:p w14:paraId="106565ED" w14:textId="14C6152A"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Staff</w:t>
            </w:r>
          </w:p>
        </w:tc>
        <w:tc>
          <w:tcPr>
            <w:tcW w:w="7494" w:type="dxa"/>
          </w:tcPr>
          <w:p w14:paraId="1D03E547" w14:textId="54ECF9E3" w:rsidR="00893B23" w:rsidRDefault="00893B23">
            <w:pPr>
              <w:jc w:val="both"/>
              <w:rPr>
                <w:rFonts w:asciiTheme="minorHAnsi" w:hAnsiTheme="minorHAnsi" w:cstheme="minorHAnsi"/>
                <w:sz w:val="22"/>
                <w:szCs w:val="22"/>
              </w:rPr>
            </w:pPr>
            <w:r>
              <w:rPr>
                <w:rFonts w:asciiTheme="minorHAnsi" w:hAnsiTheme="minorHAnsi" w:cstheme="minorHAnsi"/>
                <w:sz w:val="22"/>
                <w:szCs w:val="22"/>
              </w:rPr>
              <w:t>S</w:t>
            </w:r>
            <w:r w:rsidR="00971A81">
              <w:rPr>
                <w:rFonts w:asciiTheme="minorHAnsi" w:hAnsiTheme="minorHAnsi" w:cstheme="minorHAnsi"/>
                <w:sz w:val="22"/>
                <w:szCs w:val="22"/>
              </w:rPr>
              <w:t>taff employed in the</w:t>
            </w:r>
            <w:r w:rsidR="00C06D62">
              <w:rPr>
                <w:rFonts w:asciiTheme="minorHAnsi" w:hAnsiTheme="minorHAnsi" w:cstheme="minorHAnsi"/>
                <w:sz w:val="22"/>
                <w:szCs w:val="22"/>
              </w:rPr>
              <w:t xml:space="preserve"> SICAP Programme </w:t>
            </w:r>
          </w:p>
        </w:tc>
      </w:tr>
      <w:tr w:rsidR="006E7A2E" w14:paraId="592D9045" w14:textId="77777777" w:rsidTr="00F834E5">
        <w:tc>
          <w:tcPr>
            <w:tcW w:w="2965" w:type="dxa"/>
          </w:tcPr>
          <w:p w14:paraId="1A5854B0" w14:textId="13FC2AD1"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Location of Post</w:t>
            </w:r>
          </w:p>
        </w:tc>
        <w:tc>
          <w:tcPr>
            <w:tcW w:w="7494" w:type="dxa"/>
          </w:tcPr>
          <w:p w14:paraId="49B5A952" w14:textId="7F21199D" w:rsidR="006E7A2E" w:rsidRDefault="007731B4">
            <w:pPr>
              <w:jc w:val="both"/>
              <w:rPr>
                <w:rFonts w:asciiTheme="minorHAnsi" w:hAnsiTheme="minorHAnsi" w:cstheme="minorHAnsi"/>
                <w:sz w:val="22"/>
                <w:szCs w:val="22"/>
              </w:rPr>
            </w:pPr>
            <w:r>
              <w:rPr>
                <w:rFonts w:asciiTheme="minorHAnsi" w:hAnsiTheme="minorHAnsi" w:cstheme="minorHAnsi"/>
                <w:sz w:val="22"/>
                <w:szCs w:val="22"/>
              </w:rPr>
              <w:t>On</w:t>
            </w:r>
            <w:r w:rsidR="004911F0">
              <w:rPr>
                <w:rFonts w:asciiTheme="minorHAnsi" w:hAnsiTheme="minorHAnsi" w:cstheme="minorHAnsi"/>
                <w:sz w:val="22"/>
                <w:szCs w:val="22"/>
              </w:rPr>
              <w:t>e</w:t>
            </w:r>
            <w:r>
              <w:rPr>
                <w:rFonts w:asciiTheme="minorHAnsi" w:hAnsiTheme="minorHAnsi" w:cstheme="minorHAnsi"/>
                <w:sz w:val="22"/>
                <w:szCs w:val="22"/>
              </w:rPr>
              <w:t xml:space="preserve"> of the NTDC office base</w:t>
            </w:r>
            <w:r w:rsidR="00102681">
              <w:rPr>
                <w:rFonts w:asciiTheme="minorHAnsi" w:hAnsiTheme="minorHAnsi" w:cstheme="minorHAnsi"/>
                <w:sz w:val="22"/>
                <w:szCs w:val="22"/>
              </w:rPr>
              <w:t>s TBC</w:t>
            </w:r>
          </w:p>
        </w:tc>
      </w:tr>
      <w:tr w:rsidR="006E7A2E" w14:paraId="1FE9A36E" w14:textId="77777777" w:rsidTr="00F834E5">
        <w:tc>
          <w:tcPr>
            <w:tcW w:w="2965" w:type="dxa"/>
          </w:tcPr>
          <w:p w14:paraId="44048CF8" w14:textId="3F6B162C" w:rsidR="006E7A2E" w:rsidRPr="00971A81" w:rsidRDefault="00F834E5">
            <w:pPr>
              <w:jc w:val="both"/>
              <w:rPr>
                <w:rFonts w:asciiTheme="minorHAnsi" w:hAnsiTheme="minorHAnsi" w:cstheme="minorHAnsi"/>
                <w:b/>
                <w:bCs/>
                <w:sz w:val="22"/>
                <w:szCs w:val="22"/>
              </w:rPr>
            </w:pPr>
            <w:r w:rsidRPr="00971A81">
              <w:rPr>
                <w:rFonts w:asciiTheme="minorHAnsi" w:hAnsiTheme="minorHAnsi" w:cstheme="minorHAnsi"/>
                <w:b/>
                <w:bCs/>
                <w:sz w:val="22"/>
                <w:szCs w:val="22"/>
              </w:rPr>
              <w:t>Closing Date for Applications</w:t>
            </w:r>
          </w:p>
        </w:tc>
        <w:tc>
          <w:tcPr>
            <w:tcW w:w="7494" w:type="dxa"/>
          </w:tcPr>
          <w:p w14:paraId="7DA0E121" w14:textId="15C309BC" w:rsidR="006E7A2E" w:rsidRDefault="008E1B29">
            <w:pPr>
              <w:jc w:val="both"/>
              <w:rPr>
                <w:rFonts w:asciiTheme="minorHAnsi" w:hAnsiTheme="minorHAnsi" w:cstheme="minorHAnsi"/>
                <w:sz w:val="22"/>
                <w:szCs w:val="22"/>
              </w:rPr>
            </w:pPr>
            <w:r>
              <w:rPr>
                <w:rFonts w:asciiTheme="minorHAnsi" w:hAnsiTheme="minorHAnsi" w:cstheme="minorHAnsi"/>
                <w:sz w:val="22"/>
                <w:szCs w:val="22"/>
              </w:rPr>
              <w:t>Wednesday 1</w:t>
            </w:r>
            <w:r w:rsidRPr="008E1B29">
              <w:rPr>
                <w:rFonts w:asciiTheme="minorHAnsi" w:hAnsiTheme="minorHAnsi" w:cstheme="minorHAnsi"/>
                <w:sz w:val="22"/>
                <w:szCs w:val="22"/>
                <w:vertAlign w:val="superscript"/>
              </w:rPr>
              <w:t>st</w:t>
            </w:r>
            <w:r>
              <w:rPr>
                <w:rFonts w:asciiTheme="minorHAnsi" w:hAnsiTheme="minorHAnsi" w:cstheme="minorHAnsi"/>
                <w:sz w:val="22"/>
                <w:szCs w:val="22"/>
              </w:rPr>
              <w:t xml:space="preserve"> of May</w:t>
            </w:r>
            <w:r w:rsidR="00601E7F">
              <w:rPr>
                <w:rFonts w:asciiTheme="minorHAnsi" w:hAnsiTheme="minorHAnsi" w:cstheme="minorHAnsi"/>
                <w:sz w:val="22"/>
                <w:szCs w:val="22"/>
              </w:rPr>
              <w:t xml:space="preserve"> </w:t>
            </w:r>
            <w:r w:rsidR="00991060">
              <w:rPr>
                <w:rFonts w:asciiTheme="minorHAnsi" w:hAnsiTheme="minorHAnsi" w:cstheme="minorHAnsi"/>
                <w:sz w:val="22"/>
                <w:szCs w:val="22"/>
              </w:rPr>
              <w:t>2024</w:t>
            </w:r>
            <w:r w:rsidR="00601E7F">
              <w:rPr>
                <w:rFonts w:asciiTheme="minorHAnsi" w:hAnsiTheme="minorHAnsi" w:cstheme="minorHAnsi"/>
                <w:sz w:val="22"/>
                <w:szCs w:val="22"/>
              </w:rPr>
              <w:t xml:space="preserve"> at 12.00 Noon</w:t>
            </w:r>
          </w:p>
        </w:tc>
      </w:tr>
      <w:tr w:rsidR="00F834E5" w14:paraId="1AA65C09" w14:textId="77777777" w:rsidTr="00F834E5">
        <w:tc>
          <w:tcPr>
            <w:tcW w:w="2965" w:type="dxa"/>
          </w:tcPr>
          <w:p w14:paraId="5E5E127C" w14:textId="1AA78BFA" w:rsidR="00F834E5" w:rsidRPr="00791181" w:rsidRDefault="00516B5B">
            <w:pPr>
              <w:jc w:val="both"/>
              <w:rPr>
                <w:rFonts w:asciiTheme="minorHAnsi" w:hAnsiTheme="minorHAnsi" w:cstheme="minorHAnsi"/>
                <w:b/>
                <w:bCs/>
                <w:sz w:val="22"/>
                <w:szCs w:val="22"/>
              </w:rPr>
            </w:pPr>
            <w:r w:rsidRPr="00791181">
              <w:rPr>
                <w:rFonts w:asciiTheme="minorHAnsi" w:hAnsiTheme="minorHAnsi" w:cstheme="minorHAnsi"/>
                <w:b/>
                <w:bCs/>
                <w:sz w:val="22"/>
                <w:szCs w:val="22"/>
              </w:rPr>
              <w:t>Date of Interviews</w:t>
            </w:r>
          </w:p>
        </w:tc>
        <w:tc>
          <w:tcPr>
            <w:tcW w:w="7494" w:type="dxa"/>
          </w:tcPr>
          <w:p w14:paraId="59F80360" w14:textId="64739386" w:rsidR="00F834E5" w:rsidRPr="00791181" w:rsidRDefault="00D26DCF">
            <w:pPr>
              <w:jc w:val="both"/>
              <w:rPr>
                <w:rFonts w:asciiTheme="minorHAnsi" w:hAnsiTheme="minorHAnsi" w:cstheme="minorHAnsi"/>
                <w:sz w:val="22"/>
                <w:szCs w:val="22"/>
              </w:rPr>
            </w:pPr>
            <w:r>
              <w:rPr>
                <w:rFonts w:asciiTheme="minorHAnsi" w:hAnsiTheme="minorHAnsi" w:cstheme="minorHAnsi"/>
                <w:sz w:val="22"/>
                <w:szCs w:val="22"/>
              </w:rPr>
              <w:t xml:space="preserve">Not Agreed </w:t>
            </w:r>
          </w:p>
        </w:tc>
      </w:tr>
      <w:tr w:rsidR="00971A81" w14:paraId="7CBE8439" w14:textId="77777777" w:rsidTr="00F834E5">
        <w:tc>
          <w:tcPr>
            <w:tcW w:w="2965" w:type="dxa"/>
          </w:tcPr>
          <w:p w14:paraId="31792939" w14:textId="23486485" w:rsidR="00971A81" w:rsidRPr="00971A81" w:rsidRDefault="00971A81">
            <w:pPr>
              <w:jc w:val="both"/>
              <w:rPr>
                <w:rFonts w:asciiTheme="minorHAnsi" w:hAnsiTheme="minorHAnsi" w:cstheme="minorHAnsi"/>
                <w:b/>
                <w:bCs/>
                <w:sz w:val="22"/>
                <w:szCs w:val="22"/>
              </w:rPr>
            </w:pPr>
            <w:r w:rsidRPr="00971A81">
              <w:rPr>
                <w:rFonts w:asciiTheme="minorHAnsi" w:hAnsiTheme="minorHAnsi" w:cstheme="minorHAnsi"/>
                <w:b/>
                <w:bCs/>
                <w:sz w:val="22"/>
                <w:szCs w:val="22"/>
              </w:rPr>
              <w:t>Benefits offered by NTDC</w:t>
            </w:r>
          </w:p>
        </w:tc>
        <w:tc>
          <w:tcPr>
            <w:tcW w:w="7494" w:type="dxa"/>
          </w:tcPr>
          <w:p w14:paraId="728006CD" w14:textId="77777777" w:rsidR="00CF4B52" w:rsidRDefault="00971A81" w:rsidP="00CF4B52">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Salary: </w:t>
            </w:r>
            <w:r w:rsidR="00CF4B52">
              <w:rPr>
                <w:rFonts w:asciiTheme="minorHAnsi" w:hAnsiTheme="minorHAnsi" w:cstheme="minorHAnsi"/>
                <w:sz w:val="22"/>
                <w:szCs w:val="22"/>
                <w:lang w:val="en-IE" w:eastAsia="en-GB"/>
              </w:rPr>
              <w:t xml:space="preserve">Competitive salaries in line with those in the public service. </w:t>
            </w:r>
          </w:p>
          <w:p w14:paraId="7325B11B" w14:textId="7777777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Travel expenses: </w:t>
            </w:r>
            <w:r w:rsidRPr="00BB1B80">
              <w:rPr>
                <w:rFonts w:asciiTheme="minorHAnsi" w:hAnsiTheme="minorHAnsi" w:cstheme="minorHAnsi"/>
                <w:sz w:val="22"/>
                <w:szCs w:val="22"/>
              </w:rPr>
              <w:t>Travel expenses are reimbursed at public service rates.</w:t>
            </w:r>
          </w:p>
          <w:p w14:paraId="08085FAF" w14:textId="71FA9BB1" w:rsidR="00971A81" w:rsidRPr="00DF128B"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Annual Leave: </w:t>
            </w:r>
            <w:r w:rsidR="00DF128B" w:rsidRPr="00DF128B">
              <w:rPr>
                <w:rFonts w:asciiTheme="minorHAnsi" w:hAnsiTheme="minorHAnsi" w:cstheme="minorHAnsi"/>
                <w:sz w:val="22"/>
                <w:szCs w:val="22"/>
                <w:lang w:val="en-IE" w:eastAsia="en-GB"/>
              </w:rPr>
              <w:t xml:space="preserve">25 days </w:t>
            </w:r>
            <w:r w:rsidR="00DF128B">
              <w:rPr>
                <w:rFonts w:asciiTheme="minorHAnsi" w:hAnsiTheme="minorHAnsi" w:cstheme="minorHAnsi"/>
                <w:sz w:val="22"/>
                <w:szCs w:val="22"/>
                <w:lang w:val="en-IE" w:eastAsia="en-GB"/>
              </w:rPr>
              <w:t xml:space="preserve">Prorated </w:t>
            </w:r>
            <w:r w:rsidR="004B60C7">
              <w:rPr>
                <w:rFonts w:asciiTheme="minorHAnsi" w:hAnsiTheme="minorHAnsi" w:cstheme="minorHAnsi"/>
                <w:sz w:val="22"/>
                <w:szCs w:val="22"/>
                <w:lang w:val="en-IE" w:eastAsia="en-GB"/>
              </w:rPr>
              <w:t>to the</w:t>
            </w:r>
            <w:r w:rsidR="00DF128B">
              <w:rPr>
                <w:rFonts w:asciiTheme="minorHAnsi" w:hAnsiTheme="minorHAnsi" w:cstheme="minorHAnsi"/>
                <w:sz w:val="22"/>
                <w:szCs w:val="22"/>
                <w:lang w:val="en-IE" w:eastAsia="en-GB"/>
              </w:rPr>
              <w:t xml:space="preserve"> number of hours worked.</w:t>
            </w:r>
          </w:p>
          <w:p w14:paraId="444B6E4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Pension: </w:t>
            </w:r>
            <w:r w:rsidRPr="00BB1B80">
              <w:rPr>
                <w:rFonts w:asciiTheme="minorHAnsi" w:eastAsia="ArialMT" w:hAnsiTheme="minorHAnsi" w:cstheme="minorHAnsi"/>
                <w:sz w:val="22"/>
                <w:szCs w:val="22"/>
                <w:lang w:val="en-IE" w:eastAsia="en-GB"/>
              </w:rPr>
              <w:t>Contributory pension benefits for long term staff.</w:t>
            </w:r>
          </w:p>
          <w:p w14:paraId="1CD17780" w14:textId="4FFEDB6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Organisation Culture: </w:t>
            </w:r>
            <w:r w:rsidRPr="00BB1B80">
              <w:rPr>
                <w:rFonts w:asciiTheme="minorHAnsi" w:hAnsiTheme="minorHAnsi" w:cstheme="minorHAnsi"/>
                <w:sz w:val="22"/>
                <w:szCs w:val="22"/>
                <w:lang w:val="en-IE" w:eastAsia="en-GB"/>
              </w:rPr>
              <w:t xml:space="preserve">Positive working environment and proactive approach to professional </w:t>
            </w:r>
            <w:r>
              <w:rPr>
                <w:rFonts w:asciiTheme="minorHAnsi" w:hAnsiTheme="minorHAnsi" w:cstheme="minorHAnsi"/>
                <w:sz w:val="22"/>
                <w:szCs w:val="22"/>
                <w:lang w:val="en-IE" w:eastAsia="en-GB"/>
              </w:rPr>
              <w:t xml:space="preserve">development, reflective </w:t>
            </w:r>
            <w:r w:rsidR="00EE0D8C">
              <w:rPr>
                <w:rFonts w:asciiTheme="minorHAnsi" w:hAnsiTheme="minorHAnsi" w:cstheme="minorHAnsi"/>
                <w:sz w:val="22"/>
                <w:szCs w:val="22"/>
                <w:lang w:val="en-IE" w:eastAsia="en-GB"/>
              </w:rPr>
              <w:t>practice,</w:t>
            </w:r>
            <w:r>
              <w:rPr>
                <w:rFonts w:asciiTheme="minorHAnsi" w:hAnsiTheme="minorHAnsi" w:cstheme="minorHAnsi"/>
                <w:sz w:val="22"/>
                <w:szCs w:val="22"/>
                <w:lang w:val="en-IE" w:eastAsia="en-GB"/>
              </w:rPr>
              <w:t xml:space="preserve"> and </w:t>
            </w:r>
            <w:r w:rsidRPr="00BB1B80">
              <w:rPr>
                <w:rFonts w:asciiTheme="minorHAnsi" w:hAnsiTheme="minorHAnsi" w:cstheme="minorHAnsi"/>
                <w:sz w:val="22"/>
                <w:szCs w:val="22"/>
                <w:lang w:val="en-IE" w:eastAsia="en-GB"/>
              </w:rPr>
              <w:t>supervision</w:t>
            </w:r>
            <w:r w:rsidR="00846508">
              <w:rPr>
                <w:rFonts w:asciiTheme="minorHAnsi" w:hAnsiTheme="minorHAnsi" w:cstheme="minorHAnsi"/>
                <w:sz w:val="22"/>
                <w:szCs w:val="22"/>
                <w:lang w:val="en-IE" w:eastAsia="en-GB"/>
              </w:rPr>
              <w:t>.</w:t>
            </w:r>
            <w:r w:rsidRPr="00BB1B80">
              <w:rPr>
                <w:rFonts w:asciiTheme="minorHAnsi" w:hAnsiTheme="minorHAnsi" w:cstheme="minorHAnsi"/>
                <w:sz w:val="22"/>
                <w:szCs w:val="22"/>
                <w:lang w:val="en-IE" w:eastAsia="en-GB"/>
              </w:rPr>
              <w:t xml:space="preserve"> </w:t>
            </w:r>
          </w:p>
          <w:p w14:paraId="102F2C2D" w14:textId="5E5E679B" w:rsidR="00971A81" w:rsidRPr="00971A81"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Training &amp; Development: </w:t>
            </w:r>
            <w:r w:rsidRPr="00BB1B80">
              <w:rPr>
                <w:rFonts w:asciiTheme="minorHAnsi" w:hAnsiTheme="minorHAnsi" w:cstheme="minorHAnsi"/>
                <w:sz w:val="22"/>
                <w:szCs w:val="22"/>
                <w:lang w:val="en-IE" w:eastAsia="en-GB"/>
              </w:rPr>
              <w:t>Opportunities to access training relevant to the role.</w:t>
            </w:r>
          </w:p>
        </w:tc>
      </w:tr>
    </w:tbl>
    <w:p w14:paraId="12AAD04B" w14:textId="77777777" w:rsidR="006E7A2E" w:rsidRPr="00905FEA" w:rsidRDefault="006E7A2E">
      <w:pPr>
        <w:jc w:val="both"/>
        <w:rPr>
          <w:rFonts w:asciiTheme="minorHAnsi" w:hAnsiTheme="minorHAnsi" w:cstheme="minorHAnsi"/>
          <w:sz w:val="22"/>
          <w:szCs w:val="22"/>
        </w:rPr>
      </w:pPr>
    </w:p>
    <w:p w14:paraId="6A881031" w14:textId="5CB66B17" w:rsidR="00C74694" w:rsidRPr="00951A52" w:rsidRDefault="00C907C1" w:rsidP="00C74694">
      <w:pPr>
        <w:jc w:val="both"/>
        <w:rPr>
          <w:rFonts w:asciiTheme="minorHAnsi" w:hAnsiTheme="minorHAnsi" w:cstheme="minorHAnsi"/>
          <w:b/>
          <w:bCs/>
          <w:sz w:val="22"/>
          <w:szCs w:val="22"/>
        </w:rPr>
      </w:pPr>
      <w:r w:rsidRPr="00951A52">
        <w:rPr>
          <w:rFonts w:asciiTheme="minorHAnsi" w:hAnsiTheme="minorHAnsi" w:cstheme="minorHAnsi"/>
          <w:b/>
          <w:bCs/>
          <w:sz w:val="22"/>
          <w:szCs w:val="22"/>
        </w:rPr>
        <w:t xml:space="preserve">THE EMPLOYER: </w:t>
      </w:r>
      <w:r w:rsidR="004B7A54" w:rsidRPr="00951A52">
        <w:rPr>
          <w:rFonts w:asciiTheme="minorHAnsi" w:hAnsiTheme="minorHAnsi" w:cstheme="minorHAnsi"/>
          <w:b/>
          <w:bCs/>
          <w:sz w:val="22"/>
          <w:szCs w:val="22"/>
        </w:rPr>
        <w:t>NORTH TIPPERARY DEVELOPMENT COMPANY (NTDC)</w:t>
      </w:r>
    </w:p>
    <w:p w14:paraId="144FEAC1" w14:textId="30CAD1E5" w:rsidR="009E3A97" w:rsidRPr="00905FEA" w:rsidRDefault="009E3A97" w:rsidP="00740841">
      <w:pPr>
        <w:pStyle w:val="Default0"/>
        <w:spacing w:line="240" w:lineRule="auto"/>
        <w:jc w:val="both"/>
        <w:rPr>
          <w:rFonts w:asciiTheme="minorHAnsi" w:hAnsiTheme="minorHAnsi" w:cstheme="minorHAnsi"/>
          <w:sz w:val="22"/>
          <w:szCs w:val="22"/>
          <w14:ligatures w14:val="none"/>
        </w:rPr>
      </w:pPr>
      <w:r w:rsidRPr="00905FEA">
        <w:rPr>
          <w:rFonts w:asciiTheme="minorHAnsi" w:hAnsiTheme="minorHAnsi" w:cstheme="minorHAnsi"/>
          <w:sz w:val="22"/>
          <w:szCs w:val="22"/>
          <w14:ligatures w14:val="none"/>
        </w:rPr>
        <w:t>North Tipperary Development Company (NTDC) is a local development company responsible for the delivery of a range of rural enterprise, social inclusion, and community development initiatives in the Tipperary North County area.</w:t>
      </w:r>
    </w:p>
    <w:p w14:paraId="58EDA316" w14:textId="785388CB" w:rsidR="009E3A97" w:rsidRPr="00905FEA" w:rsidRDefault="009E3A97" w:rsidP="00740841">
      <w:pPr>
        <w:widowControl w:val="0"/>
        <w:jc w:val="both"/>
        <w:rPr>
          <w:rFonts w:asciiTheme="minorHAnsi" w:hAnsiTheme="minorHAnsi" w:cstheme="minorHAnsi"/>
          <w:sz w:val="22"/>
          <w:szCs w:val="22"/>
        </w:rPr>
      </w:pPr>
      <w:r w:rsidRPr="00905FEA">
        <w:rPr>
          <w:rFonts w:asciiTheme="minorHAnsi" w:hAnsiTheme="minorHAnsi" w:cstheme="minorHAnsi"/>
          <w:sz w:val="22"/>
          <w:szCs w:val="22"/>
        </w:rPr>
        <w:t xml:space="preserve">The purpose of NTDC is to act as a voluntary, non-profit making, private limited company with a mission to promote social inclusion, promote economic development, increase employment and enterprise opportunities, and promote wider participation in voluntary activity for the people of the area.   </w:t>
      </w:r>
    </w:p>
    <w:p w14:paraId="7C930FC6" w14:textId="12B3BC6A" w:rsidR="00C74694" w:rsidRPr="00905FEA" w:rsidRDefault="00C74694" w:rsidP="009E3A97">
      <w:pPr>
        <w:pStyle w:val="BodyText"/>
        <w:spacing w:before="137"/>
        <w:ind w:right="212"/>
        <w:rPr>
          <w:rFonts w:asciiTheme="minorHAnsi" w:hAnsiTheme="minorHAnsi" w:cstheme="minorHAnsi"/>
          <w:color w:val="FF0000"/>
          <w:sz w:val="22"/>
          <w:szCs w:val="22"/>
        </w:rPr>
      </w:pPr>
    </w:p>
    <w:p w14:paraId="7A92B84C" w14:textId="39A4E9D9" w:rsidR="00C74694" w:rsidRDefault="001B2EBA" w:rsidP="00C74694">
      <w:pPr>
        <w:pStyle w:val="Heading1"/>
        <w:jc w:val="both"/>
        <w:rPr>
          <w:rFonts w:asciiTheme="minorHAnsi" w:hAnsiTheme="minorHAnsi" w:cstheme="minorHAnsi"/>
          <w:color w:val="000000" w:themeColor="text1"/>
          <w:sz w:val="22"/>
          <w:szCs w:val="22"/>
        </w:rPr>
      </w:pPr>
      <w:r w:rsidRPr="00536CC8">
        <w:rPr>
          <w:rFonts w:asciiTheme="minorHAnsi" w:hAnsiTheme="minorHAnsi" w:cstheme="minorHAnsi"/>
          <w:color w:val="000000" w:themeColor="text1"/>
          <w:sz w:val="22"/>
          <w:szCs w:val="22"/>
        </w:rPr>
        <w:t xml:space="preserve">THE PROGRAMME: </w:t>
      </w:r>
    </w:p>
    <w:p w14:paraId="1A1C8155" w14:textId="3AB00778" w:rsidR="00862366" w:rsidRPr="00862366"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The Social Inclusion and Community Activation Programme (SICAP) 2024-2028 provides funding to tackle poverty and social exclusion at a local level through local engagement and partnerships between disadvantaged individuals, community organisations and public sector agencies.</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 xml:space="preserve">Administered by </w:t>
      </w:r>
      <w:proofErr w:type="spellStart"/>
      <w:r w:rsidRPr="00862366">
        <w:rPr>
          <w:rFonts w:asciiTheme="minorHAnsi" w:hAnsiTheme="minorHAnsi" w:cstheme="minorHAnsi"/>
          <w:color w:val="464646"/>
          <w:sz w:val="22"/>
          <w:szCs w:val="22"/>
        </w:rPr>
        <w:t>Pobal</w:t>
      </w:r>
      <w:proofErr w:type="spellEnd"/>
      <w:r w:rsidRPr="00862366">
        <w:rPr>
          <w:rFonts w:asciiTheme="minorHAnsi" w:hAnsiTheme="minorHAnsi" w:cstheme="minorHAnsi"/>
          <w:color w:val="464646"/>
          <w:sz w:val="22"/>
          <w:szCs w:val="22"/>
        </w:rPr>
        <w:t>, SICAP 2024-2028 is co-funded by the Irish Government, through the Department of Rural and Community Development, and the European Social Fund Plus under the Employment, Inclusion, Skills, and Training (EIST) Programme 2021-2027.</w:t>
      </w:r>
    </w:p>
    <w:p w14:paraId="07736CC2" w14:textId="0E1B4B15" w:rsidR="00862366" w:rsidRPr="00303755"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SICAP is delivered in North Tipperary by North Tipperary Development Company.</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It is a multi-faceted programme that provides supports to respond to individual and community needs, aiming to ensure that beneficiaries receive quality, tailored supports, while also allowing flexibility to adapt actions to local need. It enables bottom-up approaches within the framework of a national programme which provides targets, performance indicators and requirements</w:t>
      </w:r>
      <w:r>
        <w:rPr>
          <w:rFonts w:ascii="Roboto" w:hAnsi="Roboto"/>
          <w:color w:val="464646"/>
        </w:rPr>
        <w:t>.</w:t>
      </w:r>
    </w:p>
    <w:p w14:paraId="237DC0C5" w14:textId="77777777" w:rsidR="00DB2023" w:rsidRDefault="00DB2023" w:rsidP="00303755">
      <w:pPr>
        <w:widowControl w:val="0"/>
      </w:pPr>
    </w:p>
    <w:p w14:paraId="6B1C9E30" w14:textId="693EA646" w:rsidR="00311286" w:rsidRPr="00F65DEE" w:rsidRDefault="00C907C1" w:rsidP="00303755">
      <w:pPr>
        <w:widowControl w:val="0"/>
        <w:rPr>
          <w:rFonts w:asciiTheme="minorHAnsi" w:hAnsiTheme="minorHAnsi" w:cstheme="minorHAnsi"/>
          <w:b/>
          <w:bCs/>
          <w:color w:val="000000" w:themeColor="text1"/>
          <w:sz w:val="22"/>
          <w:szCs w:val="22"/>
        </w:rPr>
      </w:pPr>
      <w:r w:rsidRPr="00F65DEE">
        <w:rPr>
          <w:rFonts w:asciiTheme="minorHAnsi" w:hAnsiTheme="minorHAnsi" w:cstheme="minorHAnsi"/>
          <w:b/>
          <w:bCs/>
          <w:color w:val="000000" w:themeColor="text1"/>
          <w:sz w:val="22"/>
          <w:szCs w:val="22"/>
        </w:rPr>
        <w:t>THE ROLE AND PURPOSE OF THE JOB</w:t>
      </w:r>
    </w:p>
    <w:p w14:paraId="6C1BFC45" w14:textId="4DDDC1F6"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 xml:space="preserve"> </w:t>
      </w:r>
    </w:p>
    <w:p w14:paraId="2164500A" w14:textId="6E86002D" w:rsidR="008744A0" w:rsidRPr="008744A0" w:rsidRDefault="00C90979" w:rsidP="008744A0">
      <w:pPr>
        <w:rPr>
          <w:rFonts w:ascii="Calibri" w:hAnsi="Calibri" w:cs="Calibri"/>
          <w:sz w:val="22"/>
          <w:szCs w:val="22"/>
        </w:rPr>
      </w:pPr>
      <w:r w:rsidRPr="00C90979">
        <w:rPr>
          <w:rFonts w:ascii="Calibri" w:hAnsi="Calibri" w:cs="Calibri"/>
          <w:sz w:val="22"/>
          <w:szCs w:val="22"/>
        </w:rPr>
        <w:t xml:space="preserve">North Tipperary Development Company is now seeking </w:t>
      </w:r>
      <w:r w:rsidRPr="00922608">
        <w:rPr>
          <w:rFonts w:ascii="Calibri" w:hAnsi="Calibri" w:cs="Calibri"/>
          <w:sz w:val="22"/>
          <w:szCs w:val="22"/>
        </w:rPr>
        <w:t>a</w:t>
      </w:r>
      <w:r w:rsidR="00060823" w:rsidRPr="00922608">
        <w:rPr>
          <w:rFonts w:ascii="Calibri" w:hAnsi="Calibri" w:cs="Calibri"/>
          <w:sz w:val="22"/>
          <w:szCs w:val="22"/>
        </w:rPr>
        <w:t xml:space="preserve"> Part time (14 hours a Week) </w:t>
      </w:r>
      <w:r w:rsidR="008744A0">
        <w:rPr>
          <w:rFonts w:ascii="Calibri" w:hAnsi="Calibri" w:cs="Calibri"/>
          <w:sz w:val="22"/>
          <w:szCs w:val="22"/>
        </w:rPr>
        <w:t>SICAP Monitoring and Evaluation Office</w:t>
      </w:r>
      <w:r w:rsidR="00E763C3">
        <w:rPr>
          <w:rFonts w:ascii="Calibri" w:hAnsi="Calibri" w:cs="Calibri"/>
          <w:sz w:val="22"/>
          <w:szCs w:val="22"/>
        </w:rPr>
        <w:t>r</w:t>
      </w:r>
      <w:r w:rsidR="00060823" w:rsidRPr="00060823">
        <w:rPr>
          <w:rFonts w:ascii="Calibri" w:hAnsi="Calibri" w:cs="Calibri"/>
          <w:color w:val="FF0000"/>
          <w:sz w:val="22"/>
          <w:szCs w:val="22"/>
        </w:rPr>
        <w:t>.</w:t>
      </w:r>
      <w:r w:rsidR="008744A0" w:rsidRPr="00060823">
        <w:rPr>
          <w:rFonts w:ascii="Calibri" w:hAnsi="Calibri" w:cs="Calibri"/>
          <w:color w:val="FF0000"/>
          <w:sz w:val="22"/>
          <w:szCs w:val="22"/>
        </w:rPr>
        <w:t xml:space="preserve"> </w:t>
      </w:r>
    </w:p>
    <w:p w14:paraId="205F4C41" w14:textId="77777777" w:rsidR="008744A0" w:rsidRPr="008744A0" w:rsidRDefault="008744A0" w:rsidP="008744A0">
      <w:pPr>
        <w:rPr>
          <w:rFonts w:ascii="Calibri" w:hAnsi="Calibri" w:cs="Calibri"/>
          <w:sz w:val="22"/>
          <w:szCs w:val="22"/>
        </w:rPr>
      </w:pPr>
      <w:r w:rsidRPr="008744A0">
        <w:rPr>
          <w:rFonts w:ascii="Calibri" w:hAnsi="Calibri" w:cs="Calibri"/>
          <w:sz w:val="22"/>
          <w:szCs w:val="22"/>
        </w:rPr>
        <w:t>To support the Senior management team with the administration, audit files management and reporting of the current SICAP 2024-2028 programme.</w:t>
      </w:r>
    </w:p>
    <w:p w14:paraId="550BF870" w14:textId="77777777" w:rsidR="00D90C6D" w:rsidRDefault="00D90C6D" w:rsidP="00C90979">
      <w:pPr>
        <w:rPr>
          <w:rFonts w:ascii="Calibri" w:hAnsi="Calibri" w:cs="Calibri"/>
          <w:sz w:val="22"/>
          <w:szCs w:val="22"/>
        </w:rPr>
      </w:pPr>
    </w:p>
    <w:p w14:paraId="514A5C91" w14:textId="77777777" w:rsidR="008744A0" w:rsidRPr="00C90979" w:rsidRDefault="008744A0" w:rsidP="00C90979">
      <w:pPr>
        <w:rPr>
          <w:rFonts w:ascii="Calibri" w:hAnsi="Calibri" w:cs="Calibri"/>
          <w:sz w:val="22"/>
          <w:szCs w:val="22"/>
        </w:rPr>
      </w:pPr>
    </w:p>
    <w:p w14:paraId="739B5832" w14:textId="77777777"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Duties:</w:t>
      </w:r>
    </w:p>
    <w:p w14:paraId="6B4D9ABD" w14:textId="1F6E8359"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Mid -Year Review – review IBs and LCG data on IRIS and highlight any errors/discrepancies by email to the relevant Development Worker, cc the designated manager.</w:t>
      </w:r>
    </w:p>
    <w:p w14:paraId="1B36349B" w14:textId="6176CCC9"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Review interventions and outputs</w:t>
      </w:r>
      <w:r w:rsidR="00060823">
        <w:rPr>
          <w:rFonts w:ascii="Calibri" w:hAnsi="Calibri" w:cs="Calibri"/>
          <w:sz w:val="22"/>
          <w:szCs w:val="22"/>
        </w:rPr>
        <w:t>.</w:t>
      </w:r>
    </w:p>
    <w:p w14:paraId="098CE02D" w14:textId="67D0C618"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 xml:space="preserve">Keep a tally on the number of IB’s under Enterprise Goal – the location of these clients will impact on the achievement of the 52% disadvantage areas and may have to be referenced in Mid -Year/End of Year reports as a percentage of caseload. </w:t>
      </w:r>
    </w:p>
    <w:p w14:paraId="7C80C4DC" w14:textId="0F8A7F6B"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Data Errors/alerts lists from SICAP/IRIS/</w:t>
      </w:r>
      <w:proofErr w:type="spellStart"/>
      <w:r w:rsidRPr="004F5199">
        <w:rPr>
          <w:rFonts w:ascii="Calibri" w:hAnsi="Calibri" w:cs="Calibri"/>
          <w:sz w:val="22"/>
          <w:szCs w:val="22"/>
        </w:rPr>
        <w:t>Pobal</w:t>
      </w:r>
      <w:proofErr w:type="spellEnd"/>
      <w:r w:rsidRPr="004F5199">
        <w:rPr>
          <w:rFonts w:ascii="Calibri" w:hAnsi="Calibri" w:cs="Calibri"/>
          <w:sz w:val="22"/>
          <w:szCs w:val="22"/>
        </w:rPr>
        <w:t xml:space="preserve"> as they come in</w:t>
      </w:r>
      <w:r w:rsidR="00C44A85">
        <w:rPr>
          <w:rFonts w:ascii="Calibri" w:hAnsi="Calibri" w:cs="Calibri"/>
          <w:sz w:val="22"/>
          <w:szCs w:val="22"/>
        </w:rPr>
        <w:t>.</w:t>
      </w:r>
    </w:p>
    <w:p w14:paraId="730D13B2" w14:textId="4F46E989"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 xml:space="preserve">Check that </w:t>
      </w:r>
      <w:proofErr w:type="gramStart"/>
      <w:r w:rsidRPr="004F5199">
        <w:rPr>
          <w:rFonts w:ascii="Calibri" w:hAnsi="Calibri" w:cs="Calibri"/>
          <w:sz w:val="22"/>
          <w:szCs w:val="22"/>
        </w:rPr>
        <w:t>follow</w:t>
      </w:r>
      <w:proofErr w:type="gramEnd"/>
      <w:r w:rsidRPr="004F5199">
        <w:rPr>
          <w:rFonts w:ascii="Calibri" w:hAnsi="Calibri" w:cs="Calibri"/>
          <w:sz w:val="22"/>
          <w:szCs w:val="22"/>
        </w:rPr>
        <w:t xml:space="preserve"> up data is being recorded</w:t>
      </w:r>
      <w:r w:rsidR="00C44A85">
        <w:rPr>
          <w:rFonts w:ascii="Calibri" w:hAnsi="Calibri" w:cs="Calibri"/>
          <w:sz w:val="22"/>
          <w:szCs w:val="22"/>
        </w:rPr>
        <w:t>.</w:t>
      </w:r>
    </w:p>
    <w:p w14:paraId="57B98388" w14:textId="6E7A196A"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Company Details/Staff Details section to ensure it is up to date and accurate</w:t>
      </w:r>
      <w:r w:rsidR="00C44A85">
        <w:rPr>
          <w:rFonts w:ascii="Calibri" w:hAnsi="Calibri" w:cs="Calibri"/>
          <w:sz w:val="22"/>
          <w:szCs w:val="22"/>
        </w:rPr>
        <w:t>.</w:t>
      </w:r>
    </w:p>
    <w:p w14:paraId="02F7D998" w14:textId="7101A81D"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Prompt relevant staff member where there are IB files with 1 intervention and no recent activity</w:t>
      </w:r>
      <w:r w:rsidR="00A30762">
        <w:rPr>
          <w:rFonts w:ascii="Calibri" w:hAnsi="Calibri" w:cs="Calibri"/>
          <w:sz w:val="22"/>
          <w:szCs w:val="22"/>
        </w:rPr>
        <w:t>.</w:t>
      </w:r>
    </w:p>
    <w:p w14:paraId="79633FE2" w14:textId="3A9DCAA0"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for PAP on each IB File</w:t>
      </w:r>
    </w:p>
    <w:p w14:paraId="6F96ACA0" w14:textId="28E456AA"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for CSP on each LCG File</w:t>
      </w:r>
    </w:p>
    <w:p w14:paraId="026959B5" w14:textId="7C92A104" w:rsidR="004F5199" w:rsidRPr="004F5199"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Check for compliance with ESF Checklist</w:t>
      </w:r>
    </w:p>
    <w:p w14:paraId="333CED55" w14:textId="77777777" w:rsidR="00024EAC" w:rsidRDefault="004F5199" w:rsidP="00F54481">
      <w:pPr>
        <w:pStyle w:val="ListParagraph"/>
        <w:numPr>
          <w:ilvl w:val="0"/>
          <w:numId w:val="5"/>
        </w:numPr>
        <w:spacing w:after="160" w:line="259" w:lineRule="auto"/>
        <w:rPr>
          <w:rFonts w:ascii="Calibri" w:hAnsi="Calibri" w:cs="Calibri"/>
          <w:sz w:val="22"/>
          <w:szCs w:val="22"/>
        </w:rPr>
      </w:pPr>
      <w:r w:rsidRPr="004F5199">
        <w:rPr>
          <w:rFonts w:ascii="Calibri" w:hAnsi="Calibri" w:cs="Calibri"/>
          <w:sz w:val="22"/>
          <w:szCs w:val="22"/>
        </w:rPr>
        <w:t xml:space="preserve">End of Year Review </w:t>
      </w:r>
      <w:proofErr w:type="spellStart"/>
      <w:r w:rsidRPr="004F5199">
        <w:rPr>
          <w:rFonts w:ascii="Calibri" w:hAnsi="Calibri" w:cs="Calibri"/>
          <w:sz w:val="22"/>
          <w:szCs w:val="22"/>
        </w:rPr>
        <w:t>review</w:t>
      </w:r>
      <w:proofErr w:type="spellEnd"/>
      <w:r w:rsidRPr="004F5199">
        <w:rPr>
          <w:rFonts w:ascii="Calibri" w:hAnsi="Calibri" w:cs="Calibri"/>
          <w:sz w:val="22"/>
          <w:szCs w:val="22"/>
        </w:rPr>
        <w:t xml:space="preserve"> IBs and LCG data on IRIS and highlight any errors/discrepancies by email to the relevant Development Worker, cc relevant </w:t>
      </w:r>
      <w:proofErr w:type="gramStart"/>
      <w:r w:rsidRPr="004F5199">
        <w:rPr>
          <w:rFonts w:ascii="Calibri" w:hAnsi="Calibri" w:cs="Calibri"/>
          <w:sz w:val="22"/>
          <w:szCs w:val="22"/>
        </w:rPr>
        <w:t>manager</w:t>
      </w:r>
      <w:proofErr w:type="gramEnd"/>
    </w:p>
    <w:p w14:paraId="555CA6E5" w14:textId="3DC873AA" w:rsidR="007A5FEA" w:rsidRPr="00024EAC" w:rsidRDefault="007A5FEA" w:rsidP="00024EAC">
      <w:pPr>
        <w:pStyle w:val="ListParagraph"/>
        <w:numPr>
          <w:ilvl w:val="0"/>
          <w:numId w:val="5"/>
        </w:numPr>
        <w:spacing w:after="160" w:line="259" w:lineRule="auto"/>
        <w:rPr>
          <w:rFonts w:ascii="Calibri" w:hAnsi="Calibri" w:cs="Calibri"/>
          <w:sz w:val="22"/>
          <w:szCs w:val="22"/>
        </w:rPr>
      </w:pPr>
      <w:r w:rsidRPr="00024EAC">
        <w:rPr>
          <w:rFonts w:ascii="Calibri" w:hAnsi="Calibri" w:cs="Calibri"/>
          <w:sz w:val="22"/>
          <w:szCs w:val="22"/>
        </w:rPr>
        <w:t>Inputting information on the SICAP information system (IRIS)</w:t>
      </w:r>
      <w:r w:rsidR="00C44A85" w:rsidRPr="00024EAC">
        <w:rPr>
          <w:rFonts w:ascii="Calibri" w:hAnsi="Calibri" w:cs="Calibri"/>
          <w:sz w:val="22"/>
          <w:szCs w:val="22"/>
        </w:rPr>
        <w:t xml:space="preserve"> as Requested by the Manager</w:t>
      </w:r>
      <w:r w:rsidR="00C44A85" w:rsidRPr="00024EAC">
        <w:rPr>
          <w:rFonts w:ascii="Calibri" w:hAnsi="Calibri" w:cs="Calibri"/>
          <w:color w:val="FF0000"/>
          <w:sz w:val="22"/>
          <w:szCs w:val="22"/>
        </w:rPr>
        <w:t>.</w:t>
      </w:r>
    </w:p>
    <w:p w14:paraId="0DB1E3B7" w14:textId="6B396555" w:rsidR="004F5199" w:rsidRDefault="007A5FEA" w:rsidP="00F54481">
      <w:pPr>
        <w:pStyle w:val="ListParagraph"/>
        <w:numPr>
          <w:ilvl w:val="0"/>
          <w:numId w:val="5"/>
        </w:numPr>
        <w:spacing w:after="160" w:line="259" w:lineRule="auto"/>
        <w:rPr>
          <w:rFonts w:ascii="Calibri" w:hAnsi="Calibri" w:cs="Calibri"/>
          <w:sz w:val="22"/>
          <w:szCs w:val="22"/>
        </w:rPr>
      </w:pPr>
      <w:r w:rsidRPr="007A5FEA">
        <w:rPr>
          <w:rFonts w:ascii="Calibri" w:hAnsi="Calibri" w:cs="Calibri"/>
          <w:sz w:val="22"/>
          <w:szCs w:val="22"/>
        </w:rPr>
        <w:t>Providing support with</w:t>
      </w:r>
      <w:r w:rsidR="00702955">
        <w:rPr>
          <w:rFonts w:ascii="Calibri" w:hAnsi="Calibri" w:cs="Calibri"/>
          <w:sz w:val="22"/>
          <w:szCs w:val="22"/>
        </w:rPr>
        <w:t xml:space="preserve"> </w:t>
      </w:r>
      <w:r w:rsidR="00702955" w:rsidRPr="00922608">
        <w:rPr>
          <w:rFonts w:ascii="Calibri" w:hAnsi="Calibri" w:cs="Calibri"/>
          <w:sz w:val="22"/>
          <w:szCs w:val="22"/>
        </w:rPr>
        <w:t xml:space="preserve">Review </w:t>
      </w:r>
      <w:r w:rsidR="00922608" w:rsidRPr="00922608">
        <w:rPr>
          <w:rFonts w:ascii="Calibri" w:hAnsi="Calibri" w:cs="Calibri"/>
          <w:sz w:val="22"/>
          <w:szCs w:val="22"/>
        </w:rPr>
        <w:t>and Evaluation</w:t>
      </w:r>
      <w:r w:rsidR="00702955">
        <w:rPr>
          <w:rFonts w:ascii="Calibri" w:hAnsi="Calibri" w:cs="Calibri"/>
          <w:sz w:val="22"/>
          <w:szCs w:val="22"/>
        </w:rPr>
        <w:t xml:space="preserve"> of </w:t>
      </w:r>
      <w:r w:rsidRPr="007A5FEA">
        <w:rPr>
          <w:rFonts w:ascii="Calibri" w:hAnsi="Calibri" w:cs="Calibri"/>
          <w:sz w:val="22"/>
          <w:szCs w:val="22"/>
        </w:rPr>
        <w:t>Project and Beneficiary files,</w:t>
      </w:r>
      <w:r w:rsidR="0034508E">
        <w:rPr>
          <w:rFonts w:ascii="Calibri" w:hAnsi="Calibri" w:cs="Calibri"/>
          <w:sz w:val="22"/>
          <w:szCs w:val="22"/>
        </w:rPr>
        <w:t xml:space="preserve"> </w:t>
      </w:r>
      <w:r w:rsidR="0034508E" w:rsidRPr="00922608">
        <w:rPr>
          <w:rFonts w:ascii="Calibri" w:hAnsi="Calibri" w:cs="Calibri"/>
          <w:sz w:val="22"/>
          <w:szCs w:val="22"/>
        </w:rPr>
        <w:t xml:space="preserve">identifying information to </w:t>
      </w:r>
      <w:proofErr w:type="gramStart"/>
      <w:r w:rsidR="0034508E" w:rsidRPr="00922608">
        <w:rPr>
          <w:rFonts w:ascii="Calibri" w:hAnsi="Calibri" w:cs="Calibri"/>
          <w:sz w:val="22"/>
          <w:szCs w:val="22"/>
        </w:rPr>
        <w:t xml:space="preserve">be </w:t>
      </w:r>
      <w:r w:rsidRPr="00922608">
        <w:rPr>
          <w:rFonts w:ascii="Calibri" w:hAnsi="Calibri" w:cs="Calibri"/>
          <w:sz w:val="22"/>
          <w:szCs w:val="22"/>
        </w:rPr>
        <w:t xml:space="preserve"> gather</w:t>
      </w:r>
      <w:r w:rsidR="0034508E" w:rsidRPr="00922608">
        <w:rPr>
          <w:rFonts w:ascii="Calibri" w:hAnsi="Calibri" w:cs="Calibri"/>
          <w:sz w:val="22"/>
          <w:szCs w:val="22"/>
        </w:rPr>
        <w:t>ed</w:t>
      </w:r>
      <w:proofErr w:type="gramEnd"/>
      <w:r w:rsidRPr="007A5FEA">
        <w:rPr>
          <w:rFonts w:ascii="Calibri" w:hAnsi="Calibri" w:cs="Calibri"/>
          <w:sz w:val="22"/>
          <w:szCs w:val="22"/>
        </w:rPr>
        <w:t xml:space="preserve"> and</w:t>
      </w:r>
      <w:r w:rsidR="00922608">
        <w:rPr>
          <w:rFonts w:ascii="Calibri" w:hAnsi="Calibri" w:cs="Calibri"/>
          <w:color w:val="92D050"/>
          <w:sz w:val="22"/>
          <w:szCs w:val="22"/>
        </w:rPr>
        <w:t xml:space="preserve"> </w:t>
      </w:r>
      <w:r w:rsidRPr="007A5FEA">
        <w:rPr>
          <w:rFonts w:ascii="Calibri" w:hAnsi="Calibri" w:cs="Calibri"/>
          <w:sz w:val="22"/>
          <w:szCs w:val="22"/>
        </w:rPr>
        <w:t>as required for files</w:t>
      </w:r>
      <w:r w:rsidR="00702955">
        <w:rPr>
          <w:rFonts w:ascii="Calibri" w:hAnsi="Calibri" w:cs="Calibri"/>
          <w:sz w:val="22"/>
          <w:szCs w:val="22"/>
        </w:rPr>
        <w:t>.</w:t>
      </w:r>
    </w:p>
    <w:p w14:paraId="7D2938B7" w14:textId="77777777"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Review database of tutor’s files and ensure all supporting documentation present to support delivery of the project.</w:t>
      </w:r>
    </w:p>
    <w:p w14:paraId="3171C775" w14:textId="77777777"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Record-keeping of internal audit checks, monthly, biannual and end of year reports.</w:t>
      </w:r>
    </w:p>
    <w:p w14:paraId="74FD9A75" w14:textId="3698D831"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File maintenance of all programme documentation</w:t>
      </w:r>
      <w:r w:rsidR="00A30762">
        <w:rPr>
          <w:rFonts w:ascii="Calibri" w:hAnsi="Calibri" w:cs="Calibri"/>
          <w:sz w:val="22"/>
          <w:szCs w:val="22"/>
        </w:rPr>
        <w:t>.</w:t>
      </w:r>
    </w:p>
    <w:p w14:paraId="401B7B3B" w14:textId="4AA23508"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Support Line Manager to prepare relevant documentation for submission as per funding agreement</w:t>
      </w:r>
      <w:r w:rsidR="00A30762">
        <w:rPr>
          <w:rFonts w:ascii="Calibri" w:hAnsi="Calibri" w:cs="Calibri"/>
          <w:sz w:val="22"/>
          <w:szCs w:val="22"/>
        </w:rPr>
        <w:t>.</w:t>
      </w:r>
    </w:p>
    <w:p w14:paraId="795362AB" w14:textId="77777777" w:rsidR="00AB4931" w:rsidRPr="00AB4931" w:rsidRDefault="00AB4931" w:rsidP="00F54481">
      <w:pPr>
        <w:pStyle w:val="ListParagraph"/>
        <w:numPr>
          <w:ilvl w:val="0"/>
          <w:numId w:val="5"/>
        </w:numPr>
        <w:spacing w:after="160" w:line="259" w:lineRule="auto"/>
        <w:rPr>
          <w:rFonts w:ascii="Calibri" w:hAnsi="Calibri" w:cs="Calibri"/>
          <w:sz w:val="22"/>
          <w:szCs w:val="22"/>
        </w:rPr>
      </w:pPr>
      <w:r w:rsidRPr="00AB4931">
        <w:rPr>
          <w:rFonts w:ascii="Calibri" w:hAnsi="Calibri" w:cs="Calibri"/>
          <w:sz w:val="22"/>
          <w:szCs w:val="22"/>
        </w:rPr>
        <w:t xml:space="preserve">Reporting / feedback to Line Manager on issues relating to the SICAP Programme reporting and file management. </w:t>
      </w:r>
    </w:p>
    <w:p w14:paraId="4286908B" w14:textId="77777777" w:rsidR="007A5FEA" w:rsidRDefault="007A5FEA" w:rsidP="00AB4931">
      <w:pPr>
        <w:pStyle w:val="ListParagraph"/>
        <w:spacing w:after="160" w:line="259" w:lineRule="auto"/>
        <w:rPr>
          <w:rFonts w:ascii="Calibri" w:hAnsi="Calibri" w:cs="Calibri"/>
          <w:sz w:val="22"/>
          <w:szCs w:val="22"/>
        </w:rPr>
      </w:pPr>
    </w:p>
    <w:p w14:paraId="4D782C85" w14:textId="77777777" w:rsidR="00F65DEE" w:rsidRDefault="00F65DEE" w:rsidP="00F65DEE">
      <w:pPr>
        <w:spacing w:after="160" w:line="259" w:lineRule="auto"/>
        <w:rPr>
          <w:rFonts w:ascii="Calibri" w:hAnsi="Calibri" w:cs="Calibri"/>
          <w:sz w:val="22"/>
          <w:szCs w:val="22"/>
        </w:rPr>
      </w:pPr>
    </w:p>
    <w:p w14:paraId="15ED710B" w14:textId="77777777" w:rsidR="00F65DEE" w:rsidRDefault="00F65DEE" w:rsidP="00F65DEE">
      <w:pPr>
        <w:spacing w:line="276" w:lineRule="auto"/>
        <w:jc w:val="both"/>
        <w:rPr>
          <w:rFonts w:asciiTheme="minorHAnsi" w:hAnsiTheme="minorHAnsi" w:cstheme="minorHAnsi"/>
          <w:b/>
          <w:bCs/>
          <w:i/>
          <w:iCs/>
          <w:sz w:val="22"/>
          <w:szCs w:val="22"/>
        </w:rPr>
      </w:pPr>
      <w:r w:rsidRPr="00905FEA">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49321F72" w14:textId="77777777" w:rsidR="00F65DEE" w:rsidRPr="00F65DEE" w:rsidRDefault="00F65DEE" w:rsidP="00F65DEE">
      <w:pPr>
        <w:spacing w:after="160" w:line="259" w:lineRule="auto"/>
        <w:rPr>
          <w:rFonts w:ascii="Calibri" w:hAnsi="Calibri" w:cs="Calibri"/>
          <w:sz w:val="22"/>
          <w:szCs w:val="22"/>
        </w:rPr>
      </w:pPr>
    </w:p>
    <w:p w14:paraId="3A14C143" w14:textId="77777777" w:rsidR="00496F40" w:rsidRPr="00C90979" w:rsidRDefault="00496F40" w:rsidP="003223EF">
      <w:pPr>
        <w:jc w:val="both"/>
        <w:rPr>
          <w:rFonts w:ascii="Calibri" w:hAnsi="Calibri" w:cs="Calibri"/>
          <w:sz w:val="22"/>
          <w:szCs w:val="22"/>
        </w:rPr>
      </w:pPr>
    </w:p>
    <w:p w14:paraId="13B36006" w14:textId="77777777" w:rsidR="00F12C49" w:rsidRDefault="00F12C49" w:rsidP="003223EF">
      <w:pPr>
        <w:jc w:val="both"/>
        <w:rPr>
          <w:rFonts w:asciiTheme="minorHAnsi" w:hAnsiTheme="minorHAnsi" w:cstheme="minorHAnsi"/>
          <w:sz w:val="12"/>
          <w:szCs w:val="12"/>
        </w:rPr>
      </w:pPr>
    </w:p>
    <w:p w14:paraId="7801C508" w14:textId="77777777" w:rsidR="00F12C49" w:rsidRPr="00963E0B" w:rsidRDefault="00F12C49" w:rsidP="003223EF">
      <w:pPr>
        <w:jc w:val="both"/>
        <w:rPr>
          <w:rFonts w:asciiTheme="minorHAnsi" w:hAnsiTheme="minorHAnsi" w:cstheme="minorHAnsi"/>
          <w:sz w:val="12"/>
          <w:szCs w:val="12"/>
        </w:rPr>
      </w:pPr>
    </w:p>
    <w:p w14:paraId="4476CA5A" w14:textId="5D961FC0" w:rsidR="00397E34" w:rsidRPr="00E52D7D" w:rsidRDefault="00397E34" w:rsidP="00397E34">
      <w:pPr>
        <w:rPr>
          <w:rFonts w:asciiTheme="minorHAnsi" w:hAnsiTheme="minorHAnsi" w:cstheme="minorHAnsi"/>
          <w:b/>
          <w:sz w:val="22"/>
          <w:szCs w:val="22"/>
        </w:rPr>
      </w:pPr>
      <w:r w:rsidRPr="00E52D7D">
        <w:rPr>
          <w:rFonts w:asciiTheme="minorHAnsi" w:hAnsiTheme="minorHAnsi" w:cstheme="minorHAnsi"/>
          <w:b/>
          <w:sz w:val="22"/>
          <w:szCs w:val="22"/>
        </w:rPr>
        <w:t>PERSON SPECIFICATION</w:t>
      </w:r>
    </w:p>
    <w:tbl>
      <w:tblPr>
        <w:tblW w:w="105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6247"/>
        <w:gridCol w:w="2863"/>
      </w:tblGrid>
      <w:tr w:rsidR="001226F7" w:rsidRPr="00BB1B80" w14:paraId="5D0B5E56" w14:textId="77777777" w:rsidTr="00E33B6A">
        <w:tc>
          <w:tcPr>
            <w:tcW w:w="1488" w:type="dxa"/>
            <w:tcBorders>
              <w:top w:val="single" w:sz="4" w:space="0" w:color="auto"/>
              <w:left w:val="single" w:sz="4" w:space="0" w:color="auto"/>
              <w:bottom w:val="single" w:sz="4" w:space="0" w:color="auto"/>
              <w:right w:val="single" w:sz="4" w:space="0" w:color="auto"/>
            </w:tcBorders>
          </w:tcPr>
          <w:p w14:paraId="1C3DB1CB"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Factors</w:t>
            </w:r>
          </w:p>
        </w:tc>
        <w:tc>
          <w:tcPr>
            <w:tcW w:w="6247" w:type="dxa"/>
            <w:tcBorders>
              <w:top w:val="single" w:sz="4" w:space="0" w:color="auto"/>
              <w:left w:val="single" w:sz="4" w:space="0" w:color="auto"/>
              <w:bottom w:val="single" w:sz="4" w:space="0" w:color="auto"/>
              <w:right w:val="single" w:sz="4" w:space="0" w:color="auto"/>
            </w:tcBorders>
          </w:tcPr>
          <w:p w14:paraId="05DA7D1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Essential</w:t>
            </w:r>
          </w:p>
          <w:p w14:paraId="29FD5B48" w14:textId="77777777" w:rsidR="00397E34" w:rsidRPr="00BB1B80" w:rsidRDefault="00397E34" w:rsidP="00DB38E5">
            <w:pPr>
              <w:jc w:val="center"/>
              <w:rPr>
                <w:rFonts w:asciiTheme="minorHAnsi" w:hAnsiTheme="minorHAnsi" w:cstheme="minorHAnsi"/>
                <w:b/>
                <w:bCs/>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7A3AC0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Desirable</w:t>
            </w:r>
          </w:p>
        </w:tc>
      </w:tr>
      <w:tr w:rsidR="001226F7" w:rsidRPr="00BB1B80" w14:paraId="64917767" w14:textId="77777777" w:rsidTr="00E33B6A">
        <w:tc>
          <w:tcPr>
            <w:tcW w:w="1488" w:type="dxa"/>
            <w:tcBorders>
              <w:top w:val="single" w:sz="4" w:space="0" w:color="auto"/>
              <w:left w:val="single" w:sz="4" w:space="0" w:color="auto"/>
              <w:bottom w:val="single" w:sz="4" w:space="0" w:color="auto"/>
              <w:right w:val="single" w:sz="4" w:space="0" w:color="auto"/>
            </w:tcBorders>
          </w:tcPr>
          <w:p w14:paraId="182EE256"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Qualifications</w:t>
            </w:r>
          </w:p>
        </w:tc>
        <w:tc>
          <w:tcPr>
            <w:tcW w:w="6247" w:type="dxa"/>
            <w:tcBorders>
              <w:top w:val="single" w:sz="4" w:space="0" w:color="auto"/>
              <w:left w:val="single" w:sz="4" w:space="0" w:color="auto"/>
              <w:bottom w:val="single" w:sz="4" w:space="0" w:color="auto"/>
              <w:right w:val="single" w:sz="4" w:space="0" w:color="auto"/>
            </w:tcBorders>
          </w:tcPr>
          <w:p w14:paraId="77363674" w14:textId="3BD86A97" w:rsidR="006B18EC" w:rsidRPr="006A79AD" w:rsidRDefault="006A79AD" w:rsidP="00F54481">
            <w:pPr>
              <w:pStyle w:val="ListParagraph"/>
              <w:numPr>
                <w:ilvl w:val="0"/>
                <w:numId w:val="6"/>
              </w:numPr>
              <w:spacing w:after="160" w:line="259" w:lineRule="auto"/>
              <w:rPr>
                <w:rFonts w:ascii="Calibri" w:hAnsi="Calibri" w:cs="Calibri"/>
                <w:sz w:val="22"/>
                <w:szCs w:val="22"/>
              </w:rPr>
            </w:pPr>
            <w:r w:rsidRPr="006A79AD">
              <w:rPr>
                <w:rFonts w:ascii="Calibri" w:hAnsi="Calibri" w:cs="Calibri"/>
                <w:sz w:val="22"/>
                <w:szCs w:val="22"/>
              </w:rPr>
              <w:t>Qualification at QQI Level 5 or higher.</w:t>
            </w:r>
          </w:p>
        </w:tc>
        <w:tc>
          <w:tcPr>
            <w:tcW w:w="2863" w:type="dxa"/>
            <w:tcBorders>
              <w:top w:val="single" w:sz="4" w:space="0" w:color="auto"/>
              <w:left w:val="single" w:sz="4" w:space="0" w:color="auto"/>
              <w:bottom w:val="single" w:sz="4" w:space="0" w:color="auto"/>
              <w:right w:val="single" w:sz="4" w:space="0" w:color="auto"/>
            </w:tcBorders>
          </w:tcPr>
          <w:p w14:paraId="08D4BE34" w14:textId="49F13F5A" w:rsidR="00397E34" w:rsidRPr="00536CC8" w:rsidRDefault="00397E34" w:rsidP="00951A52">
            <w:pPr>
              <w:ind w:left="360"/>
              <w:rPr>
                <w:rFonts w:asciiTheme="minorHAnsi" w:hAnsiTheme="minorHAnsi" w:cstheme="minorHAnsi"/>
                <w:sz w:val="22"/>
                <w:szCs w:val="22"/>
              </w:rPr>
            </w:pPr>
          </w:p>
        </w:tc>
      </w:tr>
      <w:tr w:rsidR="001226F7" w:rsidRPr="00BB1B80" w14:paraId="78B0DB0C" w14:textId="77777777" w:rsidTr="00E33B6A">
        <w:tc>
          <w:tcPr>
            <w:tcW w:w="1488" w:type="dxa"/>
            <w:tcBorders>
              <w:top w:val="single" w:sz="4" w:space="0" w:color="auto"/>
              <w:left w:val="single" w:sz="4" w:space="0" w:color="auto"/>
              <w:bottom w:val="single" w:sz="4" w:space="0" w:color="auto"/>
              <w:right w:val="single" w:sz="4" w:space="0" w:color="auto"/>
            </w:tcBorders>
          </w:tcPr>
          <w:p w14:paraId="3B9E9232"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Knowledge</w:t>
            </w:r>
          </w:p>
        </w:tc>
        <w:tc>
          <w:tcPr>
            <w:tcW w:w="6247" w:type="dxa"/>
            <w:tcBorders>
              <w:top w:val="single" w:sz="4" w:space="0" w:color="auto"/>
              <w:left w:val="single" w:sz="4" w:space="0" w:color="auto"/>
              <w:bottom w:val="single" w:sz="4" w:space="0" w:color="auto"/>
              <w:right w:val="single" w:sz="4" w:space="0" w:color="auto"/>
            </w:tcBorders>
          </w:tcPr>
          <w:p w14:paraId="44FDDF5B"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 xml:space="preserve">Microsoft Dynamics – </w:t>
            </w:r>
            <w:proofErr w:type="spellStart"/>
            <w:r w:rsidRPr="006A79AD">
              <w:rPr>
                <w:rFonts w:asciiTheme="minorHAnsi" w:hAnsiTheme="minorHAnsi" w:cstheme="minorHAnsi"/>
                <w:sz w:val="22"/>
                <w:szCs w:val="22"/>
              </w:rPr>
              <w:t>Pobal</w:t>
            </w:r>
            <w:proofErr w:type="spellEnd"/>
            <w:r w:rsidRPr="006A79AD">
              <w:rPr>
                <w:rFonts w:asciiTheme="minorHAnsi" w:hAnsiTheme="minorHAnsi" w:cstheme="minorHAnsi"/>
                <w:sz w:val="22"/>
                <w:szCs w:val="22"/>
              </w:rPr>
              <w:t xml:space="preserve"> IRIS reporting system.</w:t>
            </w:r>
          </w:p>
          <w:p w14:paraId="5A6E7867"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Excellent knowledge of all Microsoft Office applications, particularly Word and Excel.</w:t>
            </w:r>
          </w:p>
          <w:p w14:paraId="5B0DF928"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Qualification at QQI Level 5 or higher.</w:t>
            </w:r>
          </w:p>
          <w:p w14:paraId="421C6965"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Strong oral and written communication skills with an excellent command of English.</w:t>
            </w:r>
          </w:p>
          <w:p w14:paraId="570416D1" w14:textId="77777777" w:rsidR="00D232F6" w:rsidRPr="006A79AD" w:rsidRDefault="00D232F6" w:rsidP="00F54481">
            <w:pPr>
              <w:numPr>
                <w:ilvl w:val="0"/>
                <w:numId w:val="1"/>
              </w:numPr>
              <w:spacing w:line="256" w:lineRule="auto"/>
              <w:jc w:val="both"/>
              <w:rPr>
                <w:rFonts w:asciiTheme="minorHAnsi" w:hAnsiTheme="minorHAnsi" w:cstheme="minorHAnsi"/>
                <w:sz w:val="22"/>
                <w:szCs w:val="22"/>
              </w:rPr>
            </w:pPr>
            <w:r w:rsidRPr="006A79AD">
              <w:rPr>
                <w:rFonts w:asciiTheme="minorHAnsi" w:hAnsiTheme="minorHAnsi" w:cstheme="minorHAnsi"/>
                <w:sz w:val="22"/>
                <w:szCs w:val="22"/>
              </w:rPr>
              <w:t>Excellent organisational, administrative, and ICT skills.</w:t>
            </w:r>
          </w:p>
          <w:p w14:paraId="05212F6C" w14:textId="4EADEFE4" w:rsidR="0033221D" w:rsidRPr="00634DF8" w:rsidRDefault="0033221D" w:rsidP="00D232F6">
            <w:pPr>
              <w:spacing w:line="256" w:lineRule="auto"/>
              <w:ind w:left="360"/>
              <w:jc w:val="both"/>
              <w:rPr>
                <w:rFonts w:cs="Arial"/>
              </w:rPr>
            </w:pPr>
          </w:p>
        </w:tc>
        <w:tc>
          <w:tcPr>
            <w:tcW w:w="2863" w:type="dxa"/>
            <w:tcBorders>
              <w:top w:val="single" w:sz="4" w:space="0" w:color="auto"/>
              <w:left w:val="single" w:sz="4" w:space="0" w:color="auto"/>
              <w:bottom w:val="single" w:sz="4" w:space="0" w:color="auto"/>
              <w:right w:val="single" w:sz="4" w:space="0" w:color="auto"/>
            </w:tcBorders>
          </w:tcPr>
          <w:p w14:paraId="0914A955" w14:textId="62205244" w:rsidR="00397E34" w:rsidRPr="00536CC8" w:rsidRDefault="00397E34" w:rsidP="00951A52">
            <w:pPr>
              <w:spacing w:after="100" w:afterAutospacing="1"/>
              <w:ind w:left="360"/>
              <w:rPr>
                <w:rFonts w:asciiTheme="minorHAnsi" w:hAnsiTheme="minorHAnsi" w:cstheme="minorHAnsi"/>
                <w:sz w:val="22"/>
                <w:szCs w:val="22"/>
              </w:rPr>
            </w:pPr>
          </w:p>
        </w:tc>
      </w:tr>
      <w:tr w:rsidR="001226F7" w:rsidRPr="00BB1B80" w14:paraId="2EA3E4AE" w14:textId="77777777" w:rsidTr="00E33B6A">
        <w:tc>
          <w:tcPr>
            <w:tcW w:w="1488" w:type="dxa"/>
            <w:tcBorders>
              <w:top w:val="single" w:sz="4" w:space="0" w:color="auto"/>
              <w:left w:val="single" w:sz="4" w:space="0" w:color="auto"/>
              <w:bottom w:val="single" w:sz="4" w:space="0" w:color="auto"/>
              <w:right w:val="single" w:sz="4" w:space="0" w:color="auto"/>
            </w:tcBorders>
          </w:tcPr>
          <w:p w14:paraId="33D04BE7"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Experience</w:t>
            </w:r>
          </w:p>
        </w:tc>
        <w:tc>
          <w:tcPr>
            <w:tcW w:w="6247" w:type="dxa"/>
            <w:tcBorders>
              <w:top w:val="single" w:sz="4" w:space="0" w:color="auto"/>
              <w:left w:val="single" w:sz="4" w:space="0" w:color="auto"/>
              <w:bottom w:val="single" w:sz="4" w:space="0" w:color="auto"/>
              <w:right w:val="single" w:sz="4" w:space="0" w:color="auto"/>
            </w:tcBorders>
          </w:tcPr>
          <w:p w14:paraId="50F6F49E"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of working with a wide range of people.</w:t>
            </w:r>
          </w:p>
          <w:p w14:paraId="2D132B2A"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lastRenderedPageBreak/>
              <w:t>Candidates must have previous professional experience working in a similar environment.</w:t>
            </w:r>
          </w:p>
          <w:p w14:paraId="536BB4F6"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Ability to work to deadlines and respond effectively to changing deadlines.</w:t>
            </w:r>
          </w:p>
          <w:p w14:paraId="660A1EE0"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working with programme audit files and carrying out audit checks.</w:t>
            </w:r>
          </w:p>
          <w:p w14:paraId="2D4F6B97"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Must be solution-focused, outcomes-</w:t>
            </w:r>
            <w:proofErr w:type="gramStart"/>
            <w:r w:rsidRPr="00BA0DBB">
              <w:rPr>
                <w:rFonts w:asciiTheme="minorHAnsi" w:hAnsiTheme="minorHAnsi" w:cstheme="minorHAnsi"/>
                <w:sz w:val="22"/>
                <w:szCs w:val="22"/>
              </w:rPr>
              <w:t>driven</w:t>
            </w:r>
            <w:proofErr w:type="gramEnd"/>
            <w:r w:rsidRPr="00BA0DBB">
              <w:rPr>
                <w:rFonts w:asciiTheme="minorHAnsi" w:hAnsiTheme="minorHAnsi" w:cstheme="minorHAnsi"/>
                <w:sz w:val="22"/>
                <w:szCs w:val="22"/>
              </w:rPr>
              <w:t xml:space="preserve"> and dynamic in your approach to the position.</w:t>
            </w:r>
          </w:p>
          <w:p w14:paraId="5ADF4F21"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 xml:space="preserve">Experience in designing and managing beneficiary monitoring project files and database systems. </w:t>
            </w:r>
          </w:p>
          <w:p w14:paraId="43EB8592"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in strategic planning and performance measurement, including indicator selection, target setting, reporting, database management, and developing monitoring &amp; evaluation and performance monitoring plans.</w:t>
            </w:r>
          </w:p>
          <w:p w14:paraId="3D70110C"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in the development and implementation of research, monitoring and evaluation policies, systems, and tools.</w:t>
            </w:r>
          </w:p>
          <w:p w14:paraId="0F4ADF7D"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 xml:space="preserve">Experience of data collection, collation, </w:t>
            </w:r>
            <w:proofErr w:type="gramStart"/>
            <w:r w:rsidRPr="00BA0DBB">
              <w:rPr>
                <w:rFonts w:asciiTheme="minorHAnsi" w:hAnsiTheme="minorHAnsi" w:cstheme="minorHAnsi"/>
                <w:sz w:val="22"/>
                <w:szCs w:val="22"/>
              </w:rPr>
              <w:t>analysis</w:t>
            </w:r>
            <w:proofErr w:type="gramEnd"/>
            <w:r w:rsidRPr="00BA0DBB">
              <w:rPr>
                <w:rFonts w:asciiTheme="minorHAnsi" w:hAnsiTheme="minorHAnsi" w:cstheme="minorHAnsi"/>
                <w:sz w:val="22"/>
                <w:szCs w:val="22"/>
              </w:rPr>
              <w:t xml:space="preserve"> and management.</w:t>
            </w:r>
          </w:p>
          <w:p w14:paraId="466C87FD"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of working with staff and partners to implement Monitoring, Evaluation and Reporting frameworks and systems.</w:t>
            </w:r>
          </w:p>
          <w:p w14:paraId="4CA9DCFC" w14:textId="77777777" w:rsidR="00BA0DBB" w:rsidRPr="00BA0DBB" w:rsidRDefault="00BA0DBB" w:rsidP="00F54481">
            <w:pPr>
              <w:numPr>
                <w:ilvl w:val="0"/>
                <w:numId w:val="2"/>
              </w:numPr>
              <w:rPr>
                <w:rFonts w:asciiTheme="minorHAnsi" w:hAnsiTheme="minorHAnsi" w:cstheme="minorHAnsi"/>
                <w:sz w:val="22"/>
                <w:szCs w:val="22"/>
              </w:rPr>
            </w:pPr>
            <w:r w:rsidRPr="00BA0DBB">
              <w:rPr>
                <w:rFonts w:asciiTheme="minorHAnsi" w:hAnsiTheme="minorHAnsi" w:cstheme="minorHAnsi"/>
                <w:sz w:val="22"/>
                <w:szCs w:val="22"/>
              </w:rPr>
              <w:t>Experience in information analysis and report writing.</w:t>
            </w:r>
          </w:p>
          <w:p w14:paraId="0F16A935" w14:textId="302A3554" w:rsidR="00397E34" w:rsidRPr="00741A37" w:rsidRDefault="00397E34" w:rsidP="00BA0DBB">
            <w:pPr>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25622B2B" w14:textId="79E5563A" w:rsidR="00C40F4D" w:rsidRPr="00C40F4D" w:rsidRDefault="00C40F4D" w:rsidP="00F54481">
            <w:pPr>
              <w:numPr>
                <w:ilvl w:val="0"/>
                <w:numId w:val="2"/>
              </w:numPr>
              <w:spacing w:line="256" w:lineRule="auto"/>
              <w:rPr>
                <w:rFonts w:asciiTheme="minorHAnsi" w:hAnsiTheme="minorHAnsi" w:cstheme="minorHAnsi"/>
                <w:sz w:val="22"/>
                <w:szCs w:val="22"/>
              </w:rPr>
            </w:pPr>
            <w:r w:rsidRPr="00C40F4D">
              <w:rPr>
                <w:rFonts w:asciiTheme="minorHAnsi" w:hAnsiTheme="minorHAnsi" w:cstheme="minorHAnsi"/>
                <w:sz w:val="22"/>
                <w:szCs w:val="22"/>
              </w:rPr>
              <w:lastRenderedPageBreak/>
              <w:t xml:space="preserve">Relevant experience of working in </w:t>
            </w:r>
            <w:r w:rsidRPr="00C40F4D">
              <w:rPr>
                <w:rFonts w:asciiTheme="minorHAnsi" w:hAnsiTheme="minorHAnsi" w:cstheme="minorHAnsi"/>
                <w:sz w:val="22"/>
                <w:szCs w:val="22"/>
              </w:rPr>
              <w:lastRenderedPageBreak/>
              <w:t>multidisciplinary and multi-agency environment</w:t>
            </w:r>
          </w:p>
          <w:p w14:paraId="421EE9B6" w14:textId="6E48C594" w:rsidR="00C40F4D" w:rsidRPr="00C40F4D" w:rsidRDefault="00C40F4D" w:rsidP="00F54481">
            <w:pPr>
              <w:numPr>
                <w:ilvl w:val="0"/>
                <w:numId w:val="2"/>
              </w:numPr>
              <w:spacing w:line="256" w:lineRule="auto"/>
              <w:rPr>
                <w:rFonts w:asciiTheme="minorHAnsi" w:hAnsiTheme="minorHAnsi" w:cstheme="minorHAnsi"/>
                <w:sz w:val="22"/>
                <w:szCs w:val="22"/>
              </w:rPr>
            </w:pPr>
            <w:r w:rsidRPr="00C40F4D">
              <w:rPr>
                <w:rFonts w:asciiTheme="minorHAnsi" w:hAnsiTheme="minorHAnsi" w:cstheme="minorHAnsi"/>
                <w:sz w:val="22"/>
                <w:szCs w:val="22"/>
              </w:rPr>
              <w:t xml:space="preserve">Experience supporting voluntary community </w:t>
            </w:r>
            <w:r w:rsidR="00DB2023" w:rsidRPr="00C40F4D">
              <w:rPr>
                <w:rFonts w:asciiTheme="minorHAnsi" w:hAnsiTheme="minorHAnsi" w:cstheme="minorHAnsi"/>
                <w:sz w:val="22"/>
                <w:szCs w:val="22"/>
              </w:rPr>
              <w:t>structures.</w:t>
            </w:r>
          </w:p>
          <w:p w14:paraId="007D9E9F" w14:textId="478E5FBB" w:rsidR="00C40F4D" w:rsidRPr="00C40F4D" w:rsidRDefault="00C40F4D" w:rsidP="002B6AEF">
            <w:pPr>
              <w:spacing w:line="256" w:lineRule="auto"/>
              <w:ind w:left="360"/>
              <w:rPr>
                <w:rFonts w:asciiTheme="minorHAnsi" w:hAnsiTheme="minorHAnsi" w:cstheme="minorHAnsi"/>
                <w:sz w:val="22"/>
                <w:szCs w:val="22"/>
              </w:rPr>
            </w:pPr>
          </w:p>
          <w:p w14:paraId="73661797" w14:textId="3DB40D0B" w:rsidR="008652B8" w:rsidRPr="00C40F4D" w:rsidRDefault="008652B8" w:rsidP="00C40F4D">
            <w:pPr>
              <w:pStyle w:val="ListParagraph"/>
              <w:ind w:left="360"/>
              <w:jc w:val="both"/>
              <w:rPr>
                <w:rFonts w:asciiTheme="minorHAnsi" w:hAnsiTheme="minorHAnsi" w:cstheme="minorHAnsi"/>
                <w:sz w:val="22"/>
                <w:szCs w:val="22"/>
              </w:rPr>
            </w:pPr>
          </w:p>
        </w:tc>
      </w:tr>
      <w:tr w:rsidR="001226F7" w:rsidRPr="00BB1B80" w14:paraId="265F791E" w14:textId="77777777" w:rsidTr="00E33B6A">
        <w:tc>
          <w:tcPr>
            <w:tcW w:w="1488" w:type="dxa"/>
            <w:tcBorders>
              <w:top w:val="single" w:sz="4" w:space="0" w:color="auto"/>
              <w:left w:val="single" w:sz="4" w:space="0" w:color="auto"/>
              <w:bottom w:val="single" w:sz="4" w:space="0" w:color="auto"/>
              <w:right w:val="single" w:sz="4" w:space="0" w:color="auto"/>
            </w:tcBorders>
          </w:tcPr>
          <w:p w14:paraId="6088C58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lastRenderedPageBreak/>
              <w:t>Core Competencies</w:t>
            </w:r>
          </w:p>
          <w:p w14:paraId="7A0F59A2" w14:textId="77777777" w:rsidR="00397E34" w:rsidRPr="00BB1B80" w:rsidRDefault="00397E34" w:rsidP="00DB38E5">
            <w:pPr>
              <w:jc w:val="both"/>
              <w:rPr>
                <w:rFonts w:asciiTheme="minorHAnsi" w:hAnsiTheme="minorHAnsi" w:cstheme="minorHAnsi"/>
                <w:sz w:val="22"/>
                <w:szCs w:val="22"/>
              </w:rPr>
            </w:pPr>
          </w:p>
        </w:tc>
        <w:tc>
          <w:tcPr>
            <w:tcW w:w="6247" w:type="dxa"/>
            <w:tcBorders>
              <w:top w:val="single" w:sz="4" w:space="0" w:color="auto"/>
              <w:left w:val="single" w:sz="4" w:space="0" w:color="auto"/>
              <w:bottom w:val="single" w:sz="4" w:space="0" w:color="auto"/>
              <w:right w:val="single" w:sz="4" w:space="0" w:color="auto"/>
            </w:tcBorders>
          </w:tcPr>
          <w:p w14:paraId="1D83A8A8" w14:textId="1E17FA60" w:rsidR="009C5977" w:rsidRPr="009C5977" w:rsidRDefault="009C5977" w:rsidP="00F54481">
            <w:pPr>
              <w:numPr>
                <w:ilvl w:val="0"/>
                <w:numId w:val="1"/>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Understanding of project planning, implementation, and evaluation in a community setting</w:t>
            </w:r>
          </w:p>
          <w:p w14:paraId="5EE9EB0E" w14:textId="073D3D45" w:rsidR="009C5977" w:rsidRPr="009C5977" w:rsidRDefault="009C5977" w:rsidP="00F54481">
            <w:pPr>
              <w:numPr>
                <w:ilvl w:val="0"/>
                <w:numId w:val="1"/>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Report writing</w:t>
            </w:r>
            <w:r w:rsidR="0033418B">
              <w:rPr>
                <w:rFonts w:asciiTheme="minorHAnsi" w:hAnsiTheme="minorHAnsi" w:cstheme="minorHAnsi"/>
                <w:sz w:val="22"/>
                <w:szCs w:val="22"/>
              </w:rPr>
              <w:t>.</w:t>
            </w:r>
          </w:p>
          <w:p w14:paraId="52DC6B7D" w14:textId="41E40AE1" w:rsidR="00230D46" w:rsidRPr="00230D46" w:rsidRDefault="00230D46" w:rsidP="00F54481">
            <w:pPr>
              <w:numPr>
                <w:ilvl w:val="0"/>
                <w:numId w:val="1"/>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 xml:space="preserve">Good interpersonal skills, including the ability to liaise with a wide range of contacts and build and maintain effective working relationships within the company and with external stakeholders. </w:t>
            </w:r>
          </w:p>
          <w:p w14:paraId="33712FB6" w14:textId="77777777" w:rsidR="00A62E41" w:rsidRDefault="00230D46" w:rsidP="00F54481">
            <w:pPr>
              <w:numPr>
                <w:ilvl w:val="0"/>
                <w:numId w:val="1"/>
              </w:numPr>
              <w:rPr>
                <w:rFonts w:asciiTheme="minorHAnsi" w:hAnsiTheme="minorHAnsi" w:cstheme="minorHAnsi"/>
                <w:sz w:val="22"/>
                <w:szCs w:val="22"/>
              </w:rPr>
            </w:pPr>
            <w:r w:rsidRPr="00230D46">
              <w:rPr>
                <w:rFonts w:asciiTheme="minorHAnsi" w:hAnsiTheme="minorHAnsi" w:cstheme="minorHAnsi"/>
                <w:sz w:val="22"/>
                <w:szCs w:val="22"/>
              </w:rPr>
              <w:t>Excellent standards of accuracy and attention to detail</w:t>
            </w:r>
          </w:p>
          <w:p w14:paraId="4F72F5C6"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Be highly motivated, a self-starter, with the ability to work independently and in a team setting.</w:t>
            </w:r>
          </w:p>
          <w:p w14:paraId="084B7DEE"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Strong organisational skills, ability to organise complex workloads.</w:t>
            </w:r>
          </w:p>
          <w:p w14:paraId="532AD47F"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of working in a target-based environment and meeting strict deadlines.</w:t>
            </w:r>
          </w:p>
          <w:p w14:paraId="2D26FF74"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in working in a busy environment with the ability to prioritise and manage your own day.</w:t>
            </w:r>
          </w:p>
          <w:p w14:paraId="4C22CD85" w14:textId="77777777" w:rsidR="0033418B" w:rsidRPr="0033418B"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IT skills and experience of Microsoft 365 applications.</w:t>
            </w:r>
          </w:p>
          <w:p w14:paraId="05341025" w14:textId="2199F403" w:rsidR="0033418B" w:rsidRPr="00761AFE" w:rsidRDefault="0033418B" w:rsidP="00F54481">
            <w:pPr>
              <w:pStyle w:val="ListParagraph"/>
              <w:numPr>
                <w:ilvl w:val="0"/>
                <w:numId w:val="1"/>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Good level of data processing and data entry experience.</w:t>
            </w:r>
          </w:p>
        </w:tc>
        <w:tc>
          <w:tcPr>
            <w:tcW w:w="2863" w:type="dxa"/>
            <w:tcBorders>
              <w:top w:val="single" w:sz="4" w:space="0" w:color="auto"/>
              <w:left w:val="single" w:sz="4" w:space="0" w:color="auto"/>
              <w:bottom w:val="single" w:sz="4" w:space="0" w:color="auto"/>
              <w:right w:val="single" w:sz="4" w:space="0" w:color="auto"/>
            </w:tcBorders>
          </w:tcPr>
          <w:p w14:paraId="6050DB4B" w14:textId="6E04F973" w:rsidR="009F6878" w:rsidRPr="009F6878" w:rsidRDefault="009F6878" w:rsidP="00F54481">
            <w:pPr>
              <w:pStyle w:val="ListParagraph"/>
              <w:numPr>
                <w:ilvl w:val="0"/>
                <w:numId w:val="1"/>
              </w:numPr>
              <w:spacing w:after="160" w:line="259" w:lineRule="auto"/>
              <w:rPr>
                <w:rFonts w:ascii="Calibri" w:hAnsi="Calibri" w:cs="Calibri"/>
                <w:sz w:val="22"/>
                <w:szCs w:val="22"/>
              </w:rPr>
            </w:pPr>
            <w:r w:rsidRPr="009F6878">
              <w:rPr>
                <w:rFonts w:ascii="Calibri" w:hAnsi="Calibri" w:cs="Calibri"/>
                <w:sz w:val="22"/>
                <w:szCs w:val="22"/>
              </w:rPr>
              <w:t>Excellent timekeeping.</w:t>
            </w:r>
          </w:p>
          <w:p w14:paraId="18F9AF9B" w14:textId="485515EA" w:rsidR="009F6878" w:rsidRPr="009F6878" w:rsidRDefault="009F6878" w:rsidP="00F54481">
            <w:pPr>
              <w:pStyle w:val="ListParagraph"/>
              <w:numPr>
                <w:ilvl w:val="0"/>
                <w:numId w:val="1"/>
              </w:numPr>
              <w:spacing w:after="160" w:line="259" w:lineRule="auto"/>
              <w:rPr>
                <w:rFonts w:ascii="Calibri" w:hAnsi="Calibri" w:cs="Calibri"/>
                <w:sz w:val="22"/>
                <w:szCs w:val="22"/>
              </w:rPr>
            </w:pPr>
            <w:r w:rsidRPr="009F6878">
              <w:rPr>
                <w:rFonts w:ascii="Calibri" w:hAnsi="Calibri" w:cs="Calibri"/>
                <w:sz w:val="22"/>
                <w:szCs w:val="22"/>
              </w:rPr>
              <w:t>Flexible.</w:t>
            </w:r>
          </w:p>
          <w:p w14:paraId="3DD27B3D" w14:textId="194BCEFA" w:rsidR="009F6878" w:rsidRPr="009F6878" w:rsidRDefault="009F6878" w:rsidP="00F54481">
            <w:pPr>
              <w:pStyle w:val="ListParagraph"/>
              <w:numPr>
                <w:ilvl w:val="0"/>
                <w:numId w:val="1"/>
              </w:numPr>
              <w:spacing w:after="160" w:line="259" w:lineRule="auto"/>
              <w:rPr>
                <w:rFonts w:ascii="Calibri" w:hAnsi="Calibri" w:cs="Calibri"/>
                <w:sz w:val="22"/>
                <w:szCs w:val="22"/>
              </w:rPr>
            </w:pPr>
            <w:r w:rsidRPr="009F6878">
              <w:rPr>
                <w:rFonts w:ascii="Calibri" w:hAnsi="Calibri" w:cs="Calibri"/>
                <w:sz w:val="22"/>
                <w:szCs w:val="22"/>
              </w:rPr>
              <w:t>Excellent attention to detail.</w:t>
            </w:r>
          </w:p>
          <w:p w14:paraId="1A7C6217" w14:textId="52B373EC" w:rsidR="000C3A8F" w:rsidRPr="009F6878" w:rsidRDefault="009F6878" w:rsidP="00F54481">
            <w:pPr>
              <w:pStyle w:val="ListParagraph"/>
              <w:numPr>
                <w:ilvl w:val="0"/>
                <w:numId w:val="1"/>
              </w:numPr>
              <w:spacing w:after="160" w:line="259" w:lineRule="auto"/>
              <w:rPr>
                <w:rFonts w:ascii="Calibri" w:hAnsi="Calibri" w:cs="Calibri"/>
                <w:sz w:val="22"/>
                <w:szCs w:val="22"/>
              </w:rPr>
            </w:pPr>
            <w:r w:rsidRPr="009F6878">
              <w:rPr>
                <w:rFonts w:ascii="Calibri" w:hAnsi="Calibri" w:cs="Calibri"/>
                <w:sz w:val="22"/>
                <w:szCs w:val="22"/>
              </w:rPr>
              <w:t>Self-motivated and able to work on own initiative.</w:t>
            </w:r>
          </w:p>
          <w:p w14:paraId="19FD52D5" w14:textId="77777777" w:rsidR="00397E34" w:rsidRPr="00BB1B80" w:rsidRDefault="00397E34" w:rsidP="003A6262">
            <w:pPr>
              <w:ind w:left="360"/>
              <w:rPr>
                <w:rFonts w:asciiTheme="minorHAnsi" w:hAnsiTheme="minorHAnsi" w:cstheme="minorHAnsi"/>
                <w:sz w:val="22"/>
                <w:szCs w:val="22"/>
              </w:rPr>
            </w:pPr>
          </w:p>
        </w:tc>
      </w:tr>
      <w:tr w:rsidR="001226F7" w:rsidRPr="00BB1B80" w14:paraId="33DB9FFF" w14:textId="77777777" w:rsidTr="00E33B6A">
        <w:tc>
          <w:tcPr>
            <w:tcW w:w="1488" w:type="dxa"/>
            <w:tcBorders>
              <w:top w:val="single" w:sz="4" w:space="0" w:color="auto"/>
              <w:left w:val="single" w:sz="4" w:space="0" w:color="auto"/>
              <w:bottom w:val="single" w:sz="4" w:space="0" w:color="auto"/>
              <w:right w:val="single" w:sz="4" w:space="0" w:color="auto"/>
            </w:tcBorders>
          </w:tcPr>
          <w:p w14:paraId="37B62F2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Other requirements</w:t>
            </w:r>
          </w:p>
        </w:tc>
        <w:tc>
          <w:tcPr>
            <w:tcW w:w="6247" w:type="dxa"/>
            <w:tcBorders>
              <w:top w:val="single" w:sz="4" w:space="0" w:color="auto"/>
              <w:left w:val="single" w:sz="4" w:space="0" w:color="auto"/>
              <w:bottom w:val="single" w:sz="4" w:space="0" w:color="auto"/>
              <w:right w:val="single" w:sz="4" w:space="0" w:color="auto"/>
            </w:tcBorders>
          </w:tcPr>
          <w:p w14:paraId="159F6E2A" w14:textId="77777777" w:rsidR="002F2C14" w:rsidRDefault="001B6518" w:rsidP="00F54481">
            <w:pPr>
              <w:pStyle w:val="ListParagraph"/>
              <w:numPr>
                <w:ilvl w:val="0"/>
                <w:numId w:val="3"/>
              </w:numPr>
              <w:spacing w:line="256" w:lineRule="auto"/>
              <w:rPr>
                <w:rFonts w:asciiTheme="minorHAnsi" w:hAnsiTheme="minorHAnsi" w:cstheme="minorHAnsi"/>
                <w:sz w:val="22"/>
                <w:szCs w:val="22"/>
              </w:rPr>
            </w:pPr>
            <w:r w:rsidRPr="00497D0C">
              <w:rPr>
                <w:rFonts w:asciiTheme="minorHAnsi" w:hAnsiTheme="minorHAnsi" w:cstheme="minorHAnsi"/>
                <w:sz w:val="22"/>
                <w:szCs w:val="22"/>
              </w:rPr>
              <w:t>Commitment to the purpose of NTDC and to work within the values, policies, and procedures of the organisation.</w:t>
            </w:r>
          </w:p>
          <w:p w14:paraId="7165E5F2" w14:textId="77777777" w:rsidR="002F2C14" w:rsidRDefault="001B6518" w:rsidP="00F54481">
            <w:pPr>
              <w:pStyle w:val="ListParagraph"/>
              <w:numPr>
                <w:ilvl w:val="0"/>
                <w:numId w:val="3"/>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always act consistently in a professional manner.</w:t>
            </w:r>
          </w:p>
          <w:p w14:paraId="0B72E183" w14:textId="77777777" w:rsidR="002F2C14" w:rsidRDefault="001B6518" w:rsidP="00F54481">
            <w:pPr>
              <w:pStyle w:val="ListParagraph"/>
              <w:numPr>
                <w:ilvl w:val="0"/>
                <w:numId w:val="3"/>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participate in regular supervision with your line manager.</w:t>
            </w:r>
          </w:p>
          <w:p w14:paraId="30559061" w14:textId="77777777" w:rsidR="002F2C14" w:rsidRPr="002F2C14" w:rsidRDefault="001B6518" w:rsidP="00F54481">
            <w:pPr>
              <w:pStyle w:val="ListParagraph"/>
              <w:numPr>
                <w:ilvl w:val="0"/>
                <w:numId w:val="3"/>
              </w:numPr>
              <w:spacing w:line="256" w:lineRule="auto"/>
              <w:rPr>
                <w:rFonts w:asciiTheme="minorHAnsi" w:hAnsiTheme="minorHAnsi" w:cstheme="minorHAnsi"/>
                <w:sz w:val="22"/>
                <w:szCs w:val="22"/>
              </w:rPr>
            </w:pPr>
            <w:r w:rsidRPr="002F2C14">
              <w:rPr>
                <w:rFonts w:asciiTheme="minorHAnsi" w:hAnsiTheme="minorHAnsi" w:cstheme="minorHAnsi"/>
                <w:sz w:val="22"/>
                <w:szCs w:val="22"/>
              </w:rPr>
              <w:t>Flexibility in relation to hours of work to meet the needs of the work. Work during unsocial hours is expected with youthwork</w:t>
            </w:r>
            <w:r w:rsidRPr="002F2C14">
              <w:rPr>
                <w:rFonts w:cs="Arial"/>
              </w:rPr>
              <w:t>.</w:t>
            </w:r>
          </w:p>
          <w:p w14:paraId="7A4624B3" w14:textId="441D9121" w:rsidR="00117CFF" w:rsidRDefault="00497D0C" w:rsidP="00F54481">
            <w:pPr>
              <w:pStyle w:val="ListParagraph"/>
              <w:numPr>
                <w:ilvl w:val="0"/>
                <w:numId w:val="3"/>
              </w:numPr>
              <w:spacing w:line="256" w:lineRule="auto"/>
              <w:rPr>
                <w:rFonts w:asciiTheme="minorHAnsi" w:hAnsiTheme="minorHAnsi" w:cstheme="minorHAnsi"/>
                <w:sz w:val="22"/>
                <w:szCs w:val="22"/>
              </w:rPr>
            </w:pPr>
            <w:r w:rsidRPr="002F2C14">
              <w:rPr>
                <w:rFonts w:asciiTheme="minorHAnsi" w:hAnsiTheme="minorHAnsi" w:cstheme="minorHAnsi"/>
                <w:sz w:val="22"/>
                <w:szCs w:val="22"/>
              </w:rPr>
              <w:t>Identify training needs with your line manager and participate in training opportunities appropriate to the role.</w:t>
            </w:r>
          </w:p>
          <w:p w14:paraId="30664849" w14:textId="760AF995" w:rsidR="00117CFF" w:rsidRPr="00117CFF" w:rsidRDefault="00117CFF" w:rsidP="00117CFF">
            <w:pPr>
              <w:spacing w:line="256" w:lineRule="auto"/>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5EEFE2C6" w14:textId="77777777" w:rsidR="00397E34" w:rsidRPr="00BB1B80" w:rsidRDefault="00397E34" w:rsidP="00DB38E5">
            <w:pPr>
              <w:rPr>
                <w:rFonts w:asciiTheme="minorHAnsi" w:hAnsiTheme="minorHAnsi" w:cstheme="minorHAnsi"/>
                <w:sz w:val="22"/>
                <w:szCs w:val="22"/>
              </w:rPr>
            </w:pPr>
          </w:p>
        </w:tc>
      </w:tr>
    </w:tbl>
    <w:p w14:paraId="0B95B9DB" w14:textId="77777777" w:rsidR="00397E34" w:rsidRPr="00E33B6A" w:rsidRDefault="00397E34" w:rsidP="00397E34">
      <w:pPr>
        <w:rPr>
          <w:rFonts w:asciiTheme="minorHAnsi" w:hAnsiTheme="minorHAnsi" w:cstheme="minorHAnsi"/>
          <w:sz w:val="12"/>
          <w:szCs w:val="12"/>
        </w:rPr>
      </w:pPr>
    </w:p>
    <w:p w14:paraId="5CB984DB" w14:textId="77777777" w:rsidR="00580280" w:rsidRDefault="00580280" w:rsidP="00EC746E">
      <w:pPr>
        <w:autoSpaceDE w:val="0"/>
        <w:autoSpaceDN w:val="0"/>
        <w:adjustRightInd w:val="0"/>
        <w:spacing w:line="276" w:lineRule="auto"/>
        <w:rPr>
          <w:rFonts w:asciiTheme="minorHAnsi" w:eastAsia="ArialMT" w:hAnsiTheme="minorHAnsi" w:cstheme="minorHAnsi"/>
          <w:sz w:val="22"/>
          <w:szCs w:val="22"/>
          <w:lang w:val="en-IE" w:eastAsia="en-GB"/>
        </w:rPr>
      </w:pPr>
    </w:p>
    <w:p w14:paraId="344ADC07" w14:textId="77777777" w:rsidR="00E52D7D" w:rsidRPr="00682688" w:rsidRDefault="00E52D7D" w:rsidP="00E52D7D">
      <w:pPr>
        <w:rPr>
          <w:rFonts w:asciiTheme="minorHAnsi" w:eastAsia="Arial Unicode MS" w:hAnsiTheme="minorHAnsi" w:cstheme="minorHAnsi"/>
          <w:b/>
          <w:sz w:val="22"/>
          <w:szCs w:val="22"/>
          <w:lang w:val="en-IE"/>
        </w:rPr>
      </w:pPr>
      <w:r w:rsidRPr="00682688">
        <w:rPr>
          <w:rFonts w:asciiTheme="minorHAnsi" w:eastAsia="Arial Unicode MS" w:hAnsiTheme="minorHAnsi" w:cstheme="minorHAnsi"/>
          <w:b/>
          <w:sz w:val="22"/>
          <w:szCs w:val="22"/>
          <w:lang w:val="en-IE"/>
        </w:rPr>
        <w:t>Terms and Conditions on Employment</w:t>
      </w:r>
    </w:p>
    <w:p w14:paraId="36E7BDDB" w14:textId="77777777" w:rsidR="00E52D7D" w:rsidRPr="00682688" w:rsidRDefault="00E52D7D" w:rsidP="00E52D7D">
      <w:pPr>
        <w:jc w:val="center"/>
        <w:rPr>
          <w:rFonts w:asciiTheme="minorHAnsi" w:eastAsia="Arial Unicode MS" w:hAnsiTheme="minorHAnsi" w:cstheme="minorHAnsi"/>
          <w:b/>
          <w:sz w:val="22"/>
          <w:szCs w:val="22"/>
          <w:lang w:val="en-IE"/>
        </w:rPr>
      </w:pPr>
    </w:p>
    <w:tbl>
      <w:tblPr>
        <w:tblStyle w:val="TableGrid"/>
        <w:tblW w:w="9322" w:type="dxa"/>
        <w:tblLook w:val="04A0" w:firstRow="1" w:lastRow="0" w:firstColumn="1" w:lastColumn="0" w:noHBand="0" w:noVBand="1"/>
      </w:tblPr>
      <w:tblGrid>
        <w:gridCol w:w="2660"/>
        <w:gridCol w:w="6662"/>
      </w:tblGrid>
      <w:tr w:rsidR="00E52D7D" w:rsidRPr="00682688" w14:paraId="3A9A0C8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36B45B5"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Garda Clearance</w:t>
            </w:r>
          </w:p>
        </w:tc>
        <w:tc>
          <w:tcPr>
            <w:tcW w:w="6662" w:type="dxa"/>
            <w:tcBorders>
              <w:top w:val="single" w:sz="4" w:space="0" w:color="auto"/>
              <w:left w:val="single" w:sz="4" w:space="0" w:color="auto"/>
              <w:bottom w:val="single" w:sz="4" w:space="0" w:color="auto"/>
              <w:right w:val="single" w:sz="4" w:space="0" w:color="auto"/>
            </w:tcBorders>
            <w:hideMark/>
          </w:tcPr>
          <w:p w14:paraId="755E3812"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The successful applicant must undergo and secure Garda Vetting through the NTDC Policy</w:t>
            </w:r>
          </w:p>
        </w:tc>
      </w:tr>
      <w:tr w:rsidR="00E52D7D" w:rsidRPr="00682688" w14:paraId="1B8A06E0" w14:textId="77777777" w:rsidTr="003821F7">
        <w:tc>
          <w:tcPr>
            <w:tcW w:w="2660" w:type="dxa"/>
            <w:tcBorders>
              <w:top w:val="single" w:sz="4" w:space="0" w:color="auto"/>
              <w:left w:val="single" w:sz="4" w:space="0" w:color="auto"/>
              <w:bottom w:val="single" w:sz="4" w:space="0" w:color="auto"/>
              <w:right w:val="single" w:sz="4" w:space="0" w:color="auto"/>
            </w:tcBorders>
          </w:tcPr>
          <w:p w14:paraId="42DFE9AB"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 xml:space="preserve">Contract </w:t>
            </w:r>
          </w:p>
        </w:tc>
        <w:tc>
          <w:tcPr>
            <w:tcW w:w="6662" w:type="dxa"/>
            <w:tcBorders>
              <w:top w:val="single" w:sz="4" w:space="0" w:color="auto"/>
              <w:left w:val="single" w:sz="4" w:space="0" w:color="auto"/>
              <w:bottom w:val="single" w:sz="4" w:space="0" w:color="auto"/>
              <w:right w:val="single" w:sz="4" w:space="0" w:color="auto"/>
            </w:tcBorders>
          </w:tcPr>
          <w:p w14:paraId="16474D96" w14:textId="13F15402" w:rsidR="00853228" w:rsidRPr="00922608" w:rsidRDefault="00E52D7D" w:rsidP="003821F7">
            <w:pPr>
              <w:rPr>
                <w:rFonts w:asciiTheme="minorHAnsi" w:hAnsiTheme="minorHAnsi" w:cstheme="minorHAnsi"/>
                <w:sz w:val="22"/>
                <w:szCs w:val="22"/>
              </w:rPr>
            </w:pPr>
            <w:r w:rsidRPr="00682688">
              <w:rPr>
                <w:rFonts w:asciiTheme="minorHAnsi" w:hAnsiTheme="minorHAnsi" w:cstheme="minorHAnsi"/>
                <w:sz w:val="22"/>
                <w:szCs w:val="22"/>
              </w:rPr>
              <w:t xml:space="preserve">The </w:t>
            </w:r>
            <w:r w:rsidR="00D8037D">
              <w:rPr>
                <w:rFonts w:asciiTheme="minorHAnsi" w:hAnsiTheme="minorHAnsi" w:cstheme="minorHAnsi"/>
                <w:sz w:val="22"/>
                <w:szCs w:val="22"/>
              </w:rPr>
              <w:t>SICAP Monitoring and evaluation officer</w:t>
            </w:r>
            <w:r w:rsidRPr="00682688">
              <w:rPr>
                <w:rFonts w:asciiTheme="minorHAnsi" w:hAnsiTheme="minorHAnsi" w:cstheme="minorHAnsi"/>
                <w:sz w:val="22"/>
                <w:szCs w:val="22"/>
              </w:rPr>
              <w:t xml:space="preserve"> will be employed by NTDC</w:t>
            </w:r>
            <w:r w:rsidR="00F328AE">
              <w:rPr>
                <w:rFonts w:asciiTheme="minorHAnsi" w:hAnsiTheme="minorHAnsi" w:cstheme="minorHAnsi"/>
                <w:sz w:val="22"/>
                <w:szCs w:val="22"/>
              </w:rPr>
              <w:t xml:space="preserve"> on a </w:t>
            </w:r>
            <w:r w:rsidR="00327151" w:rsidRPr="00922608">
              <w:rPr>
                <w:rFonts w:asciiTheme="minorHAnsi" w:hAnsiTheme="minorHAnsi" w:cstheme="minorHAnsi"/>
                <w:sz w:val="22"/>
                <w:szCs w:val="22"/>
              </w:rPr>
              <w:t xml:space="preserve">Fixed </w:t>
            </w:r>
            <w:r w:rsidR="00F328AE" w:rsidRPr="00922608">
              <w:rPr>
                <w:rFonts w:asciiTheme="minorHAnsi" w:hAnsiTheme="minorHAnsi" w:cstheme="minorHAnsi"/>
                <w:sz w:val="22"/>
                <w:szCs w:val="22"/>
              </w:rPr>
              <w:t>Term Contract</w:t>
            </w:r>
            <w:r w:rsidR="00327151" w:rsidRPr="00922608">
              <w:rPr>
                <w:rFonts w:asciiTheme="minorHAnsi" w:hAnsiTheme="minorHAnsi" w:cstheme="minorHAnsi"/>
                <w:sz w:val="22"/>
                <w:szCs w:val="22"/>
              </w:rPr>
              <w:t xml:space="preserve"> to the 31 December 2024.</w:t>
            </w:r>
          </w:p>
          <w:p w14:paraId="45E3199A" w14:textId="77777777" w:rsidR="00853228" w:rsidRDefault="00853228" w:rsidP="003821F7">
            <w:pPr>
              <w:rPr>
                <w:rFonts w:asciiTheme="minorHAnsi" w:hAnsiTheme="minorHAnsi" w:cstheme="minorHAnsi"/>
                <w:sz w:val="22"/>
                <w:szCs w:val="22"/>
              </w:rPr>
            </w:pPr>
          </w:p>
          <w:p w14:paraId="539BD011" w14:textId="0FA65E0B" w:rsidR="00E52D7D" w:rsidRPr="004D4B90" w:rsidRDefault="00E52D7D" w:rsidP="004D4B90">
            <w:pPr>
              <w:rPr>
                <w:rFonts w:asciiTheme="minorHAnsi" w:hAnsiTheme="minorHAnsi" w:cstheme="minorHAnsi"/>
                <w:sz w:val="22"/>
                <w:szCs w:val="22"/>
              </w:rPr>
            </w:pPr>
            <w:r w:rsidRPr="00682688">
              <w:rPr>
                <w:rFonts w:asciiTheme="minorHAnsi" w:hAnsiTheme="minorHAnsi" w:cstheme="minorHAnsi"/>
                <w:sz w:val="22"/>
                <w:szCs w:val="22"/>
              </w:rPr>
              <w:t xml:space="preserve">It must be understood however, that if the position becomes redundant at any time during the period of the contract or if the funding for the post is discontinued </w:t>
            </w:r>
            <w:r w:rsidR="003411F2">
              <w:rPr>
                <w:rFonts w:asciiTheme="minorHAnsi" w:hAnsiTheme="minorHAnsi" w:cstheme="minorHAnsi"/>
                <w:sz w:val="22"/>
                <w:szCs w:val="22"/>
              </w:rPr>
              <w:t xml:space="preserve">the </w:t>
            </w:r>
            <w:r w:rsidRPr="00682688">
              <w:rPr>
                <w:rFonts w:asciiTheme="minorHAnsi" w:hAnsiTheme="minorHAnsi" w:cstheme="minorHAnsi"/>
                <w:sz w:val="22"/>
                <w:szCs w:val="22"/>
              </w:rPr>
              <w:t>employment may be terminated.</w:t>
            </w:r>
          </w:p>
        </w:tc>
      </w:tr>
      <w:tr w:rsidR="00E52D7D" w:rsidRPr="00682688" w14:paraId="21803164"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19368C08"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Probation</w:t>
            </w:r>
          </w:p>
        </w:tc>
        <w:tc>
          <w:tcPr>
            <w:tcW w:w="6662" w:type="dxa"/>
            <w:tcBorders>
              <w:top w:val="single" w:sz="4" w:space="0" w:color="auto"/>
              <w:left w:val="single" w:sz="4" w:space="0" w:color="auto"/>
              <w:bottom w:val="single" w:sz="4" w:space="0" w:color="auto"/>
              <w:right w:val="single" w:sz="4" w:space="0" w:color="auto"/>
            </w:tcBorders>
            <w:hideMark/>
          </w:tcPr>
          <w:p w14:paraId="5CA6BB6A" w14:textId="77777777" w:rsidR="00E52D7D" w:rsidRPr="00682688" w:rsidRDefault="00E52D7D" w:rsidP="003821F7">
            <w:p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 following probationary provisions shall apply:</w:t>
            </w:r>
          </w:p>
          <w:p w14:paraId="0370A74E" w14:textId="77777777" w:rsidR="00E52D7D" w:rsidRPr="00682688" w:rsidRDefault="00E52D7D" w:rsidP="00F54481">
            <w:pPr>
              <w:numPr>
                <w:ilvl w:val="0"/>
                <w:numId w:val="4"/>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There shall be a period after such appointments takes effect during which such persons shall hold the post on probation.</w:t>
            </w:r>
          </w:p>
          <w:p w14:paraId="13CF0DFE" w14:textId="491C99FB" w:rsidR="00E52D7D" w:rsidRPr="00682688" w:rsidRDefault="00E52D7D" w:rsidP="00F54481">
            <w:pPr>
              <w:numPr>
                <w:ilvl w:val="0"/>
                <w:numId w:val="4"/>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 xml:space="preserve">Such period shall be </w:t>
            </w:r>
            <w:r w:rsidR="00576789">
              <w:rPr>
                <w:rFonts w:asciiTheme="minorHAnsi" w:hAnsiTheme="minorHAnsi" w:cstheme="minorHAnsi"/>
                <w:sz w:val="22"/>
                <w:szCs w:val="22"/>
                <w:lang w:val="en-US"/>
              </w:rPr>
              <w:t>nine</w:t>
            </w:r>
            <w:r w:rsidRPr="00682688">
              <w:rPr>
                <w:rFonts w:asciiTheme="minorHAnsi" w:hAnsiTheme="minorHAnsi" w:cstheme="minorHAnsi"/>
                <w:sz w:val="22"/>
                <w:szCs w:val="22"/>
                <w:lang w:val="en-US"/>
              </w:rPr>
              <w:t xml:space="preserve"> months, but the CEO may at their discretion extend such period.</w:t>
            </w:r>
          </w:p>
          <w:p w14:paraId="095874A9" w14:textId="77777777" w:rsidR="00E52D7D" w:rsidRPr="00682688" w:rsidRDefault="00E52D7D" w:rsidP="00F54481">
            <w:pPr>
              <w:numPr>
                <w:ilvl w:val="0"/>
                <w:numId w:val="4"/>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Such persons shall cease to hold the post at the end of the period of probation unless during such period the CEO has certified that the service of such persons is satisfactory.</w:t>
            </w:r>
          </w:p>
        </w:tc>
      </w:tr>
      <w:tr w:rsidR="00E52D7D" w:rsidRPr="00682688" w14:paraId="07E88B9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4DF3936F"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Health</w:t>
            </w:r>
          </w:p>
        </w:tc>
        <w:tc>
          <w:tcPr>
            <w:tcW w:w="6662" w:type="dxa"/>
            <w:tcBorders>
              <w:top w:val="single" w:sz="4" w:space="0" w:color="auto"/>
              <w:left w:val="single" w:sz="4" w:space="0" w:color="auto"/>
              <w:bottom w:val="single" w:sz="4" w:space="0" w:color="auto"/>
              <w:right w:val="single" w:sz="4" w:space="0" w:color="auto"/>
            </w:tcBorders>
            <w:hideMark/>
          </w:tcPr>
          <w:p w14:paraId="146BD574"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A candidate for and any person holding office must be fully competent and capable of undertaking the duties attached to the office and be in a state of health such as would indicate a reasonable prospect of ability to render regular and efficient service.</w:t>
            </w:r>
          </w:p>
        </w:tc>
      </w:tr>
      <w:tr w:rsidR="00E52D7D" w:rsidRPr="00682688" w14:paraId="6214B589"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F4038DB"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Character</w:t>
            </w:r>
          </w:p>
        </w:tc>
        <w:tc>
          <w:tcPr>
            <w:tcW w:w="6662" w:type="dxa"/>
            <w:tcBorders>
              <w:top w:val="single" w:sz="4" w:space="0" w:color="auto"/>
              <w:left w:val="single" w:sz="4" w:space="0" w:color="auto"/>
              <w:bottom w:val="single" w:sz="4" w:space="0" w:color="auto"/>
              <w:right w:val="single" w:sz="4" w:space="0" w:color="auto"/>
            </w:tcBorders>
            <w:hideMark/>
          </w:tcPr>
          <w:p w14:paraId="5DD22650"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 xml:space="preserve">Candidates for and any person holding the office must be of good character. References will be sought prior to job offer being made. </w:t>
            </w:r>
          </w:p>
        </w:tc>
      </w:tr>
      <w:tr w:rsidR="00E52D7D" w:rsidRPr="00682688" w14:paraId="5842482A" w14:textId="77777777" w:rsidTr="003821F7">
        <w:tc>
          <w:tcPr>
            <w:tcW w:w="2660" w:type="dxa"/>
          </w:tcPr>
          <w:p w14:paraId="4F8526E1"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Competition Selection Process</w:t>
            </w:r>
          </w:p>
        </w:tc>
        <w:tc>
          <w:tcPr>
            <w:tcW w:w="6662" w:type="dxa"/>
            <w:hideMark/>
          </w:tcPr>
          <w:p w14:paraId="7FD7BABF" w14:textId="659D7925" w:rsidR="00820EAC" w:rsidRPr="003411F2" w:rsidRDefault="00E52D7D" w:rsidP="00EF1AD7">
            <w:pPr>
              <w:spacing w:line="256" w:lineRule="auto"/>
              <w:jc w:val="both"/>
              <w:rPr>
                <w:rFonts w:asciiTheme="minorHAnsi" w:hAnsiTheme="minorHAnsi" w:cstheme="minorHAnsi"/>
                <w:sz w:val="22"/>
                <w:szCs w:val="22"/>
              </w:rPr>
            </w:pPr>
            <w:r w:rsidRPr="003411F2">
              <w:rPr>
                <w:rFonts w:asciiTheme="minorHAnsi" w:hAnsiTheme="minorHAnsi" w:cstheme="minorHAnsi"/>
                <w:sz w:val="22"/>
                <w:szCs w:val="22"/>
              </w:rPr>
              <w:t xml:space="preserve">Short-listing may be carried out </w:t>
            </w:r>
            <w:proofErr w:type="gramStart"/>
            <w:r w:rsidRPr="003411F2">
              <w:rPr>
                <w:rFonts w:asciiTheme="minorHAnsi" w:hAnsiTheme="minorHAnsi" w:cstheme="minorHAnsi"/>
                <w:sz w:val="22"/>
                <w:szCs w:val="22"/>
              </w:rPr>
              <w:t>on the basis of</w:t>
            </w:r>
            <w:proofErr w:type="gramEnd"/>
            <w:r w:rsidRPr="003411F2">
              <w:rPr>
                <w:rFonts w:asciiTheme="minorHAnsi" w:hAnsiTheme="minorHAnsi" w:cstheme="minorHAnsi"/>
                <w:sz w:val="22"/>
                <w:szCs w:val="22"/>
              </w:rPr>
              <w:t xml:space="preserve"> information supplied in your Cover Letter &amp; CV. The criteria for short listing are based on the requirements of the post as outlined in the ‘essential qualifications for the post’ and the core skills / competencies section of the job specification.  Therefore, it is very important that you think about your experience </w:t>
            </w:r>
            <w:r w:rsidRPr="003411F2">
              <w:rPr>
                <w:rFonts w:asciiTheme="minorHAnsi" w:hAnsiTheme="minorHAnsi" w:cstheme="minorHAnsi"/>
              </w:rPr>
              <w:t>considering</w:t>
            </w:r>
            <w:r w:rsidRPr="003411F2">
              <w:rPr>
                <w:rFonts w:asciiTheme="minorHAnsi" w:hAnsiTheme="minorHAnsi" w:cstheme="minorHAnsi"/>
                <w:sz w:val="22"/>
                <w:szCs w:val="22"/>
              </w:rPr>
              <w:t xml:space="preserve"> those requirements.</w:t>
            </w:r>
            <w:r w:rsidR="00EF1AD7" w:rsidRPr="003411F2">
              <w:rPr>
                <w:rFonts w:asciiTheme="minorHAnsi" w:hAnsiTheme="minorHAnsi" w:cstheme="minorHAnsi"/>
                <w:sz w:val="22"/>
                <w:szCs w:val="22"/>
              </w:rPr>
              <w:t xml:space="preserve"> </w:t>
            </w:r>
            <w:r w:rsidRPr="003411F2">
              <w:rPr>
                <w:rFonts w:asciiTheme="minorHAnsi" w:hAnsiTheme="minorHAnsi" w:cstheme="minorHAnsi"/>
                <w:sz w:val="22"/>
                <w:szCs w:val="22"/>
              </w:rPr>
              <w:t>Failure to include information regarding these requirements may result in you not being called forward to the next stage of the selection process.</w:t>
            </w:r>
            <w:r w:rsidR="0084254B" w:rsidRPr="003411F2">
              <w:rPr>
                <w:rFonts w:asciiTheme="minorHAnsi" w:hAnsiTheme="minorHAnsi" w:cstheme="minorHAnsi"/>
                <w:sz w:val="22"/>
                <w:szCs w:val="22"/>
              </w:rPr>
              <w:t xml:space="preserve"> </w:t>
            </w:r>
            <w:r w:rsidR="00820EAC" w:rsidRPr="003411F2">
              <w:rPr>
                <w:rFonts w:asciiTheme="minorHAnsi" w:hAnsiTheme="minorHAnsi" w:cstheme="minorHAnsi"/>
                <w:color w:val="000000"/>
                <w:sz w:val="22"/>
                <w:szCs w:val="22"/>
              </w:rPr>
              <w:t xml:space="preserve">A panel may be formed from which future positions may be </w:t>
            </w:r>
            <w:r w:rsidR="007E3045" w:rsidRPr="003411F2">
              <w:rPr>
                <w:rFonts w:asciiTheme="minorHAnsi" w:hAnsiTheme="minorHAnsi" w:cstheme="minorHAnsi"/>
                <w:color w:val="000000"/>
                <w:sz w:val="22"/>
                <w:szCs w:val="22"/>
              </w:rPr>
              <w:t>filled.</w:t>
            </w:r>
          </w:p>
          <w:p w14:paraId="7BFB791F" w14:textId="77777777" w:rsidR="00E52D7D" w:rsidRPr="003411F2" w:rsidRDefault="00E52D7D" w:rsidP="003821F7">
            <w:pPr>
              <w:spacing w:line="256" w:lineRule="auto"/>
              <w:jc w:val="both"/>
              <w:rPr>
                <w:rFonts w:asciiTheme="minorHAnsi" w:hAnsiTheme="minorHAnsi" w:cstheme="minorHAnsi"/>
                <w:sz w:val="22"/>
                <w:szCs w:val="22"/>
              </w:rPr>
            </w:pPr>
          </w:p>
          <w:p w14:paraId="7962A434" w14:textId="77777777" w:rsidR="00E52D7D" w:rsidRPr="00682688" w:rsidRDefault="00E52D7D" w:rsidP="003821F7">
            <w:pPr>
              <w:spacing w:line="256" w:lineRule="auto"/>
              <w:jc w:val="both"/>
              <w:rPr>
                <w:rFonts w:asciiTheme="minorHAnsi" w:hAnsiTheme="minorHAnsi" w:cstheme="minorHAnsi"/>
                <w:sz w:val="22"/>
                <w:szCs w:val="22"/>
              </w:rPr>
            </w:pPr>
          </w:p>
        </w:tc>
      </w:tr>
      <w:tr w:rsidR="00E52D7D" w:rsidRPr="00FC03F9" w14:paraId="28D19196" w14:textId="77777777" w:rsidTr="003821F7">
        <w:tc>
          <w:tcPr>
            <w:tcW w:w="2660" w:type="dxa"/>
            <w:hideMark/>
          </w:tcPr>
          <w:p w14:paraId="01D7550B"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Salary Scale</w:t>
            </w:r>
          </w:p>
        </w:tc>
        <w:tc>
          <w:tcPr>
            <w:tcW w:w="6662" w:type="dxa"/>
          </w:tcPr>
          <w:p w14:paraId="3CE63C0C" w14:textId="7DB91E4A" w:rsidR="00E52D7D" w:rsidRPr="00F82ED2" w:rsidRDefault="00D63986" w:rsidP="00F82ED2">
            <w:pPr>
              <w:rPr>
                <w:rFonts w:asciiTheme="minorHAnsi" w:hAnsiTheme="minorHAnsi" w:cstheme="minorBidi"/>
                <w:sz w:val="22"/>
                <w:szCs w:val="22"/>
              </w:rPr>
            </w:pPr>
            <w:r>
              <w:rPr>
                <w:rFonts w:asciiTheme="minorHAnsi" w:hAnsiTheme="minorHAnsi" w:cstheme="minorHAnsi"/>
                <w:sz w:val="22"/>
                <w:szCs w:val="22"/>
              </w:rPr>
              <w:t xml:space="preserve"> </w:t>
            </w:r>
            <w:r w:rsidR="00F82ED2" w:rsidRPr="00922608">
              <w:rPr>
                <w:rFonts w:asciiTheme="minorHAnsi" w:hAnsiTheme="minorHAnsi" w:cstheme="minorHAnsi"/>
                <w:sz w:val="22"/>
                <w:szCs w:val="22"/>
              </w:rPr>
              <w:t xml:space="preserve">Salary Scale </w:t>
            </w:r>
            <w:r w:rsidR="00F82ED2" w:rsidRPr="00922608">
              <w:rPr>
                <w:rFonts w:asciiTheme="minorHAnsi" w:hAnsiTheme="minorHAnsi" w:cstheme="minorBidi"/>
                <w:sz w:val="22"/>
                <w:szCs w:val="22"/>
              </w:rPr>
              <w:t xml:space="preserve">€26,367 - €44,860 </w:t>
            </w:r>
            <w:r w:rsidR="00F82ED2" w:rsidRPr="00F82ED2">
              <w:rPr>
                <w:rFonts w:asciiTheme="minorHAnsi" w:hAnsiTheme="minorHAnsi" w:cstheme="minorBidi"/>
                <w:color w:val="FF0000"/>
                <w:sz w:val="22"/>
                <w:szCs w:val="22"/>
              </w:rPr>
              <w:t>-</w:t>
            </w:r>
            <w:r w:rsidR="00F82ED2" w:rsidRPr="00F82ED2">
              <w:rPr>
                <w:rFonts w:asciiTheme="minorHAnsi" w:hAnsiTheme="minorHAnsi" w:cstheme="minorBidi"/>
                <w:color w:val="FF0000"/>
              </w:rPr>
              <w:t xml:space="preserve"> </w:t>
            </w:r>
            <w:r w:rsidR="00E52D7D" w:rsidRPr="00682688">
              <w:rPr>
                <w:rFonts w:asciiTheme="minorHAnsi" w:hAnsiTheme="minorHAnsi" w:cstheme="minorHAnsi"/>
                <w:sz w:val="22"/>
                <w:szCs w:val="22"/>
              </w:rPr>
              <w:t xml:space="preserve">The successful applicant will be offered a salary commensurate with qualifications and experience. </w:t>
            </w:r>
          </w:p>
          <w:p w14:paraId="679A62EA" w14:textId="77777777" w:rsidR="00E52D7D" w:rsidRPr="00682688" w:rsidRDefault="00E52D7D" w:rsidP="003821F7">
            <w:pPr>
              <w:spacing w:line="256" w:lineRule="auto"/>
              <w:rPr>
                <w:rFonts w:asciiTheme="minorHAnsi" w:hAnsiTheme="minorHAnsi" w:cstheme="minorHAnsi"/>
                <w:sz w:val="22"/>
                <w:szCs w:val="22"/>
              </w:rPr>
            </w:pPr>
          </w:p>
        </w:tc>
      </w:tr>
      <w:tr w:rsidR="00E52D7D" w:rsidRPr="00FC03F9" w14:paraId="7D49BBFE" w14:textId="77777777" w:rsidTr="003821F7">
        <w:tc>
          <w:tcPr>
            <w:tcW w:w="2660" w:type="dxa"/>
          </w:tcPr>
          <w:p w14:paraId="0ACAF486"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Hours of Work</w:t>
            </w:r>
          </w:p>
        </w:tc>
        <w:tc>
          <w:tcPr>
            <w:tcW w:w="6662" w:type="dxa"/>
            <w:hideMark/>
          </w:tcPr>
          <w:p w14:paraId="06441797" w14:textId="7E34253D" w:rsidR="00E52D7D" w:rsidRPr="00682688" w:rsidRDefault="00E52D7D" w:rsidP="002516C2">
            <w:pPr>
              <w:spacing w:line="256" w:lineRule="auto"/>
              <w:rPr>
                <w:rFonts w:asciiTheme="minorHAnsi" w:hAnsiTheme="minorHAnsi" w:cstheme="minorHAnsi"/>
                <w:sz w:val="22"/>
                <w:szCs w:val="22"/>
              </w:rPr>
            </w:pPr>
            <w:r w:rsidRPr="00F82ED2">
              <w:rPr>
                <w:rFonts w:asciiTheme="minorHAnsi" w:hAnsiTheme="minorHAnsi" w:cstheme="minorHAnsi"/>
                <w:color w:val="FF0000"/>
                <w:sz w:val="22"/>
                <w:szCs w:val="22"/>
              </w:rPr>
              <w:t xml:space="preserve"> </w:t>
            </w:r>
            <w:proofErr w:type="gramStart"/>
            <w:r w:rsidR="002516C2" w:rsidRPr="00922608">
              <w:rPr>
                <w:rFonts w:asciiTheme="minorHAnsi" w:hAnsiTheme="minorHAnsi" w:cstheme="minorHAnsi"/>
                <w:sz w:val="22"/>
                <w:szCs w:val="22"/>
              </w:rPr>
              <w:t>1</w:t>
            </w:r>
            <w:r w:rsidR="00F82ED2" w:rsidRPr="00922608">
              <w:rPr>
                <w:rFonts w:asciiTheme="minorHAnsi" w:hAnsiTheme="minorHAnsi" w:cstheme="minorHAnsi"/>
                <w:sz w:val="22"/>
                <w:szCs w:val="22"/>
              </w:rPr>
              <w:t>4</w:t>
            </w:r>
            <w:r w:rsidRPr="00922608">
              <w:rPr>
                <w:rFonts w:asciiTheme="minorHAnsi" w:hAnsiTheme="minorHAnsi" w:cstheme="minorHAnsi"/>
                <w:sz w:val="22"/>
                <w:szCs w:val="22"/>
              </w:rPr>
              <w:t xml:space="preserve"> </w:t>
            </w:r>
            <w:r w:rsidR="00F82ED2">
              <w:rPr>
                <w:rFonts w:asciiTheme="minorHAnsi" w:hAnsiTheme="minorHAnsi" w:cstheme="minorHAnsi"/>
                <w:color w:val="FF0000"/>
                <w:sz w:val="22"/>
                <w:szCs w:val="22"/>
              </w:rPr>
              <w:t xml:space="preserve"> </w:t>
            </w:r>
            <w:r w:rsidRPr="00EF1AD7">
              <w:rPr>
                <w:rFonts w:asciiTheme="minorHAnsi" w:hAnsiTheme="minorHAnsi" w:cstheme="minorHAnsi"/>
                <w:sz w:val="22"/>
                <w:szCs w:val="22"/>
              </w:rPr>
              <w:t>hours</w:t>
            </w:r>
            <w:proofErr w:type="gramEnd"/>
            <w:r w:rsidRPr="00EF1AD7">
              <w:rPr>
                <w:rFonts w:asciiTheme="minorHAnsi" w:hAnsiTheme="minorHAnsi" w:cstheme="minorHAnsi"/>
                <w:sz w:val="22"/>
                <w:szCs w:val="22"/>
              </w:rPr>
              <w:t xml:space="preserve"> per week. </w:t>
            </w:r>
          </w:p>
        </w:tc>
      </w:tr>
      <w:tr w:rsidR="00CE4855" w:rsidRPr="00FC03F9" w14:paraId="2809B19D" w14:textId="77777777" w:rsidTr="003821F7">
        <w:tc>
          <w:tcPr>
            <w:tcW w:w="2660" w:type="dxa"/>
          </w:tcPr>
          <w:p w14:paraId="222F2FE3" w14:textId="24F33A36" w:rsidR="00CE4855" w:rsidRPr="00CE4855" w:rsidRDefault="00CE4855" w:rsidP="003821F7">
            <w:pPr>
              <w:spacing w:line="256" w:lineRule="auto"/>
              <w:jc w:val="both"/>
              <w:rPr>
                <w:rFonts w:ascii="Calibri" w:hAnsi="Calibri" w:cs="Calibri"/>
                <w:b/>
                <w:bCs/>
                <w:sz w:val="22"/>
                <w:szCs w:val="22"/>
              </w:rPr>
            </w:pPr>
            <w:r w:rsidRPr="00CE4855">
              <w:rPr>
                <w:rFonts w:ascii="Calibri" w:hAnsi="Calibri" w:cs="Calibri"/>
                <w:b/>
                <w:bCs/>
                <w:sz w:val="22"/>
                <w:szCs w:val="22"/>
              </w:rPr>
              <w:t>How to Apply</w:t>
            </w:r>
          </w:p>
        </w:tc>
        <w:tc>
          <w:tcPr>
            <w:tcW w:w="6662" w:type="dxa"/>
          </w:tcPr>
          <w:p w14:paraId="76984E10" w14:textId="221BDFE5" w:rsidR="00CE4855" w:rsidRDefault="00CE4855" w:rsidP="00CE4855">
            <w:pPr>
              <w:rPr>
                <w:rFonts w:ascii="Calibri" w:hAnsi="Calibri" w:cs="Calibri"/>
                <w:sz w:val="22"/>
                <w:szCs w:val="22"/>
              </w:rPr>
            </w:pPr>
            <w:r w:rsidRPr="00CE4855">
              <w:rPr>
                <w:rFonts w:ascii="Calibri" w:hAnsi="Calibri" w:cs="Calibri"/>
                <w:sz w:val="22"/>
                <w:szCs w:val="22"/>
              </w:rPr>
              <w:t xml:space="preserve">Please complete the </w:t>
            </w:r>
            <w:r>
              <w:rPr>
                <w:rFonts w:ascii="Calibri" w:hAnsi="Calibri" w:cs="Calibri"/>
                <w:sz w:val="22"/>
                <w:szCs w:val="22"/>
              </w:rPr>
              <w:t>O</w:t>
            </w:r>
            <w:r w:rsidRPr="00CE4855">
              <w:rPr>
                <w:rFonts w:ascii="Calibri" w:hAnsi="Calibri" w:cs="Calibri"/>
                <w:sz w:val="22"/>
                <w:szCs w:val="22"/>
              </w:rPr>
              <w:t xml:space="preserve">fficial </w:t>
            </w:r>
            <w:r>
              <w:rPr>
                <w:rFonts w:ascii="Calibri" w:hAnsi="Calibri" w:cs="Calibri"/>
                <w:sz w:val="22"/>
                <w:szCs w:val="22"/>
              </w:rPr>
              <w:t>A</w:t>
            </w:r>
            <w:r w:rsidRPr="00CE4855">
              <w:rPr>
                <w:rFonts w:ascii="Calibri" w:hAnsi="Calibri" w:cs="Calibri"/>
                <w:sz w:val="22"/>
                <w:szCs w:val="22"/>
              </w:rPr>
              <w:t xml:space="preserve">pplication </w:t>
            </w:r>
            <w:r w:rsidR="00DC173F">
              <w:rPr>
                <w:rFonts w:ascii="Calibri" w:hAnsi="Calibri" w:cs="Calibri"/>
                <w:sz w:val="22"/>
                <w:szCs w:val="22"/>
              </w:rPr>
              <w:t>Form</w:t>
            </w:r>
            <w:r w:rsidR="00FC4183">
              <w:rPr>
                <w:rFonts w:ascii="Calibri" w:hAnsi="Calibri" w:cs="Calibri"/>
                <w:sz w:val="22"/>
                <w:szCs w:val="22"/>
              </w:rPr>
              <w:t>. They are available by contacting Kate Mad</w:t>
            </w:r>
            <w:r w:rsidR="00650780">
              <w:rPr>
                <w:rFonts w:ascii="Calibri" w:hAnsi="Calibri" w:cs="Calibri"/>
                <w:sz w:val="22"/>
                <w:szCs w:val="22"/>
              </w:rPr>
              <w:t xml:space="preserve">den at </w:t>
            </w:r>
            <w:hyperlink r:id="rId13" w:history="1">
              <w:r w:rsidR="00650780" w:rsidRPr="00844988">
                <w:rPr>
                  <w:rStyle w:val="Hyperlink"/>
                  <w:rFonts w:ascii="Calibri" w:hAnsi="Calibri" w:cs="Calibri"/>
                  <w:sz w:val="22"/>
                  <w:szCs w:val="22"/>
                </w:rPr>
                <w:t>kmadden@ntdc.ie</w:t>
              </w:r>
            </w:hyperlink>
            <w:r w:rsidR="00650780">
              <w:rPr>
                <w:rFonts w:ascii="Calibri" w:hAnsi="Calibri" w:cs="Calibri"/>
                <w:sz w:val="22"/>
                <w:szCs w:val="22"/>
              </w:rPr>
              <w:t xml:space="preserve"> or the NTDC website at </w:t>
            </w:r>
            <w:hyperlink r:id="rId14" w:history="1">
              <w:r w:rsidR="00A77E71" w:rsidRPr="00922608">
                <w:rPr>
                  <w:rStyle w:val="Hyperlink"/>
                  <w:rFonts w:ascii="Calibri" w:hAnsi="Calibri" w:cs="Calibri"/>
                  <w:color w:val="auto"/>
                  <w:sz w:val="22"/>
                  <w:szCs w:val="22"/>
                </w:rPr>
                <w:t>www.NTDC.ie</w:t>
              </w:r>
            </w:hyperlink>
            <w:r w:rsidR="00A77E71" w:rsidRPr="00922608">
              <w:rPr>
                <w:rFonts w:ascii="Calibri" w:hAnsi="Calibri" w:cs="Calibri"/>
                <w:sz w:val="22"/>
                <w:szCs w:val="22"/>
              </w:rPr>
              <w:t xml:space="preserve"> </w:t>
            </w:r>
          </w:p>
          <w:p w14:paraId="074CCAB8" w14:textId="77777777" w:rsidR="00CE4855" w:rsidRPr="00CE4855" w:rsidRDefault="00CE4855" w:rsidP="003821F7">
            <w:pPr>
              <w:spacing w:line="256" w:lineRule="auto"/>
              <w:rPr>
                <w:rFonts w:ascii="Calibri" w:hAnsi="Calibri" w:cs="Calibri"/>
                <w:sz w:val="22"/>
                <w:szCs w:val="22"/>
              </w:rPr>
            </w:pPr>
          </w:p>
        </w:tc>
      </w:tr>
    </w:tbl>
    <w:p w14:paraId="10BDEBB3" w14:textId="77777777" w:rsidR="00E52D7D" w:rsidRPr="00FC03F9" w:rsidRDefault="00E52D7D" w:rsidP="00E52D7D">
      <w:pPr>
        <w:rPr>
          <w:rFonts w:ascii="Times New Roman" w:hAnsi="Times New Roman"/>
        </w:rPr>
      </w:pPr>
    </w:p>
    <w:p w14:paraId="6107DF35" w14:textId="77777777" w:rsidR="00E52D7D" w:rsidRPr="00FC03F9" w:rsidRDefault="00E52D7D" w:rsidP="00E52D7D">
      <w:pPr>
        <w:rPr>
          <w:rFonts w:ascii="Times New Roman" w:hAnsi="Times New Roman"/>
        </w:rPr>
      </w:pPr>
    </w:p>
    <w:p w14:paraId="060AE267" w14:textId="77777777" w:rsidR="00E52D7D" w:rsidRPr="00FC03F9" w:rsidRDefault="00E52D7D" w:rsidP="00E52D7D">
      <w:pPr>
        <w:rPr>
          <w:rFonts w:ascii="Times New Roman" w:hAnsi="Times New Roman"/>
        </w:rPr>
      </w:pPr>
    </w:p>
    <w:p w14:paraId="6A156F56" w14:textId="77777777" w:rsidR="00C94E61" w:rsidRDefault="00C94E61" w:rsidP="00C94E61">
      <w:pPr>
        <w:rPr>
          <w:b/>
          <w:bCs/>
        </w:rPr>
      </w:pPr>
    </w:p>
    <w:p w14:paraId="0FBCF2B0" w14:textId="77777777" w:rsidR="006B5D62" w:rsidRPr="00BB1B80" w:rsidRDefault="006B5D62" w:rsidP="00EC746E">
      <w:pPr>
        <w:autoSpaceDE w:val="0"/>
        <w:autoSpaceDN w:val="0"/>
        <w:adjustRightInd w:val="0"/>
        <w:spacing w:line="276" w:lineRule="auto"/>
        <w:rPr>
          <w:rFonts w:asciiTheme="minorHAnsi" w:eastAsia="ArialMT" w:hAnsiTheme="minorHAnsi" w:cstheme="minorHAnsi"/>
          <w:sz w:val="22"/>
          <w:szCs w:val="22"/>
          <w:lang w:val="en-IE" w:eastAsia="en-GB"/>
        </w:rPr>
      </w:pPr>
    </w:p>
    <w:sectPr w:rsidR="006B5D62" w:rsidRPr="00BB1B80" w:rsidSect="00397E34">
      <w:footerReference w:type="default" r:id="rId15"/>
      <w:pgSz w:w="11909" w:h="16834" w:code="9"/>
      <w:pgMar w:top="720" w:right="720" w:bottom="720" w:left="72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A38B" w14:textId="77777777" w:rsidR="009D0D31" w:rsidRDefault="009D0D31">
      <w:r>
        <w:separator/>
      </w:r>
    </w:p>
  </w:endnote>
  <w:endnote w:type="continuationSeparator" w:id="0">
    <w:p w14:paraId="31B7E0BE" w14:textId="77777777" w:rsidR="009D0D31" w:rsidRDefault="009D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7053" w14:textId="541958E4" w:rsidR="00010CEA" w:rsidRPr="00880478" w:rsidRDefault="00941010" w:rsidP="004911F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8A86" w14:textId="77777777" w:rsidR="009D0D31" w:rsidRDefault="009D0D31">
      <w:r>
        <w:separator/>
      </w:r>
    </w:p>
  </w:footnote>
  <w:footnote w:type="continuationSeparator" w:id="0">
    <w:p w14:paraId="07F31BE4" w14:textId="77777777" w:rsidR="009D0D31" w:rsidRDefault="009D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318"/>
    <w:multiLevelType w:val="hybridMultilevel"/>
    <w:tmpl w:val="D582751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B9B2CCF"/>
    <w:multiLevelType w:val="hybridMultilevel"/>
    <w:tmpl w:val="65FCD37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C303044"/>
    <w:multiLevelType w:val="hybridMultilevel"/>
    <w:tmpl w:val="B51C910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6A77F4"/>
    <w:multiLevelType w:val="hybridMultilevel"/>
    <w:tmpl w:val="46E40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074A7"/>
    <w:multiLevelType w:val="hybridMultilevel"/>
    <w:tmpl w:val="CB4840C8"/>
    <w:lvl w:ilvl="0" w:tplc="CC50A5A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B50351D"/>
    <w:multiLevelType w:val="hybridMultilevel"/>
    <w:tmpl w:val="BE8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31035">
    <w:abstractNumId w:val="2"/>
  </w:num>
  <w:num w:numId="2" w16cid:durableId="921066241">
    <w:abstractNumId w:val="1"/>
  </w:num>
  <w:num w:numId="3" w16cid:durableId="355814344">
    <w:abstractNumId w:val="0"/>
  </w:num>
  <w:num w:numId="4" w16cid:durableId="628517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2190296">
    <w:abstractNumId w:val="5"/>
  </w:num>
  <w:num w:numId="6" w16cid:durableId="16126641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8"/>
    <w:rsid w:val="000001B6"/>
    <w:rsid w:val="000003CD"/>
    <w:rsid w:val="00002944"/>
    <w:rsid w:val="000049A7"/>
    <w:rsid w:val="00004F4D"/>
    <w:rsid w:val="00010856"/>
    <w:rsid w:val="00010C87"/>
    <w:rsid w:val="00010CEA"/>
    <w:rsid w:val="0001437E"/>
    <w:rsid w:val="00014E8B"/>
    <w:rsid w:val="00015BCB"/>
    <w:rsid w:val="00016C94"/>
    <w:rsid w:val="00024EAC"/>
    <w:rsid w:val="00027E4D"/>
    <w:rsid w:val="00034EB2"/>
    <w:rsid w:val="00036394"/>
    <w:rsid w:val="0003676E"/>
    <w:rsid w:val="00036CD0"/>
    <w:rsid w:val="00036E6C"/>
    <w:rsid w:val="0004710F"/>
    <w:rsid w:val="0005192B"/>
    <w:rsid w:val="00051B47"/>
    <w:rsid w:val="00052087"/>
    <w:rsid w:val="000521D9"/>
    <w:rsid w:val="00052BDB"/>
    <w:rsid w:val="000578A8"/>
    <w:rsid w:val="00060823"/>
    <w:rsid w:val="0006464B"/>
    <w:rsid w:val="00064FA1"/>
    <w:rsid w:val="000746F8"/>
    <w:rsid w:val="0007586A"/>
    <w:rsid w:val="000779A4"/>
    <w:rsid w:val="00077F72"/>
    <w:rsid w:val="00081B10"/>
    <w:rsid w:val="00083916"/>
    <w:rsid w:val="00085EEA"/>
    <w:rsid w:val="000924CA"/>
    <w:rsid w:val="000944E6"/>
    <w:rsid w:val="000A25FC"/>
    <w:rsid w:val="000A3FC7"/>
    <w:rsid w:val="000B0F37"/>
    <w:rsid w:val="000B14EC"/>
    <w:rsid w:val="000B38F8"/>
    <w:rsid w:val="000B64E8"/>
    <w:rsid w:val="000B667C"/>
    <w:rsid w:val="000B7A3B"/>
    <w:rsid w:val="000B7FAF"/>
    <w:rsid w:val="000C0B7A"/>
    <w:rsid w:val="000C112E"/>
    <w:rsid w:val="000C2365"/>
    <w:rsid w:val="000C324D"/>
    <w:rsid w:val="000C3A8F"/>
    <w:rsid w:val="000C3DAC"/>
    <w:rsid w:val="000C4607"/>
    <w:rsid w:val="000C5E7A"/>
    <w:rsid w:val="000C73AD"/>
    <w:rsid w:val="000D0513"/>
    <w:rsid w:val="000D1732"/>
    <w:rsid w:val="000D2BA4"/>
    <w:rsid w:val="000D41D5"/>
    <w:rsid w:val="000D7F1C"/>
    <w:rsid w:val="000E3C91"/>
    <w:rsid w:val="000E6583"/>
    <w:rsid w:val="000F285C"/>
    <w:rsid w:val="000F2902"/>
    <w:rsid w:val="000F367C"/>
    <w:rsid w:val="000F39AC"/>
    <w:rsid w:val="000F7CB7"/>
    <w:rsid w:val="00100DEF"/>
    <w:rsid w:val="00102681"/>
    <w:rsid w:val="001051E5"/>
    <w:rsid w:val="00111CB4"/>
    <w:rsid w:val="00117CFF"/>
    <w:rsid w:val="001226F7"/>
    <w:rsid w:val="00125924"/>
    <w:rsid w:val="001270E3"/>
    <w:rsid w:val="00131034"/>
    <w:rsid w:val="00131616"/>
    <w:rsid w:val="00134A0E"/>
    <w:rsid w:val="001379F5"/>
    <w:rsid w:val="00142C6A"/>
    <w:rsid w:val="00145DEC"/>
    <w:rsid w:val="001462E4"/>
    <w:rsid w:val="001464C1"/>
    <w:rsid w:val="00146522"/>
    <w:rsid w:val="001512C4"/>
    <w:rsid w:val="00152BAD"/>
    <w:rsid w:val="001550C4"/>
    <w:rsid w:val="00155CD6"/>
    <w:rsid w:val="00155E15"/>
    <w:rsid w:val="0016195D"/>
    <w:rsid w:val="001750EE"/>
    <w:rsid w:val="00175957"/>
    <w:rsid w:val="00180852"/>
    <w:rsid w:val="00182C66"/>
    <w:rsid w:val="00186012"/>
    <w:rsid w:val="001874EE"/>
    <w:rsid w:val="00191492"/>
    <w:rsid w:val="0019184D"/>
    <w:rsid w:val="00191C9E"/>
    <w:rsid w:val="0019440E"/>
    <w:rsid w:val="00194495"/>
    <w:rsid w:val="001951FA"/>
    <w:rsid w:val="00195B17"/>
    <w:rsid w:val="00196B21"/>
    <w:rsid w:val="001A109D"/>
    <w:rsid w:val="001B2C98"/>
    <w:rsid w:val="001B2EBA"/>
    <w:rsid w:val="001B6518"/>
    <w:rsid w:val="001C2BA8"/>
    <w:rsid w:val="001C3EE4"/>
    <w:rsid w:val="001C5D2D"/>
    <w:rsid w:val="001D04E0"/>
    <w:rsid w:val="001D4554"/>
    <w:rsid w:val="001E1051"/>
    <w:rsid w:val="001E2214"/>
    <w:rsid w:val="001E2959"/>
    <w:rsid w:val="001E5491"/>
    <w:rsid w:val="001F08AC"/>
    <w:rsid w:val="001F4209"/>
    <w:rsid w:val="001F5BCA"/>
    <w:rsid w:val="002010B4"/>
    <w:rsid w:val="0020379C"/>
    <w:rsid w:val="002037AD"/>
    <w:rsid w:val="00203976"/>
    <w:rsid w:val="00203FF1"/>
    <w:rsid w:val="00205DC6"/>
    <w:rsid w:val="00210A30"/>
    <w:rsid w:val="00213C33"/>
    <w:rsid w:val="002152F6"/>
    <w:rsid w:val="002210CA"/>
    <w:rsid w:val="00223231"/>
    <w:rsid w:val="00223B6D"/>
    <w:rsid w:val="002244E4"/>
    <w:rsid w:val="00224804"/>
    <w:rsid w:val="002257D9"/>
    <w:rsid w:val="002268C8"/>
    <w:rsid w:val="00230138"/>
    <w:rsid w:val="00230D46"/>
    <w:rsid w:val="00232B9C"/>
    <w:rsid w:val="00247781"/>
    <w:rsid w:val="00250886"/>
    <w:rsid w:val="002516C2"/>
    <w:rsid w:val="002532A0"/>
    <w:rsid w:val="0025437E"/>
    <w:rsid w:val="00256696"/>
    <w:rsid w:val="002566FD"/>
    <w:rsid w:val="00261877"/>
    <w:rsid w:val="00262785"/>
    <w:rsid w:val="00263BD9"/>
    <w:rsid w:val="002701B3"/>
    <w:rsid w:val="00271CF2"/>
    <w:rsid w:val="00274D7C"/>
    <w:rsid w:val="00275D7D"/>
    <w:rsid w:val="00277303"/>
    <w:rsid w:val="002879AC"/>
    <w:rsid w:val="00287C24"/>
    <w:rsid w:val="002944A8"/>
    <w:rsid w:val="00295FF6"/>
    <w:rsid w:val="0029627F"/>
    <w:rsid w:val="002A289F"/>
    <w:rsid w:val="002A30A9"/>
    <w:rsid w:val="002B1CA4"/>
    <w:rsid w:val="002B5A30"/>
    <w:rsid w:val="002B6AEF"/>
    <w:rsid w:val="002B7D81"/>
    <w:rsid w:val="002C6E4C"/>
    <w:rsid w:val="002C704F"/>
    <w:rsid w:val="002D1940"/>
    <w:rsid w:val="002D3C69"/>
    <w:rsid w:val="002D4747"/>
    <w:rsid w:val="002E3EE5"/>
    <w:rsid w:val="002E5D38"/>
    <w:rsid w:val="002E649B"/>
    <w:rsid w:val="002F27E2"/>
    <w:rsid w:val="002F2C14"/>
    <w:rsid w:val="002F2E12"/>
    <w:rsid w:val="002F48A5"/>
    <w:rsid w:val="002F5623"/>
    <w:rsid w:val="002F6DB9"/>
    <w:rsid w:val="003022DA"/>
    <w:rsid w:val="00303755"/>
    <w:rsid w:val="0030435E"/>
    <w:rsid w:val="003048A0"/>
    <w:rsid w:val="003057E7"/>
    <w:rsid w:val="00311286"/>
    <w:rsid w:val="00315275"/>
    <w:rsid w:val="00321D7F"/>
    <w:rsid w:val="00321D90"/>
    <w:rsid w:val="003223EF"/>
    <w:rsid w:val="0032292D"/>
    <w:rsid w:val="00324B3B"/>
    <w:rsid w:val="0032673B"/>
    <w:rsid w:val="00327151"/>
    <w:rsid w:val="0033009A"/>
    <w:rsid w:val="00331C23"/>
    <w:rsid w:val="0033221D"/>
    <w:rsid w:val="00332E06"/>
    <w:rsid w:val="0033366B"/>
    <w:rsid w:val="0033418B"/>
    <w:rsid w:val="0034036D"/>
    <w:rsid w:val="003411F2"/>
    <w:rsid w:val="00342C95"/>
    <w:rsid w:val="0034508E"/>
    <w:rsid w:val="00350239"/>
    <w:rsid w:val="00350E14"/>
    <w:rsid w:val="003516EC"/>
    <w:rsid w:val="00352FE0"/>
    <w:rsid w:val="00353D26"/>
    <w:rsid w:val="00354D8A"/>
    <w:rsid w:val="00361210"/>
    <w:rsid w:val="00367D2D"/>
    <w:rsid w:val="00370AB8"/>
    <w:rsid w:val="00370B9B"/>
    <w:rsid w:val="003723B3"/>
    <w:rsid w:val="00373C8F"/>
    <w:rsid w:val="00373F3B"/>
    <w:rsid w:val="003813A1"/>
    <w:rsid w:val="003821BD"/>
    <w:rsid w:val="00382907"/>
    <w:rsid w:val="003849A5"/>
    <w:rsid w:val="0038552B"/>
    <w:rsid w:val="00385D83"/>
    <w:rsid w:val="00387B0A"/>
    <w:rsid w:val="00391019"/>
    <w:rsid w:val="00391800"/>
    <w:rsid w:val="003968CC"/>
    <w:rsid w:val="00397010"/>
    <w:rsid w:val="003978CC"/>
    <w:rsid w:val="00397E34"/>
    <w:rsid w:val="003A260C"/>
    <w:rsid w:val="003A503E"/>
    <w:rsid w:val="003A6262"/>
    <w:rsid w:val="003A6C46"/>
    <w:rsid w:val="003A714F"/>
    <w:rsid w:val="003B019B"/>
    <w:rsid w:val="003B3960"/>
    <w:rsid w:val="003B5103"/>
    <w:rsid w:val="003B5F1D"/>
    <w:rsid w:val="003B6076"/>
    <w:rsid w:val="003B74AD"/>
    <w:rsid w:val="003C3A9A"/>
    <w:rsid w:val="003C5BFE"/>
    <w:rsid w:val="003D1F16"/>
    <w:rsid w:val="003D32FD"/>
    <w:rsid w:val="003E0600"/>
    <w:rsid w:val="003E2891"/>
    <w:rsid w:val="003E3370"/>
    <w:rsid w:val="003E5AC4"/>
    <w:rsid w:val="003F02E6"/>
    <w:rsid w:val="003F18ED"/>
    <w:rsid w:val="003F1A09"/>
    <w:rsid w:val="003F1EE2"/>
    <w:rsid w:val="003F3DF3"/>
    <w:rsid w:val="003F5133"/>
    <w:rsid w:val="003F6B42"/>
    <w:rsid w:val="003F6F7C"/>
    <w:rsid w:val="003F770E"/>
    <w:rsid w:val="00400718"/>
    <w:rsid w:val="00403D2A"/>
    <w:rsid w:val="00404161"/>
    <w:rsid w:val="004146EB"/>
    <w:rsid w:val="004155A2"/>
    <w:rsid w:val="00416D84"/>
    <w:rsid w:val="0042378B"/>
    <w:rsid w:val="0042411D"/>
    <w:rsid w:val="00431294"/>
    <w:rsid w:val="00434C84"/>
    <w:rsid w:val="00437CAF"/>
    <w:rsid w:val="00440569"/>
    <w:rsid w:val="00441959"/>
    <w:rsid w:val="00441CF1"/>
    <w:rsid w:val="00445310"/>
    <w:rsid w:val="0044776D"/>
    <w:rsid w:val="00450BFB"/>
    <w:rsid w:val="00452578"/>
    <w:rsid w:val="00460C3F"/>
    <w:rsid w:val="00462472"/>
    <w:rsid w:val="0046267B"/>
    <w:rsid w:val="004633FB"/>
    <w:rsid w:val="00465853"/>
    <w:rsid w:val="004663FE"/>
    <w:rsid w:val="00470B9F"/>
    <w:rsid w:val="0047334E"/>
    <w:rsid w:val="004735D2"/>
    <w:rsid w:val="0047680B"/>
    <w:rsid w:val="00487C38"/>
    <w:rsid w:val="004911F0"/>
    <w:rsid w:val="00491B9A"/>
    <w:rsid w:val="00493EA6"/>
    <w:rsid w:val="00495E4A"/>
    <w:rsid w:val="00496756"/>
    <w:rsid w:val="00496F40"/>
    <w:rsid w:val="00497D0C"/>
    <w:rsid w:val="004A04BD"/>
    <w:rsid w:val="004A2ACF"/>
    <w:rsid w:val="004A387E"/>
    <w:rsid w:val="004B0226"/>
    <w:rsid w:val="004B15A6"/>
    <w:rsid w:val="004B207B"/>
    <w:rsid w:val="004B247D"/>
    <w:rsid w:val="004B60C7"/>
    <w:rsid w:val="004B70A7"/>
    <w:rsid w:val="004B7A54"/>
    <w:rsid w:val="004C2406"/>
    <w:rsid w:val="004C3A21"/>
    <w:rsid w:val="004C5048"/>
    <w:rsid w:val="004C51AF"/>
    <w:rsid w:val="004D0A7C"/>
    <w:rsid w:val="004D12FC"/>
    <w:rsid w:val="004D48A1"/>
    <w:rsid w:val="004D4B90"/>
    <w:rsid w:val="004D5CA7"/>
    <w:rsid w:val="004D6540"/>
    <w:rsid w:val="004D6772"/>
    <w:rsid w:val="004D7119"/>
    <w:rsid w:val="004D7A9D"/>
    <w:rsid w:val="004E1611"/>
    <w:rsid w:val="004E424B"/>
    <w:rsid w:val="004F085A"/>
    <w:rsid w:val="004F1AD7"/>
    <w:rsid w:val="004F2EBF"/>
    <w:rsid w:val="004F3D11"/>
    <w:rsid w:val="004F4738"/>
    <w:rsid w:val="004F5199"/>
    <w:rsid w:val="004F7D90"/>
    <w:rsid w:val="00501EB9"/>
    <w:rsid w:val="00502E5B"/>
    <w:rsid w:val="00504FED"/>
    <w:rsid w:val="00505941"/>
    <w:rsid w:val="00506597"/>
    <w:rsid w:val="00506CA1"/>
    <w:rsid w:val="00511CB0"/>
    <w:rsid w:val="0051518C"/>
    <w:rsid w:val="005158CE"/>
    <w:rsid w:val="00516B5B"/>
    <w:rsid w:val="00517B06"/>
    <w:rsid w:val="00520F7F"/>
    <w:rsid w:val="00521309"/>
    <w:rsid w:val="00523193"/>
    <w:rsid w:val="005264C6"/>
    <w:rsid w:val="005326F8"/>
    <w:rsid w:val="00532889"/>
    <w:rsid w:val="00533081"/>
    <w:rsid w:val="00534DEF"/>
    <w:rsid w:val="00535DFE"/>
    <w:rsid w:val="00536CC8"/>
    <w:rsid w:val="00540821"/>
    <w:rsid w:val="00543589"/>
    <w:rsid w:val="005436DD"/>
    <w:rsid w:val="00544C04"/>
    <w:rsid w:val="005511E9"/>
    <w:rsid w:val="0055431A"/>
    <w:rsid w:val="00556A81"/>
    <w:rsid w:val="00556C87"/>
    <w:rsid w:val="005669B2"/>
    <w:rsid w:val="00567355"/>
    <w:rsid w:val="00567641"/>
    <w:rsid w:val="005735A1"/>
    <w:rsid w:val="0057389F"/>
    <w:rsid w:val="005741D8"/>
    <w:rsid w:val="00574F11"/>
    <w:rsid w:val="00575E73"/>
    <w:rsid w:val="00576789"/>
    <w:rsid w:val="00580280"/>
    <w:rsid w:val="00580777"/>
    <w:rsid w:val="00580949"/>
    <w:rsid w:val="005938EC"/>
    <w:rsid w:val="005940BE"/>
    <w:rsid w:val="00594770"/>
    <w:rsid w:val="005952AD"/>
    <w:rsid w:val="00595BA8"/>
    <w:rsid w:val="00596F58"/>
    <w:rsid w:val="005A2F10"/>
    <w:rsid w:val="005A4F92"/>
    <w:rsid w:val="005A5642"/>
    <w:rsid w:val="005B00F8"/>
    <w:rsid w:val="005B0F5F"/>
    <w:rsid w:val="005C21B7"/>
    <w:rsid w:val="005C500E"/>
    <w:rsid w:val="005D0532"/>
    <w:rsid w:val="005D1399"/>
    <w:rsid w:val="005D246A"/>
    <w:rsid w:val="005D26F8"/>
    <w:rsid w:val="005D3E95"/>
    <w:rsid w:val="005E52A1"/>
    <w:rsid w:val="005F41EC"/>
    <w:rsid w:val="005F43C9"/>
    <w:rsid w:val="005F5E21"/>
    <w:rsid w:val="006010DF"/>
    <w:rsid w:val="00601E7F"/>
    <w:rsid w:val="0060305D"/>
    <w:rsid w:val="0060765A"/>
    <w:rsid w:val="006101D7"/>
    <w:rsid w:val="00610B18"/>
    <w:rsid w:val="00610C6C"/>
    <w:rsid w:val="00610C97"/>
    <w:rsid w:val="00610F57"/>
    <w:rsid w:val="00611074"/>
    <w:rsid w:val="00617937"/>
    <w:rsid w:val="00620088"/>
    <w:rsid w:val="00620CD8"/>
    <w:rsid w:val="006212B3"/>
    <w:rsid w:val="0062146D"/>
    <w:rsid w:val="00623FFE"/>
    <w:rsid w:val="006242D1"/>
    <w:rsid w:val="006304EF"/>
    <w:rsid w:val="00630D56"/>
    <w:rsid w:val="00631A33"/>
    <w:rsid w:val="00632217"/>
    <w:rsid w:val="006349B8"/>
    <w:rsid w:val="006349B9"/>
    <w:rsid w:val="00634DF8"/>
    <w:rsid w:val="00636B30"/>
    <w:rsid w:val="00640518"/>
    <w:rsid w:val="0064508B"/>
    <w:rsid w:val="00647215"/>
    <w:rsid w:val="00650260"/>
    <w:rsid w:val="00650780"/>
    <w:rsid w:val="00651233"/>
    <w:rsid w:val="00654127"/>
    <w:rsid w:val="006600F3"/>
    <w:rsid w:val="00661851"/>
    <w:rsid w:val="00662E96"/>
    <w:rsid w:val="0066468B"/>
    <w:rsid w:val="00670A26"/>
    <w:rsid w:val="00671BD2"/>
    <w:rsid w:val="00671D4D"/>
    <w:rsid w:val="00671E2D"/>
    <w:rsid w:val="00682552"/>
    <w:rsid w:val="00682A1F"/>
    <w:rsid w:val="0068490D"/>
    <w:rsid w:val="006860D7"/>
    <w:rsid w:val="00696F87"/>
    <w:rsid w:val="006A23B5"/>
    <w:rsid w:val="006A5120"/>
    <w:rsid w:val="006A79AD"/>
    <w:rsid w:val="006B09DC"/>
    <w:rsid w:val="006B18EC"/>
    <w:rsid w:val="006B58E3"/>
    <w:rsid w:val="006B5D62"/>
    <w:rsid w:val="006B681C"/>
    <w:rsid w:val="006C3C9C"/>
    <w:rsid w:val="006C6271"/>
    <w:rsid w:val="006D0896"/>
    <w:rsid w:val="006D26AF"/>
    <w:rsid w:val="006D3361"/>
    <w:rsid w:val="006D7104"/>
    <w:rsid w:val="006E0421"/>
    <w:rsid w:val="006E2106"/>
    <w:rsid w:val="006E3C4B"/>
    <w:rsid w:val="006E7A2E"/>
    <w:rsid w:val="006F0A25"/>
    <w:rsid w:val="006F0EE5"/>
    <w:rsid w:val="006F172E"/>
    <w:rsid w:val="006F420A"/>
    <w:rsid w:val="00702955"/>
    <w:rsid w:val="007047A9"/>
    <w:rsid w:val="0070482A"/>
    <w:rsid w:val="00705E81"/>
    <w:rsid w:val="007070BA"/>
    <w:rsid w:val="00710B94"/>
    <w:rsid w:val="007115AD"/>
    <w:rsid w:val="00712989"/>
    <w:rsid w:val="00714E50"/>
    <w:rsid w:val="00715642"/>
    <w:rsid w:val="007179FF"/>
    <w:rsid w:val="007241DB"/>
    <w:rsid w:val="00726B42"/>
    <w:rsid w:val="0073126A"/>
    <w:rsid w:val="00734332"/>
    <w:rsid w:val="00736791"/>
    <w:rsid w:val="00736F7E"/>
    <w:rsid w:val="00737805"/>
    <w:rsid w:val="00737A40"/>
    <w:rsid w:val="00737C79"/>
    <w:rsid w:val="00740841"/>
    <w:rsid w:val="007409F8"/>
    <w:rsid w:val="00741A37"/>
    <w:rsid w:val="00744768"/>
    <w:rsid w:val="0075156F"/>
    <w:rsid w:val="00752B4E"/>
    <w:rsid w:val="00761AFE"/>
    <w:rsid w:val="00764BEB"/>
    <w:rsid w:val="00766235"/>
    <w:rsid w:val="00767350"/>
    <w:rsid w:val="007703A7"/>
    <w:rsid w:val="00770BA3"/>
    <w:rsid w:val="007731B4"/>
    <w:rsid w:val="00774456"/>
    <w:rsid w:val="00777084"/>
    <w:rsid w:val="00780494"/>
    <w:rsid w:val="00782860"/>
    <w:rsid w:val="00784F9C"/>
    <w:rsid w:val="00786218"/>
    <w:rsid w:val="007877CD"/>
    <w:rsid w:val="00790080"/>
    <w:rsid w:val="00791181"/>
    <w:rsid w:val="007944EE"/>
    <w:rsid w:val="00794568"/>
    <w:rsid w:val="007976D8"/>
    <w:rsid w:val="00797C12"/>
    <w:rsid w:val="007A14AC"/>
    <w:rsid w:val="007A1D88"/>
    <w:rsid w:val="007A5FEA"/>
    <w:rsid w:val="007B3668"/>
    <w:rsid w:val="007B4326"/>
    <w:rsid w:val="007B738C"/>
    <w:rsid w:val="007D3825"/>
    <w:rsid w:val="007D42E6"/>
    <w:rsid w:val="007D6685"/>
    <w:rsid w:val="007E27ED"/>
    <w:rsid w:val="007E2981"/>
    <w:rsid w:val="007E3045"/>
    <w:rsid w:val="007E42E3"/>
    <w:rsid w:val="007E578E"/>
    <w:rsid w:val="007E70E9"/>
    <w:rsid w:val="007E7A0E"/>
    <w:rsid w:val="007F2EC2"/>
    <w:rsid w:val="007F4E56"/>
    <w:rsid w:val="00803E5C"/>
    <w:rsid w:val="00805650"/>
    <w:rsid w:val="00806E5D"/>
    <w:rsid w:val="008150E7"/>
    <w:rsid w:val="00820E61"/>
    <w:rsid w:val="00820EAC"/>
    <w:rsid w:val="008232FE"/>
    <w:rsid w:val="00826576"/>
    <w:rsid w:val="008309E7"/>
    <w:rsid w:val="008328D7"/>
    <w:rsid w:val="00832F1E"/>
    <w:rsid w:val="0083420A"/>
    <w:rsid w:val="0083659B"/>
    <w:rsid w:val="00840F20"/>
    <w:rsid w:val="0084254B"/>
    <w:rsid w:val="00843508"/>
    <w:rsid w:val="00843782"/>
    <w:rsid w:val="00844AF7"/>
    <w:rsid w:val="00846508"/>
    <w:rsid w:val="00850267"/>
    <w:rsid w:val="008516F2"/>
    <w:rsid w:val="00853228"/>
    <w:rsid w:val="00853A20"/>
    <w:rsid w:val="00854380"/>
    <w:rsid w:val="008564D4"/>
    <w:rsid w:val="00861BDC"/>
    <w:rsid w:val="00862366"/>
    <w:rsid w:val="00865217"/>
    <w:rsid w:val="008652B8"/>
    <w:rsid w:val="008656C7"/>
    <w:rsid w:val="0087079A"/>
    <w:rsid w:val="008708DC"/>
    <w:rsid w:val="00870FC2"/>
    <w:rsid w:val="008744A0"/>
    <w:rsid w:val="00875145"/>
    <w:rsid w:val="008759F2"/>
    <w:rsid w:val="0088042F"/>
    <w:rsid w:val="00880478"/>
    <w:rsid w:val="00881BDB"/>
    <w:rsid w:val="00882CBB"/>
    <w:rsid w:val="00885241"/>
    <w:rsid w:val="00886BC3"/>
    <w:rsid w:val="008871BF"/>
    <w:rsid w:val="008912D7"/>
    <w:rsid w:val="008915E0"/>
    <w:rsid w:val="00892AAC"/>
    <w:rsid w:val="00893B23"/>
    <w:rsid w:val="00894542"/>
    <w:rsid w:val="008A016F"/>
    <w:rsid w:val="008A01AB"/>
    <w:rsid w:val="008A5B95"/>
    <w:rsid w:val="008B0418"/>
    <w:rsid w:val="008B207D"/>
    <w:rsid w:val="008B2C4E"/>
    <w:rsid w:val="008B4319"/>
    <w:rsid w:val="008C0073"/>
    <w:rsid w:val="008C48A0"/>
    <w:rsid w:val="008C4F1F"/>
    <w:rsid w:val="008D3A12"/>
    <w:rsid w:val="008D3A50"/>
    <w:rsid w:val="008D58C0"/>
    <w:rsid w:val="008E1B29"/>
    <w:rsid w:val="008E510C"/>
    <w:rsid w:val="008E6460"/>
    <w:rsid w:val="008E6B87"/>
    <w:rsid w:val="008F0408"/>
    <w:rsid w:val="008F6BF9"/>
    <w:rsid w:val="009032CD"/>
    <w:rsid w:val="00905FEA"/>
    <w:rsid w:val="009163BC"/>
    <w:rsid w:val="00922608"/>
    <w:rsid w:val="00933258"/>
    <w:rsid w:val="00933D96"/>
    <w:rsid w:val="0093580C"/>
    <w:rsid w:val="0093647D"/>
    <w:rsid w:val="00941010"/>
    <w:rsid w:val="00941E91"/>
    <w:rsid w:val="00943E79"/>
    <w:rsid w:val="00946014"/>
    <w:rsid w:val="009469BB"/>
    <w:rsid w:val="00947291"/>
    <w:rsid w:val="00951A52"/>
    <w:rsid w:val="00951B2C"/>
    <w:rsid w:val="00951FA2"/>
    <w:rsid w:val="009535A3"/>
    <w:rsid w:val="00954754"/>
    <w:rsid w:val="009565D9"/>
    <w:rsid w:val="00960201"/>
    <w:rsid w:val="00960CF9"/>
    <w:rsid w:val="009621D3"/>
    <w:rsid w:val="009622A6"/>
    <w:rsid w:val="00963E0B"/>
    <w:rsid w:val="00965C80"/>
    <w:rsid w:val="00967B91"/>
    <w:rsid w:val="009706DD"/>
    <w:rsid w:val="00971A81"/>
    <w:rsid w:val="0097372F"/>
    <w:rsid w:val="00973A4E"/>
    <w:rsid w:val="00975202"/>
    <w:rsid w:val="00975733"/>
    <w:rsid w:val="009806D9"/>
    <w:rsid w:val="0098090E"/>
    <w:rsid w:val="009812A4"/>
    <w:rsid w:val="0098369D"/>
    <w:rsid w:val="00990D51"/>
    <w:rsid w:val="00990EF1"/>
    <w:rsid w:val="00991060"/>
    <w:rsid w:val="00991EF6"/>
    <w:rsid w:val="009A6B71"/>
    <w:rsid w:val="009B414D"/>
    <w:rsid w:val="009B5E72"/>
    <w:rsid w:val="009B6BDA"/>
    <w:rsid w:val="009B6E11"/>
    <w:rsid w:val="009C08CF"/>
    <w:rsid w:val="009C1CE6"/>
    <w:rsid w:val="009C5977"/>
    <w:rsid w:val="009C73D3"/>
    <w:rsid w:val="009D0636"/>
    <w:rsid w:val="009D0BA9"/>
    <w:rsid w:val="009D0D31"/>
    <w:rsid w:val="009D173B"/>
    <w:rsid w:val="009E0D32"/>
    <w:rsid w:val="009E1D98"/>
    <w:rsid w:val="009E3A97"/>
    <w:rsid w:val="009E4BA2"/>
    <w:rsid w:val="009E56FF"/>
    <w:rsid w:val="009F1551"/>
    <w:rsid w:val="009F275F"/>
    <w:rsid w:val="009F409D"/>
    <w:rsid w:val="009F6878"/>
    <w:rsid w:val="009F74B9"/>
    <w:rsid w:val="00A009A0"/>
    <w:rsid w:val="00A04517"/>
    <w:rsid w:val="00A11816"/>
    <w:rsid w:val="00A17CC6"/>
    <w:rsid w:val="00A2728C"/>
    <w:rsid w:val="00A272C3"/>
    <w:rsid w:val="00A27E81"/>
    <w:rsid w:val="00A30762"/>
    <w:rsid w:val="00A32113"/>
    <w:rsid w:val="00A36FEB"/>
    <w:rsid w:val="00A37E0F"/>
    <w:rsid w:val="00A4331B"/>
    <w:rsid w:val="00A4558A"/>
    <w:rsid w:val="00A47861"/>
    <w:rsid w:val="00A515FE"/>
    <w:rsid w:val="00A52C47"/>
    <w:rsid w:val="00A53882"/>
    <w:rsid w:val="00A54695"/>
    <w:rsid w:val="00A55F81"/>
    <w:rsid w:val="00A56260"/>
    <w:rsid w:val="00A5688F"/>
    <w:rsid w:val="00A5693E"/>
    <w:rsid w:val="00A62CBA"/>
    <w:rsid w:val="00A62E41"/>
    <w:rsid w:val="00A6570A"/>
    <w:rsid w:val="00A66FA0"/>
    <w:rsid w:val="00A71270"/>
    <w:rsid w:val="00A76084"/>
    <w:rsid w:val="00A77E71"/>
    <w:rsid w:val="00A80F65"/>
    <w:rsid w:val="00A859BF"/>
    <w:rsid w:val="00A93121"/>
    <w:rsid w:val="00AA11C1"/>
    <w:rsid w:val="00AA2E26"/>
    <w:rsid w:val="00AA3E34"/>
    <w:rsid w:val="00AA48A5"/>
    <w:rsid w:val="00AA5156"/>
    <w:rsid w:val="00AA7314"/>
    <w:rsid w:val="00AA7CB6"/>
    <w:rsid w:val="00AA7FA0"/>
    <w:rsid w:val="00AB2115"/>
    <w:rsid w:val="00AB4931"/>
    <w:rsid w:val="00AB501D"/>
    <w:rsid w:val="00AB503E"/>
    <w:rsid w:val="00AB559C"/>
    <w:rsid w:val="00AC09D6"/>
    <w:rsid w:val="00AC38F9"/>
    <w:rsid w:val="00AC3AEF"/>
    <w:rsid w:val="00AD0741"/>
    <w:rsid w:val="00AD1A75"/>
    <w:rsid w:val="00AD1E98"/>
    <w:rsid w:val="00AD6275"/>
    <w:rsid w:val="00AE3129"/>
    <w:rsid w:val="00AE4DB7"/>
    <w:rsid w:val="00AE530A"/>
    <w:rsid w:val="00AF036E"/>
    <w:rsid w:val="00AF0AC1"/>
    <w:rsid w:val="00AF3AE0"/>
    <w:rsid w:val="00B03B7D"/>
    <w:rsid w:val="00B071DF"/>
    <w:rsid w:val="00B15333"/>
    <w:rsid w:val="00B15865"/>
    <w:rsid w:val="00B203E6"/>
    <w:rsid w:val="00B225D6"/>
    <w:rsid w:val="00B23C78"/>
    <w:rsid w:val="00B33527"/>
    <w:rsid w:val="00B348F4"/>
    <w:rsid w:val="00B364C4"/>
    <w:rsid w:val="00B40141"/>
    <w:rsid w:val="00B40770"/>
    <w:rsid w:val="00B40DED"/>
    <w:rsid w:val="00B50DB8"/>
    <w:rsid w:val="00B51D33"/>
    <w:rsid w:val="00B5298F"/>
    <w:rsid w:val="00B53F2B"/>
    <w:rsid w:val="00B54292"/>
    <w:rsid w:val="00B54E75"/>
    <w:rsid w:val="00B5644D"/>
    <w:rsid w:val="00B56A3F"/>
    <w:rsid w:val="00B62168"/>
    <w:rsid w:val="00B67542"/>
    <w:rsid w:val="00B75D63"/>
    <w:rsid w:val="00B76071"/>
    <w:rsid w:val="00B84353"/>
    <w:rsid w:val="00B8766E"/>
    <w:rsid w:val="00B87873"/>
    <w:rsid w:val="00B91672"/>
    <w:rsid w:val="00B92045"/>
    <w:rsid w:val="00B9572C"/>
    <w:rsid w:val="00B95863"/>
    <w:rsid w:val="00BA02EB"/>
    <w:rsid w:val="00BA0DBB"/>
    <w:rsid w:val="00BA4690"/>
    <w:rsid w:val="00BA7622"/>
    <w:rsid w:val="00BB1B80"/>
    <w:rsid w:val="00BB3ADE"/>
    <w:rsid w:val="00BC04DE"/>
    <w:rsid w:val="00BC28AB"/>
    <w:rsid w:val="00BC3581"/>
    <w:rsid w:val="00BC37B9"/>
    <w:rsid w:val="00BC3B19"/>
    <w:rsid w:val="00BD2BE8"/>
    <w:rsid w:val="00BD4845"/>
    <w:rsid w:val="00BD5563"/>
    <w:rsid w:val="00BD5DB7"/>
    <w:rsid w:val="00BD5F87"/>
    <w:rsid w:val="00BE138C"/>
    <w:rsid w:val="00BE1FB1"/>
    <w:rsid w:val="00BE577B"/>
    <w:rsid w:val="00BF03F0"/>
    <w:rsid w:val="00BF1240"/>
    <w:rsid w:val="00BF16B0"/>
    <w:rsid w:val="00BF33AA"/>
    <w:rsid w:val="00BF39E9"/>
    <w:rsid w:val="00BF7806"/>
    <w:rsid w:val="00BF7AC5"/>
    <w:rsid w:val="00C02EA5"/>
    <w:rsid w:val="00C06D62"/>
    <w:rsid w:val="00C07F6E"/>
    <w:rsid w:val="00C17210"/>
    <w:rsid w:val="00C24106"/>
    <w:rsid w:val="00C26A3A"/>
    <w:rsid w:val="00C31C00"/>
    <w:rsid w:val="00C33068"/>
    <w:rsid w:val="00C40F4D"/>
    <w:rsid w:val="00C43A6B"/>
    <w:rsid w:val="00C44A85"/>
    <w:rsid w:val="00C472F9"/>
    <w:rsid w:val="00C57E27"/>
    <w:rsid w:val="00C63D15"/>
    <w:rsid w:val="00C655D3"/>
    <w:rsid w:val="00C71020"/>
    <w:rsid w:val="00C731FA"/>
    <w:rsid w:val="00C74694"/>
    <w:rsid w:val="00C7469C"/>
    <w:rsid w:val="00C75696"/>
    <w:rsid w:val="00C7758F"/>
    <w:rsid w:val="00C81392"/>
    <w:rsid w:val="00C82811"/>
    <w:rsid w:val="00C85C15"/>
    <w:rsid w:val="00C860C9"/>
    <w:rsid w:val="00C907C1"/>
    <w:rsid w:val="00C90979"/>
    <w:rsid w:val="00C92B2F"/>
    <w:rsid w:val="00C93593"/>
    <w:rsid w:val="00C94911"/>
    <w:rsid w:val="00C94E61"/>
    <w:rsid w:val="00C952C8"/>
    <w:rsid w:val="00CA02B9"/>
    <w:rsid w:val="00CA1A57"/>
    <w:rsid w:val="00CA2810"/>
    <w:rsid w:val="00CA58F2"/>
    <w:rsid w:val="00CC13B6"/>
    <w:rsid w:val="00CC3372"/>
    <w:rsid w:val="00CC3418"/>
    <w:rsid w:val="00CD1841"/>
    <w:rsid w:val="00CD369F"/>
    <w:rsid w:val="00CD4576"/>
    <w:rsid w:val="00CD50FE"/>
    <w:rsid w:val="00CE0094"/>
    <w:rsid w:val="00CE1109"/>
    <w:rsid w:val="00CE4855"/>
    <w:rsid w:val="00CE5FCE"/>
    <w:rsid w:val="00CF1582"/>
    <w:rsid w:val="00CF1D4C"/>
    <w:rsid w:val="00CF3883"/>
    <w:rsid w:val="00CF4B52"/>
    <w:rsid w:val="00D0094E"/>
    <w:rsid w:val="00D04F74"/>
    <w:rsid w:val="00D10871"/>
    <w:rsid w:val="00D125A8"/>
    <w:rsid w:val="00D14016"/>
    <w:rsid w:val="00D143DD"/>
    <w:rsid w:val="00D14673"/>
    <w:rsid w:val="00D1523C"/>
    <w:rsid w:val="00D21787"/>
    <w:rsid w:val="00D232F6"/>
    <w:rsid w:val="00D26184"/>
    <w:rsid w:val="00D26DCF"/>
    <w:rsid w:val="00D31C1C"/>
    <w:rsid w:val="00D32959"/>
    <w:rsid w:val="00D350D9"/>
    <w:rsid w:val="00D35B1E"/>
    <w:rsid w:val="00D36E54"/>
    <w:rsid w:val="00D37193"/>
    <w:rsid w:val="00D37D13"/>
    <w:rsid w:val="00D4260E"/>
    <w:rsid w:val="00D431BE"/>
    <w:rsid w:val="00D43DB1"/>
    <w:rsid w:val="00D518C1"/>
    <w:rsid w:val="00D613D8"/>
    <w:rsid w:val="00D61415"/>
    <w:rsid w:val="00D62FEC"/>
    <w:rsid w:val="00D63986"/>
    <w:rsid w:val="00D65253"/>
    <w:rsid w:val="00D65F0A"/>
    <w:rsid w:val="00D665D6"/>
    <w:rsid w:val="00D76449"/>
    <w:rsid w:val="00D777A1"/>
    <w:rsid w:val="00D8037D"/>
    <w:rsid w:val="00D82D9D"/>
    <w:rsid w:val="00D832AB"/>
    <w:rsid w:val="00D84ECA"/>
    <w:rsid w:val="00D85E58"/>
    <w:rsid w:val="00D87E94"/>
    <w:rsid w:val="00D90C6D"/>
    <w:rsid w:val="00D93D5A"/>
    <w:rsid w:val="00D95E4F"/>
    <w:rsid w:val="00D96667"/>
    <w:rsid w:val="00DA29C7"/>
    <w:rsid w:val="00DA2EC8"/>
    <w:rsid w:val="00DB2023"/>
    <w:rsid w:val="00DB21F8"/>
    <w:rsid w:val="00DB7901"/>
    <w:rsid w:val="00DB7CEE"/>
    <w:rsid w:val="00DC173F"/>
    <w:rsid w:val="00DC287C"/>
    <w:rsid w:val="00DC52DD"/>
    <w:rsid w:val="00DC592E"/>
    <w:rsid w:val="00DC6387"/>
    <w:rsid w:val="00DC68CC"/>
    <w:rsid w:val="00DD0D8E"/>
    <w:rsid w:val="00DD2E88"/>
    <w:rsid w:val="00DD3AB8"/>
    <w:rsid w:val="00DD40F7"/>
    <w:rsid w:val="00DD4191"/>
    <w:rsid w:val="00DD4358"/>
    <w:rsid w:val="00DD5061"/>
    <w:rsid w:val="00DD51B3"/>
    <w:rsid w:val="00DD73DB"/>
    <w:rsid w:val="00DE475D"/>
    <w:rsid w:val="00DE61C9"/>
    <w:rsid w:val="00DF128B"/>
    <w:rsid w:val="00E01AC9"/>
    <w:rsid w:val="00E060D5"/>
    <w:rsid w:val="00E0763B"/>
    <w:rsid w:val="00E20FEF"/>
    <w:rsid w:val="00E23000"/>
    <w:rsid w:val="00E247E1"/>
    <w:rsid w:val="00E253BD"/>
    <w:rsid w:val="00E32F57"/>
    <w:rsid w:val="00E33B6A"/>
    <w:rsid w:val="00E34A0E"/>
    <w:rsid w:val="00E406F2"/>
    <w:rsid w:val="00E4167E"/>
    <w:rsid w:val="00E46E7D"/>
    <w:rsid w:val="00E52D7D"/>
    <w:rsid w:val="00E53383"/>
    <w:rsid w:val="00E56300"/>
    <w:rsid w:val="00E56AF4"/>
    <w:rsid w:val="00E56E84"/>
    <w:rsid w:val="00E64E16"/>
    <w:rsid w:val="00E65A25"/>
    <w:rsid w:val="00E66290"/>
    <w:rsid w:val="00E67191"/>
    <w:rsid w:val="00E67521"/>
    <w:rsid w:val="00E71F29"/>
    <w:rsid w:val="00E7267E"/>
    <w:rsid w:val="00E73EE1"/>
    <w:rsid w:val="00E74B91"/>
    <w:rsid w:val="00E763C3"/>
    <w:rsid w:val="00E76DB3"/>
    <w:rsid w:val="00E8635D"/>
    <w:rsid w:val="00E86F4D"/>
    <w:rsid w:val="00E87CE2"/>
    <w:rsid w:val="00E908E2"/>
    <w:rsid w:val="00E916ED"/>
    <w:rsid w:val="00E97976"/>
    <w:rsid w:val="00EA0516"/>
    <w:rsid w:val="00EA09ED"/>
    <w:rsid w:val="00EA1A22"/>
    <w:rsid w:val="00EA1BBD"/>
    <w:rsid w:val="00EA4482"/>
    <w:rsid w:val="00EA5F98"/>
    <w:rsid w:val="00EA79BF"/>
    <w:rsid w:val="00EB5B8A"/>
    <w:rsid w:val="00EB6AD3"/>
    <w:rsid w:val="00EC519F"/>
    <w:rsid w:val="00EC6B95"/>
    <w:rsid w:val="00EC746E"/>
    <w:rsid w:val="00ED074A"/>
    <w:rsid w:val="00ED2A5E"/>
    <w:rsid w:val="00EE0D8C"/>
    <w:rsid w:val="00EE64A1"/>
    <w:rsid w:val="00EF1AD7"/>
    <w:rsid w:val="00EF1D2E"/>
    <w:rsid w:val="00EF4478"/>
    <w:rsid w:val="00EF596C"/>
    <w:rsid w:val="00F001A7"/>
    <w:rsid w:val="00F03980"/>
    <w:rsid w:val="00F03EE5"/>
    <w:rsid w:val="00F04D2D"/>
    <w:rsid w:val="00F06897"/>
    <w:rsid w:val="00F06FDF"/>
    <w:rsid w:val="00F0724C"/>
    <w:rsid w:val="00F073CB"/>
    <w:rsid w:val="00F075AC"/>
    <w:rsid w:val="00F12C49"/>
    <w:rsid w:val="00F132C8"/>
    <w:rsid w:val="00F151DA"/>
    <w:rsid w:val="00F208EF"/>
    <w:rsid w:val="00F20F81"/>
    <w:rsid w:val="00F24404"/>
    <w:rsid w:val="00F2472A"/>
    <w:rsid w:val="00F25A97"/>
    <w:rsid w:val="00F30DFE"/>
    <w:rsid w:val="00F31C6F"/>
    <w:rsid w:val="00F328AE"/>
    <w:rsid w:val="00F45181"/>
    <w:rsid w:val="00F4799B"/>
    <w:rsid w:val="00F51859"/>
    <w:rsid w:val="00F52D44"/>
    <w:rsid w:val="00F54481"/>
    <w:rsid w:val="00F608DC"/>
    <w:rsid w:val="00F621F6"/>
    <w:rsid w:val="00F63127"/>
    <w:rsid w:val="00F63668"/>
    <w:rsid w:val="00F6451E"/>
    <w:rsid w:val="00F645B1"/>
    <w:rsid w:val="00F65DEE"/>
    <w:rsid w:val="00F660DD"/>
    <w:rsid w:val="00F67831"/>
    <w:rsid w:val="00F82ED2"/>
    <w:rsid w:val="00F830C0"/>
    <w:rsid w:val="00F834E5"/>
    <w:rsid w:val="00F83E9F"/>
    <w:rsid w:val="00F85557"/>
    <w:rsid w:val="00F86AD9"/>
    <w:rsid w:val="00F90456"/>
    <w:rsid w:val="00F90F48"/>
    <w:rsid w:val="00FA2603"/>
    <w:rsid w:val="00FA4A52"/>
    <w:rsid w:val="00FA7D77"/>
    <w:rsid w:val="00FB1873"/>
    <w:rsid w:val="00FB5EF5"/>
    <w:rsid w:val="00FC0DBB"/>
    <w:rsid w:val="00FC1AB3"/>
    <w:rsid w:val="00FC27F7"/>
    <w:rsid w:val="00FC2A2A"/>
    <w:rsid w:val="00FC30DA"/>
    <w:rsid w:val="00FC4183"/>
    <w:rsid w:val="00FD0980"/>
    <w:rsid w:val="00FD0A4D"/>
    <w:rsid w:val="00FD20A8"/>
    <w:rsid w:val="00FD5AE7"/>
    <w:rsid w:val="00FD79CD"/>
    <w:rsid w:val="00FE0FDF"/>
    <w:rsid w:val="00FE1D3D"/>
    <w:rsid w:val="00FE55BC"/>
    <w:rsid w:val="00FF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F350F8"/>
  <w15:docId w15:val="{456DAB52-25DC-4820-BBF7-839877C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link w:val="FooterChar"/>
    <w:uiPriority w:val="99"/>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link w:val="ListParagraphChar"/>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 w:type="character" w:styleId="Strong">
    <w:name w:val="Strong"/>
    <w:basedOn w:val="DefaultParagraphFont"/>
    <w:uiPriority w:val="22"/>
    <w:qFormat/>
    <w:rsid w:val="00E060D5"/>
    <w:rPr>
      <w:b/>
      <w:bCs/>
    </w:rPr>
  </w:style>
  <w:style w:type="paragraph" w:customStyle="1" w:styleId="default">
    <w:name w:val="default"/>
    <w:basedOn w:val="Normal"/>
    <w:rsid w:val="00E060D5"/>
    <w:pPr>
      <w:spacing w:before="100" w:beforeAutospacing="1" w:after="100" w:afterAutospacing="1"/>
    </w:pPr>
    <w:rPr>
      <w:rFonts w:ascii="Times New Roman" w:hAnsi="Times New Roman"/>
      <w:lang w:val="en-IE" w:eastAsia="en-IE"/>
    </w:rPr>
  </w:style>
  <w:style w:type="character" w:customStyle="1" w:styleId="ListParagraphChar">
    <w:name w:val="List Paragraph Char"/>
    <w:basedOn w:val="DefaultParagraphFont"/>
    <w:link w:val="ListParagraph"/>
    <w:uiPriority w:val="34"/>
    <w:locked/>
    <w:rsid w:val="00495E4A"/>
    <w:rPr>
      <w:rFonts w:ascii="Arial" w:hAnsi="Arial"/>
      <w:sz w:val="24"/>
      <w:szCs w:val="24"/>
      <w:lang w:eastAsia="en-US"/>
    </w:rPr>
  </w:style>
  <w:style w:type="character" w:customStyle="1" w:styleId="normaltextrun">
    <w:name w:val="normaltextrun"/>
    <w:basedOn w:val="DefaultParagraphFont"/>
    <w:rsid w:val="00196B21"/>
  </w:style>
  <w:style w:type="character" w:customStyle="1" w:styleId="eop">
    <w:name w:val="eop"/>
    <w:basedOn w:val="DefaultParagraphFont"/>
    <w:rsid w:val="00196B21"/>
  </w:style>
  <w:style w:type="paragraph" w:customStyle="1" w:styleId="Default0">
    <w:name w:val="Default"/>
    <w:rsid w:val="009E3A97"/>
    <w:pPr>
      <w:spacing w:line="273" w:lineRule="auto"/>
    </w:pPr>
    <w:rPr>
      <w:rFonts w:ascii="Cambria" w:hAnsi="Cambria"/>
      <w:color w:val="000000"/>
      <w:kern w:val="28"/>
      <w:sz w:val="24"/>
      <w:szCs w:val="24"/>
      <w:lang w:val="en-IE" w:eastAsia="en-IE"/>
      <w14:ligatures w14:val="standard"/>
      <w14:cntxtAlts/>
    </w:rPr>
  </w:style>
  <w:style w:type="table" w:styleId="TableGrid">
    <w:name w:val="Table Grid"/>
    <w:basedOn w:val="TableNormal"/>
    <w:uiPriority w:val="59"/>
    <w:rsid w:val="006E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76071"/>
    <w:rPr>
      <w:rFonts w:ascii="Arial" w:hAnsi="Arial"/>
      <w:sz w:val="24"/>
      <w:szCs w:val="24"/>
      <w:lang w:eastAsia="en-US"/>
    </w:rPr>
  </w:style>
  <w:style w:type="paragraph" w:styleId="NormalWeb">
    <w:name w:val="Normal (Web)"/>
    <w:basedOn w:val="Normal"/>
    <w:uiPriority w:val="99"/>
    <w:semiHidden/>
    <w:unhideWhenUsed/>
    <w:rsid w:val="00862366"/>
    <w:pPr>
      <w:spacing w:before="100" w:beforeAutospacing="1" w:after="100" w:afterAutospacing="1"/>
    </w:pPr>
    <w:rPr>
      <w:rFonts w:ascii="Aptos" w:eastAsiaTheme="minorHAnsi" w:hAnsi="Aptos" w:cs="Aptos"/>
      <w:lang w:val="en-IE" w:eastAsia="en-IE"/>
    </w:rPr>
  </w:style>
  <w:style w:type="character" w:styleId="Hyperlink">
    <w:name w:val="Hyperlink"/>
    <w:basedOn w:val="DefaultParagraphFont"/>
    <w:unhideWhenUsed/>
    <w:rsid w:val="00650780"/>
    <w:rPr>
      <w:color w:val="0000FF" w:themeColor="hyperlink"/>
      <w:u w:val="single"/>
    </w:rPr>
  </w:style>
  <w:style w:type="character" w:styleId="UnresolvedMention">
    <w:name w:val="Unresolved Mention"/>
    <w:basedOn w:val="DefaultParagraphFont"/>
    <w:uiPriority w:val="99"/>
    <w:semiHidden/>
    <w:unhideWhenUsed/>
    <w:rsid w:val="0065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1352">
      <w:bodyDiv w:val="1"/>
      <w:marLeft w:val="0"/>
      <w:marRight w:val="0"/>
      <w:marTop w:val="0"/>
      <w:marBottom w:val="0"/>
      <w:divBdr>
        <w:top w:val="none" w:sz="0" w:space="0" w:color="auto"/>
        <w:left w:val="none" w:sz="0" w:space="0" w:color="auto"/>
        <w:bottom w:val="none" w:sz="0" w:space="0" w:color="auto"/>
        <w:right w:val="none" w:sz="0" w:space="0" w:color="auto"/>
      </w:divBdr>
    </w:div>
    <w:div w:id="589583077">
      <w:bodyDiv w:val="1"/>
      <w:marLeft w:val="0"/>
      <w:marRight w:val="0"/>
      <w:marTop w:val="0"/>
      <w:marBottom w:val="0"/>
      <w:divBdr>
        <w:top w:val="none" w:sz="0" w:space="0" w:color="auto"/>
        <w:left w:val="none" w:sz="0" w:space="0" w:color="auto"/>
        <w:bottom w:val="none" w:sz="0" w:space="0" w:color="auto"/>
        <w:right w:val="none" w:sz="0" w:space="0" w:color="auto"/>
      </w:divBdr>
    </w:div>
    <w:div w:id="597831836">
      <w:bodyDiv w:val="1"/>
      <w:marLeft w:val="0"/>
      <w:marRight w:val="0"/>
      <w:marTop w:val="0"/>
      <w:marBottom w:val="0"/>
      <w:divBdr>
        <w:top w:val="none" w:sz="0" w:space="0" w:color="auto"/>
        <w:left w:val="none" w:sz="0" w:space="0" w:color="auto"/>
        <w:bottom w:val="none" w:sz="0" w:space="0" w:color="auto"/>
        <w:right w:val="none" w:sz="0" w:space="0" w:color="auto"/>
      </w:divBdr>
    </w:div>
    <w:div w:id="962886308">
      <w:bodyDiv w:val="1"/>
      <w:marLeft w:val="0"/>
      <w:marRight w:val="0"/>
      <w:marTop w:val="0"/>
      <w:marBottom w:val="0"/>
      <w:divBdr>
        <w:top w:val="none" w:sz="0" w:space="0" w:color="auto"/>
        <w:left w:val="none" w:sz="0" w:space="0" w:color="auto"/>
        <w:bottom w:val="none" w:sz="0" w:space="0" w:color="auto"/>
        <w:right w:val="none" w:sz="0" w:space="0" w:color="auto"/>
      </w:divBdr>
    </w:div>
    <w:div w:id="992953965">
      <w:bodyDiv w:val="1"/>
      <w:marLeft w:val="0"/>
      <w:marRight w:val="0"/>
      <w:marTop w:val="0"/>
      <w:marBottom w:val="0"/>
      <w:divBdr>
        <w:top w:val="none" w:sz="0" w:space="0" w:color="auto"/>
        <w:left w:val="none" w:sz="0" w:space="0" w:color="auto"/>
        <w:bottom w:val="none" w:sz="0" w:space="0" w:color="auto"/>
        <w:right w:val="none" w:sz="0" w:space="0" w:color="auto"/>
      </w:divBdr>
    </w:div>
    <w:div w:id="1154447015">
      <w:bodyDiv w:val="1"/>
      <w:marLeft w:val="0"/>
      <w:marRight w:val="0"/>
      <w:marTop w:val="0"/>
      <w:marBottom w:val="0"/>
      <w:divBdr>
        <w:top w:val="none" w:sz="0" w:space="0" w:color="auto"/>
        <w:left w:val="none" w:sz="0" w:space="0" w:color="auto"/>
        <w:bottom w:val="none" w:sz="0" w:space="0" w:color="auto"/>
        <w:right w:val="none" w:sz="0" w:space="0" w:color="auto"/>
      </w:divBdr>
    </w:div>
    <w:div w:id="1685788262">
      <w:bodyDiv w:val="1"/>
      <w:marLeft w:val="0"/>
      <w:marRight w:val="0"/>
      <w:marTop w:val="0"/>
      <w:marBottom w:val="0"/>
      <w:divBdr>
        <w:top w:val="none" w:sz="0" w:space="0" w:color="auto"/>
        <w:left w:val="none" w:sz="0" w:space="0" w:color="auto"/>
        <w:bottom w:val="none" w:sz="0" w:space="0" w:color="auto"/>
        <w:right w:val="none" w:sz="0" w:space="0" w:color="auto"/>
      </w:divBdr>
    </w:div>
    <w:div w:id="20159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adden@ntdc.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9B5FF787F7E43A7A2A41283142EAE" ma:contentTypeVersion="14" ma:contentTypeDescription="Create a new document." ma:contentTypeScope="" ma:versionID="84896b688251f892c4b91e416926d49b">
  <xsd:schema xmlns:xsd="http://www.w3.org/2001/XMLSchema" xmlns:xs="http://www.w3.org/2001/XMLSchema" xmlns:p="http://schemas.microsoft.com/office/2006/metadata/properties" xmlns:ns2="8f639890-9143-4bd6-b5a4-1ab504d35bb9" xmlns:ns3="e377bba3-c55d-41c7-897f-f19d36999c0a" targetNamespace="http://schemas.microsoft.com/office/2006/metadata/properties" ma:root="true" ma:fieldsID="cf29e519a289f9863156dc831ccd0382" ns2:_="" ns3:_="">
    <xsd:import namespace="8f639890-9143-4bd6-b5a4-1ab504d35bb9"/>
    <xsd:import namespace="e377bba3-c55d-41c7-897f-f19d36999c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9890-9143-4bd6-b5a4-1ab504d35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79b428-f1fc-446b-ab8b-2268fae735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bba3-c55d-41c7-897f-f19d36999c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d55104-eb48-4690-bdab-dbae79b2b952}" ma:internalName="TaxCatchAll" ma:showField="CatchAllData" ma:web="e377bba3-c55d-41c7-897f-f19d36999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377bba3-c55d-41c7-897f-f19d36999c0a" xsi:nil="true"/>
    <lcf76f155ced4ddcb4097134ff3c332f xmlns="8f639890-9143-4bd6-b5a4-1ab504d35b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8C5945-11B6-47B0-B4A3-6659B390AEBA}">
  <ds:schemaRefs>
    <ds:schemaRef ds:uri="http://schemas.microsoft.com/sharepoint/v3/contenttype/forms"/>
  </ds:schemaRefs>
</ds:datastoreItem>
</file>

<file path=customXml/itemProps2.xml><?xml version="1.0" encoding="utf-8"?>
<ds:datastoreItem xmlns:ds="http://schemas.openxmlformats.org/officeDocument/2006/customXml" ds:itemID="{7E0F499F-AAAC-43E4-9248-E046CA71A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9890-9143-4bd6-b5a4-1ab504d35bb9"/>
    <ds:schemaRef ds:uri="e377bba3-c55d-41c7-897f-f19d3699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6AE80-AA66-4977-980E-270BE08388B3}">
  <ds:schemaRefs>
    <ds:schemaRef ds:uri="http://schemas.openxmlformats.org/officeDocument/2006/bibliography"/>
  </ds:schemaRefs>
</ds:datastoreItem>
</file>

<file path=customXml/itemProps4.xml><?xml version="1.0" encoding="utf-8"?>
<ds:datastoreItem xmlns:ds="http://schemas.openxmlformats.org/officeDocument/2006/customXml" ds:itemID="{5E587CB4-EAE8-4DAF-A2E9-8BB31F2FE964}">
  <ds:schemaRefs>
    <ds:schemaRef ds:uri="http://schemas.microsoft.com/office/2006/metadata/properties"/>
    <ds:schemaRef ds:uri="http://schemas.microsoft.com/office/infopath/2007/PartnerControls"/>
    <ds:schemaRef ds:uri="e377bba3-c55d-41c7-897f-f19d36999c0a"/>
    <ds:schemaRef ds:uri="8f639890-9143-4bd6-b5a4-1ab504d35b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Katie Madden</cp:lastModifiedBy>
  <cp:revision>2</cp:revision>
  <cp:lastPrinted>2023-11-20T11:21:00Z</cp:lastPrinted>
  <dcterms:created xsi:type="dcterms:W3CDTF">2024-04-15T15:47:00Z</dcterms:created>
  <dcterms:modified xsi:type="dcterms:W3CDTF">2024-04-15T15:47:00Z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0x0101000FA9B5FF787F7E43A7A2A41283142EAE</vt:lpwstr>
  </property>
</Properties>
</file>