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05D2" w14:textId="7BA2D6B1" w:rsidR="002A09D0" w:rsidRDefault="002A09D0" w:rsidP="002A09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Afri (Action from Ireland) Coordinator</w:t>
      </w:r>
    </w:p>
    <w:p w14:paraId="4C7F8BDE" w14:textId="5E550E7E" w:rsidR="002A09D0" w:rsidRDefault="002A09D0" w:rsidP="002A09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14:paraId="36A86E3F" w14:textId="77777777" w:rsidR="002A09D0" w:rsidRDefault="002A09D0" w:rsidP="002A09D0">
      <w:pPr>
        <w:spacing w:after="0"/>
        <w:rPr>
          <w:sz w:val="24"/>
          <w:szCs w:val="24"/>
        </w:rPr>
      </w:pPr>
    </w:p>
    <w:p w14:paraId="1081FD6D" w14:textId="77777777" w:rsidR="00CF138F" w:rsidRDefault="00CF138F" w:rsidP="002A09D0">
      <w:pPr>
        <w:spacing w:after="0"/>
        <w:rPr>
          <w:sz w:val="24"/>
          <w:szCs w:val="24"/>
        </w:rPr>
      </w:pPr>
    </w:p>
    <w:p w14:paraId="7317F7AA" w14:textId="50915F59" w:rsidR="00E07C98" w:rsidRPr="00E07C98" w:rsidRDefault="00E07C98" w:rsidP="002A09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Afri (Action from Ireland):</w:t>
      </w:r>
    </w:p>
    <w:p w14:paraId="3AA7A3CF" w14:textId="7B1FB9E2" w:rsidR="002A09D0" w:rsidRDefault="002A09D0" w:rsidP="002A09D0">
      <w:pPr>
        <w:spacing w:after="0"/>
        <w:rPr>
          <w:sz w:val="24"/>
          <w:szCs w:val="24"/>
        </w:rPr>
      </w:pPr>
      <w:r w:rsidRPr="00851985">
        <w:rPr>
          <w:sz w:val="24"/>
          <w:szCs w:val="24"/>
        </w:rPr>
        <w:t>Afri is a small but prominent peace and justice organisation in Ireland, in existence since 1975</w:t>
      </w:r>
      <w:r w:rsidR="000C7891" w:rsidRPr="00792C75">
        <w:rPr>
          <w:sz w:val="24"/>
          <w:szCs w:val="24"/>
        </w:rPr>
        <w:t xml:space="preserve">.  Afri </w:t>
      </w:r>
      <w:r w:rsidR="003777D5" w:rsidRPr="00792C75">
        <w:rPr>
          <w:sz w:val="24"/>
          <w:szCs w:val="24"/>
        </w:rPr>
        <w:t>has</w:t>
      </w:r>
      <w:r w:rsidRPr="00851985">
        <w:rPr>
          <w:sz w:val="24"/>
          <w:szCs w:val="24"/>
        </w:rPr>
        <w:t xml:space="preserve"> an office in Dublin but </w:t>
      </w:r>
      <w:r w:rsidRPr="00792C75">
        <w:rPr>
          <w:sz w:val="24"/>
          <w:szCs w:val="24"/>
        </w:rPr>
        <w:t>work</w:t>
      </w:r>
      <w:r w:rsidR="003777D5" w:rsidRPr="00792C75">
        <w:rPr>
          <w:sz w:val="24"/>
          <w:szCs w:val="24"/>
        </w:rPr>
        <w:t>s</w:t>
      </w:r>
      <w:r w:rsidRPr="00851985">
        <w:rPr>
          <w:sz w:val="24"/>
          <w:szCs w:val="24"/>
        </w:rPr>
        <w:t xml:space="preserve"> around the country </w:t>
      </w:r>
      <w:r w:rsidRPr="002A09D0">
        <w:rPr>
          <w:sz w:val="24"/>
          <w:szCs w:val="24"/>
        </w:rPr>
        <w:t>and with international partners</w:t>
      </w:r>
      <w:r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as appropriate and as time and opportunities allow. Afri’s vision is </w:t>
      </w:r>
      <w:r w:rsidR="00A601A8">
        <w:rPr>
          <w:sz w:val="24"/>
          <w:szCs w:val="24"/>
        </w:rPr>
        <w:t xml:space="preserve">of </w:t>
      </w:r>
      <w:r w:rsidRPr="00851985">
        <w:rPr>
          <w:sz w:val="24"/>
          <w:szCs w:val="24"/>
        </w:rPr>
        <w:t>a just, peaceful, equal and sustainable world</w:t>
      </w:r>
      <w:r w:rsidR="00290D73" w:rsidRPr="00792C75">
        <w:rPr>
          <w:sz w:val="24"/>
          <w:szCs w:val="24"/>
        </w:rPr>
        <w:t>.  K</w:t>
      </w:r>
      <w:r w:rsidRPr="00851985">
        <w:rPr>
          <w:sz w:val="24"/>
          <w:szCs w:val="24"/>
        </w:rPr>
        <w:t>ey areas of work</w:t>
      </w:r>
      <w:r>
        <w:rPr>
          <w:sz w:val="24"/>
          <w:szCs w:val="24"/>
        </w:rPr>
        <w:t xml:space="preserve"> identified </w:t>
      </w:r>
      <w:r w:rsidRPr="002A09D0">
        <w:rPr>
          <w:sz w:val="24"/>
          <w:szCs w:val="24"/>
        </w:rPr>
        <w:t>in the current strategic plan</w:t>
      </w:r>
      <w:r w:rsidRPr="00851985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:  </w:t>
      </w:r>
      <w:r w:rsidRPr="00851985">
        <w:rPr>
          <w:sz w:val="24"/>
          <w:szCs w:val="24"/>
        </w:rPr>
        <w:t>1) militarisation and peace</w:t>
      </w:r>
      <w:r w:rsidR="00242AD0">
        <w:rPr>
          <w:sz w:val="24"/>
          <w:szCs w:val="24"/>
        </w:rPr>
        <w:t>,</w:t>
      </w:r>
      <w:r w:rsidRPr="00851985">
        <w:rPr>
          <w:sz w:val="24"/>
          <w:szCs w:val="24"/>
        </w:rPr>
        <w:t xml:space="preserve"> 2) food sovereignty</w:t>
      </w:r>
      <w:r w:rsidR="00DD1F1B">
        <w:rPr>
          <w:sz w:val="24"/>
          <w:szCs w:val="24"/>
        </w:rPr>
        <w:t>,</w:t>
      </w:r>
      <w:r w:rsidR="00413837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>3) climate change and climate justice, and 4) migration, refugees and homelessness.</w:t>
      </w:r>
      <w:r w:rsidR="00BE767B">
        <w:rPr>
          <w:sz w:val="24"/>
          <w:szCs w:val="24"/>
        </w:rPr>
        <w:t xml:space="preserve"> </w:t>
      </w:r>
      <w:r w:rsidR="00BE767B" w:rsidRPr="00792C75">
        <w:rPr>
          <w:sz w:val="24"/>
          <w:szCs w:val="24"/>
        </w:rPr>
        <w:t>Working with partners and on issues linking Ireland to the Global South has always been a particular strength and focus of Afri.</w:t>
      </w:r>
    </w:p>
    <w:p w14:paraId="4C4403AE" w14:textId="77777777" w:rsidR="002A09D0" w:rsidRDefault="002A09D0" w:rsidP="002A09D0">
      <w:pPr>
        <w:spacing w:after="0"/>
        <w:rPr>
          <w:sz w:val="24"/>
          <w:szCs w:val="24"/>
        </w:rPr>
      </w:pPr>
    </w:p>
    <w:p w14:paraId="106AE192" w14:textId="058709DC" w:rsidR="00FB0C5D" w:rsidRDefault="00FB0C5D" w:rsidP="00FB0C5D">
      <w:pPr>
        <w:rPr>
          <w:sz w:val="24"/>
          <w:szCs w:val="24"/>
        </w:rPr>
      </w:pPr>
      <w:r w:rsidRPr="00851985">
        <w:rPr>
          <w:sz w:val="24"/>
          <w:szCs w:val="24"/>
        </w:rPr>
        <w:t>Afri seeks to</w:t>
      </w:r>
      <w:r w:rsidR="005F3472">
        <w:rPr>
          <w:sz w:val="24"/>
          <w:szCs w:val="24"/>
        </w:rPr>
        <w:t xml:space="preserve"> </w:t>
      </w:r>
      <w:r w:rsidR="005F3472" w:rsidRPr="00721DEB">
        <w:rPr>
          <w:sz w:val="24"/>
          <w:szCs w:val="24"/>
        </w:rPr>
        <w:t>educate and</w:t>
      </w:r>
      <w:r w:rsidRPr="00851985">
        <w:rPr>
          <w:sz w:val="24"/>
          <w:szCs w:val="24"/>
        </w:rPr>
        <w:t xml:space="preserve"> influence society and political leaders on issues in its core areas through events and publications. It has a </w:t>
      </w:r>
      <w:r w:rsidR="00A53FCA" w:rsidRPr="00B63C8D">
        <w:rPr>
          <w:sz w:val="24"/>
          <w:szCs w:val="24"/>
        </w:rPr>
        <w:t>full</w:t>
      </w:r>
      <w:r w:rsidRPr="00851985">
        <w:rPr>
          <w:sz w:val="24"/>
          <w:szCs w:val="24"/>
        </w:rPr>
        <w:t xml:space="preserve"> calendar of events which take place on a yearly cycle </w:t>
      </w:r>
      <w:r w:rsidR="00867EDA" w:rsidRPr="00B63C8D">
        <w:rPr>
          <w:sz w:val="24"/>
          <w:szCs w:val="24"/>
        </w:rPr>
        <w:t>and,</w:t>
      </w:r>
      <w:r w:rsidRPr="00B63C8D">
        <w:rPr>
          <w:sz w:val="24"/>
          <w:szCs w:val="24"/>
        </w:rPr>
        <w:t xml:space="preserve"> in addition</w:t>
      </w:r>
      <w:r w:rsidR="00867EDA" w:rsidRPr="00B63C8D">
        <w:rPr>
          <w:sz w:val="24"/>
          <w:szCs w:val="24"/>
        </w:rPr>
        <w:t>,</w:t>
      </w:r>
      <w:r w:rsidRPr="00851985">
        <w:rPr>
          <w:sz w:val="24"/>
          <w:szCs w:val="24"/>
        </w:rPr>
        <w:t xml:space="preserve"> organises one-off events and publications according to need and opportunity. </w:t>
      </w:r>
      <w:r w:rsidR="00E44F7D" w:rsidRPr="00696237">
        <w:rPr>
          <w:sz w:val="24"/>
          <w:szCs w:val="24"/>
        </w:rPr>
        <w:t>Development education and</w:t>
      </w:r>
      <w:r w:rsidR="00E44F7D">
        <w:rPr>
          <w:sz w:val="24"/>
          <w:szCs w:val="24"/>
        </w:rPr>
        <w:t xml:space="preserve"> g</w:t>
      </w:r>
      <w:r w:rsidRPr="00851985">
        <w:rPr>
          <w:sz w:val="24"/>
          <w:szCs w:val="24"/>
        </w:rPr>
        <w:t xml:space="preserve">lobal </w:t>
      </w:r>
      <w:r w:rsidR="00721DEB">
        <w:rPr>
          <w:sz w:val="24"/>
          <w:szCs w:val="24"/>
        </w:rPr>
        <w:t xml:space="preserve">citizenship </w:t>
      </w:r>
      <w:r w:rsidRPr="00851985">
        <w:rPr>
          <w:sz w:val="24"/>
          <w:szCs w:val="24"/>
        </w:rPr>
        <w:t xml:space="preserve">education at secondary level is just one of the key pieces of </w:t>
      </w:r>
      <w:r w:rsidR="00A53FCA" w:rsidRPr="00B63C8D">
        <w:rPr>
          <w:sz w:val="24"/>
          <w:szCs w:val="24"/>
        </w:rPr>
        <w:t>our</w:t>
      </w:r>
      <w:r w:rsidR="00A53FCA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work. While a certain amount of financial support comes from regular donors, fundraising for project work is a </w:t>
      </w:r>
      <w:r w:rsidR="00BA55F4" w:rsidRPr="00B63C8D">
        <w:rPr>
          <w:sz w:val="24"/>
          <w:szCs w:val="24"/>
        </w:rPr>
        <w:t>significant</w:t>
      </w:r>
      <w:r w:rsidR="00BA55F4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necessity. </w:t>
      </w:r>
    </w:p>
    <w:p w14:paraId="561DD09F" w14:textId="037C556A" w:rsidR="00FB0C5D" w:rsidRPr="00851985" w:rsidRDefault="00FB0C5D" w:rsidP="00FB0C5D">
      <w:pPr>
        <w:rPr>
          <w:sz w:val="24"/>
          <w:szCs w:val="24"/>
        </w:rPr>
      </w:pPr>
      <w:r w:rsidRPr="00851985">
        <w:rPr>
          <w:sz w:val="24"/>
          <w:szCs w:val="24"/>
        </w:rPr>
        <w:t>Afri has never been afraid to speak its mind and to confront uncomfortable truths</w:t>
      </w:r>
      <w:r>
        <w:rPr>
          <w:sz w:val="24"/>
          <w:szCs w:val="24"/>
        </w:rPr>
        <w:t>—</w:t>
      </w:r>
      <w:r w:rsidRPr="00851985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it always tries to do so in a respectful way and </w:t>
      </w:r>
      <w:r w:rsidRPr="00993B64">
        <w:rPr>
          <w:sz w:val="24"/>
          <w:szCs w:val="24"/>
        </w:rPr>
        <w:t>while being</w:t>
      </w:r>
      <w:r w:rsidRPr="00851985">
        <w:rPr>
          <w:sz w:val="24"/>
          <w:szCs w:val="24"/>
        </w:rPr>
        <w:t xml:space="preserve"> prepared to </w:t>
      </w:r>
      <w:r w:rsidR="00867EDA" w:rsidRPr="00B63C8D">
        <w:rPr>
          <w:sz w:val="24"/>
          <w:szCs w:val="24"/>
        </w:rPr>
        <w:t>engage in</w:t>
      </w:r>
      <w:r w:rsidR="00867EDA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dialogue and learn. It is a multifaceted organisation which has been a key part of </w:t>
      </w:r>
      <w:r w:rsidR="0090373C" w:rsidRPr="00721DEB">
        <w:rPr>
          <w:sz w:val="24"/>
          <w:szCs w:val="24"/>
        </w:rPr>
        <w:t>opposing war and</w:t>
      </w:r>
      <w:r w:rsidR="0090373C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>striving for peace, justice and sustainability for the best part of fifty years</w:t>
      </w:r>
      <w:r w:rsidR="001E5FAA" w:rsidRPr="00B63C8D">
        <w:rPr>
          <w:sz w:val="24"/>
          <w:szCs w:val="24"/>
        </w:rPr>
        <w:t xml:space="preserve">. </w:t>
      </w:r>
      <w:r w:rsidRPr="00B63C8D">
        <w:rPr>
          <w:sz w:val="24"/>
          <w:szCs w:val="24"/>
        </w:rPr>
        <w:t xml:space="preserve"> </w:t>
      </w:r>
      <w:r w:rsidR="00B63C8D">
        <w:rPr>
          <w:sz w:val="24"/>
          <w:szCs w:val="24"/>
        </w:rPr>
        <w:t>Afri</w:t>
      </w:r>
      <w:r w:rsidRPr="00851985">
        <w:rPr>
          <w:sz w:val="24"/>
          <w:szCs w:val="24"/>
        </w:rPr>
        <w:t xml:space="preserve"> never rests on its laurels but is always seeking to support </w:t>
      </w:r>
      <w:r>
        <w:rPr>
          <w:sz w:val="24"/>
          <w:szCs w:val="24"/>
        </w:rPr>
        <w:t>peace and social justice</w:t>
      </w:r>
      <w:r w:rsidRPr="00851985">
        <w:rPr>
          <w:sz w:val="24"/>
          <w:szCs w:val="24"/>
        </w:rPr>
        <w:t xml:space="preserve"> through both sustained and innovative programme</w:t>
      </w:r>
      <w:r>
        <w:rPr>
          <w:sz w:val="24"/>
          <w:szCs w:val="24"/>
        </w:rPr>
        <w:t>s.</w:t>
      </w:r>
    </w:p>
    <w:p w14:paraId="1B63E31A" w14:textId="248D110A" w:rsidR="00FB0C5D" w:rsidRDefault="00FB0C5D" w:rsidP="00FB0C5D">
      <w:pPr>
        <w:spacing w:after="0"/>
        <w:rPr>
          <w:sz w:val="24"/>
          <w:szCs w:val="24"/>
        </w:rPr>
      </w:pPr>
      <w:r w:rsidRPr="00851985">
        <w:rPr>
          <w:sz w:val="24"/>
          <w:szCs w:val="24"/>
        </w:rPr>
        <w:t xml:space="preserve">Afri’s Strategic Plan is available at </w:t>
      </w:r>
      <w:hyperlink r:id="rId8" w:history="1">
        <w:r w:rsidRPr="00DF139E">
          <w:rPr>
            <w:rStyle w:val="Hyperlink"/>
          </w:rPr>
          <w:t>https://</w:t>
        </w:r>
        <w:r w:rsidR="00B72F94" w:rsidRPr="00DF139E">
          <w:rPr>
            <w:rStyle w:val="Hyperlink"/>
            <w:highlight w:val="white"/>
          </w:rPr>
          <w:t>www.afri.ie/wp-content/uploads/2018/09/Strategic-Plan-.pdf</w:t>
        </w:r>
      </w:hyperlink>
      <w:bookmarkStart w:id="0" w:name="_GoBack"/>
      <w:bookmarkEnd w:id="0"/>
      <w:r w:rsidR="00007BDB" w:rsidRPr="00E54A59">
        <w:rPr>
          <w:sz w:val="24"/>
          <w:szCs w:val="24"/>
        </w:rPr>
        <w:t>.</w:t>
      </w:r>
      <w:r w:rsidRPr="00E54A59">
        <w:rPr>
          <w:sz w:val="24"/>
          <w:szCs w:val="24"/>
        </w:rPr>
        <w:t xml:space="preserve"> </w:t>
      </w:r>
      <w:r w:rsidR="00007BDB" w:rsidRPr="00E54A59">
        <w:rPr>
          <w:sz w:val="24"/>
          <w:szCs w:val="24"/>
        </w:rPr>
        <w:t xml:space="preserve"> T</w:t>
      </w:r>
      <w:r w:rsidRPr="00851985">
        <w:rPr>
          <w:sz w:val="24"/>
          <w:szCs w:val="24"/>
        </w:rPr>
        <w:t xml:space="preserve">he </w:t>
      </w:r>
      <w:r w:rsidR="002F3F01">
        <w:rPr>
          <w:sz w:val="24"/>
          <w:szCs w:val="24"/>
        </w:rPr>
        <w:t>S</w:t>
      </w:r>
      <w:r w:rsidRPr="008C39D0">
        <w:rPr>
          <w:sz w:val="24"/>
          <w:szCs w:val="24"/>
        </w:rPr>
        <w:t xml:space="preserve">trategic </w:t>
      </w:r>
      <w:r w:rsidR="002F3F01">
        <w:rPr>
          <w:sz w:val="24"/>
          <w:szCs w:val="24"/>
        </w:rPr>
        <w:t>P</w:t>
      </w:r>
      <w:r w:rsidRPr="008C39D0">
        <w:rPr>
          <w:sz w:val="24"/>
          <w:szCs w:val="24"/>
        </w:rPr>
        <w:t>lan</w:t>
      </w:r>
      <w:r w:rsidRPr="00851985">
        <w:rPr>
          <w:sz w:val="24"/>
          <w:szCs w:val="24"/>
        </w:rPr>
        <w:t xml:space="preserve"> for 2018-23 has been extended to early 2025</w:t>
      </w:r>
      <w:r w:rsidR="00E54A59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to allow the new coordinator who is appointed in 2024 to be involved in </w:t>
      </w:r>
      <w:r w:rsidRPr="008C39D0">
        <w:rPr>
          <w:sz w:val="24"/>
          <w:szCs w:val="24"/>
        </w:rPr>
        <w:t>formulating</w:t>
      </w:r>
      <w:r w:rsidRPr="00851985">
        <w:rPr>
          <w:sz w:val="24"/>
          <w:szCs w:val="24"/>
        </w:rPr>
        <w:t xml:space="preserve"> the next Strategic Plan</w:t>
      </w:r>
      <w:r>
        <w:rPr>
          <w:sz w:val="24"/>
          <w:szCs w:val="24"/>
        </w:rPr>
        <w:t xml:space="preserve"> </w:t>
      </w:r>
      <w:r w:rsidRPr="008C39D0">
        <w:rPr>
          <w:sz w:val="24"/>
          <w:szCs w:val="24"/>
        </w:rPr>
        <w:t xml:space="preserve">together with the Afri </w:t>
      </w:r>
      <w:r>
        <w:rPr>
          <w:sz w:val="24"/>
          <w:szCs w:val="24"/>
        </w:rPr>
        <w:t>B</w:t>
      </w:r>
      <w:r w:rsidRPr="008C39D0">
        <w:rPr>
          <w:sz w:val="24"/>
          <w:szCs w:val="24"/>
        </w:rPr>
        <w:t>oard</w:t>
      </w:r>
      <w:r w:rsidRPr="00851985">
        <w:rPr>
          <w:sz w:val="24"/>
          <w:szCs w:val="24"/>
        </w:rPr>
        <w:t>.</w:t>
      </w:r>
      <w:r w:rsidR="00A601A8" w:rsidRPr="00A601A8">
        <w:rPr>
          <w:sz w:val="24"/>
          <w:szCs w:val="24"/>
        </w:rPr>
        <w:t xml:space="preserve"> </w:t>
      </w:r>
      <w:r w:rsidR="00A601A8" w:rsidRPr="00851985">
        <w:rPr>
          <w:sz w:val="24"/>
          <w:szCs w:val="24"/>
        </w:rPr>
        <w:t>Afri is a company limited by guarantee, not having a share capital, with charitable status.</w:t>
      </w:r>
    </w:p>
    <w:p w14:paraId="059A6D97" w14:textId="77777777" w:rsidR="00FB0C5D" w:rsidRDefault="00FB0C5D" w:rsidP="002A09D0">
      <w:pPr>
        <w:spacing w:after="0"/>
        <w:rPr>
          <w:sz w:val="24"/>
          <w:szCs w:val="24"/>
        </w:rPr>
      </w:pPr>
    </w:p>
    <w:p w14:paraId="61D4B9A8" w14:textId="460F2FE1" w:rsidR="00B41381" w:rsidRPr="00B41381" w:rsidRDefault="00B41381" w:rsidP="002A09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role of Afri Coordinator:</w:t>
      </w:r>
    </w:p>
    <w:p w14:paraId="684E0EFD" w14:textId="7134DC99" w:rsidR="002A09D0" w:rsidRPr="00851985" w:rsidRDefault="002A09D0" w:rsidP="002A09D0">
      <w:pPr>
        <w:rPr>
          <w:sz w:val="24"/>
          <w:szCs w:val="24"/>
        </w:rPr>
      </w:pPr>
      <w:r w:rsidRPr="00851985">
        <w:rPr>
          <w:sz w:val="24"/>
          <w:szCs w:val="24"/>
        </w:rPr>
        <w:t xml:space="preserve">The post of Coordinator is one of only two </w:t>
      </w:r>
      <w:r w:rsidR="000D6C73" w:rsidRPr="00E54A59">
        <w:rPr>
          <w:sz w:val="24"/>
          <w:szCs w:val="24"/>
        </w:rPr>
        <w:t>permanent full-time</w:t>
      </w:r>
      <w:r w:rsidR="000D6C73">
        <w:rPr>
          <w:sz w:val="24"/>
          <w:szCs w:val="24"/>
        </w:rPr>
        <w:t xml:space="preserve"> </w:t>
      </w:r>
      <w:r w:rsidRPr="00702963">
        <w:rPr>
          <w:sz w:val="24"/>
          <w:szCs w:val="24"/>
        </w:rPr>
        <w:t>posts</w:t>
      </w:r>
      <w:r w:rsidRPr="00851985">
        <w:rPr>
          <w:sz w:val="24"/>
          <w:szCs w:val="24"/>
        </w:rPr>
        <w:t xml:space="preserve"> in the organisation though other people are contracted, as needed, to do particular tasks. The Coordinator is responsible to an Executive Committee or </w:t>
      </w:r>
      <w:r w:rsidR="00FB0C5D">
        <w:rPr>
          <w:sz w:val="24"/>
          <w:szCs w:val="24"/>
        </w:rPr>
        <w:t>B</w:t>
      </w:r>
      <w:r w:rsidRPr="00851985">
        <w:rPr>
          <w:sz w:val="24"/>
          <w:szCs w:val="24"/>
        </w:rPr>
        <w:t>oard which has around ten member</w:t>
      </w:r>
      <w:r>
        <w:rPr>
          <w:sz w:val="24"/>
          <w:szCs w:val="24"/>
        </w:rPr>
        <w:t>s</w:t>
      </w:r>
      <w:r w:rsidRPr="00851985">
        <w:rPr>
          <w:sz w:val="24"/>
          <w:szCs w:val="24"/>
        </w:rPr>
        <w:t xml:space="preserve"> and meets on average every two months to review and set the direction of the work. </w:t>
      </w:r>
      <w:r w:rsidR="00510984">
        <w:rPr>
          <w:sz w:val="24"/>
          <w:szCs w:val="24"/>
        </w:rPr>
        <w:t>The Coordinator also</w:t>
      </w:r>
      <w:r w:rsidRPr="00851985">
        <w:rPr>
          <w:sz w:val="24"/>
          <w:szCs w:val="24"/>
        </w:rPr>
        <w:t xml:space="preserve"> relates to </w:t>
      </w:r>
      <w:r w:rsidR="00510984">
        <w:rPr>
          <w:sz w:val="24"/>
          <w:szCs w:val="24"/>
        </w:rPr>
        <w:t>the</w:t>
      </w:r>
      <w:r w:rsidRPr="00851985">
        <w:rPr>
          <w:sz w:val="24"/>
          <w:szCs w:val="24"/>
        </w:rPr>
        <w:t xml:space="preserve"> wider </w:t>
      </w:r>
      <w:r w:rsidR="00510984">
        <w:rPr>
          <w:sz w:val="24"/>
          <w:szCs w:val="24"/>
        </w:rPr>
        <w:t xml:space="preserve">Afri </w:t>
      </w:r>
      <w:r w:rsidRPr="00851985">
        <w:rPr>
          <w:sz w:val="24"/>
          <w:szCs w:val="24"/>
        </w:rPr>
        <w:t>constituency including people who attend events</w:t>
      </w:r>
      <w:r w:rsidR="006E4004">
        <w:rPr>
          <w:sz w:val="24"/>
          <w:szCs w:val="24"/>
        </w:rPr>
        <w:t>,</w:t>
      </w:r>
      <w:r w:rsidRPr="00851985">
        <w:rPr>
          <w:sz w:val="24"/>
          <w:szCs w:val="24"/>
        </w:rPr>
        <w:t xml:space="preserve"> like-minded individuals and groups, and </w:t>
      </w:r>
      <w:r w:rsidR="00510984">
        <w:rPr>
          <w:sz w:val="24"/>
          <w:szCs w:val="24"/>
        </w:rPr>
        <w:t>a</w:t>
      </w:r>
      <w:r w:rsidRPr="00851985">
        <w:rPr>
          <w:sz w:val="24"/>
          <w:szCs w:val="24"/>
        </w:rPr>
        <w:t xml:space="preserve"> support network of people who assist as musicians, artists</w:t>
      </w:r>
      <w:r w:rsidR="00F2374C">
        <w:rPr>
          <w:sz w:val="24"/>
          <w:szCs w:val="24"/>
        </w:rPr>
        <w:t xml:space="preserve"> </w:t>
      </w:r>
      <w:r w:rsidR="00F2374C" w:rsidRPr="00E54A59">
        <w:rPr>
          <w:sz w:val="24"/>
          <w:szCs w:val="24"/>
        </w:rPr>
        <w:t>and</w:t>
      </w:r>
      <w:r w:rsidRPr="00851985">
        <w:rPr>
          <w:sz w:val="24"/>
          <w:szCs w:val="24"/>
        </w:rPr>
        <w:t xml:space="preserve"> in other ways, or financially. </w:t>
      </w:r>
    </w:p>
    <w:p w14:paraId="271A3576" w14:textId="0EE519D9" w:rsidR="002A09D0" w:rsidRDefault="002A09D0" w:rsidP="002A09D0">
      <w:pPr>
        <w:rPr>
          <w:sz w:val="24"/>
          <w:szCs w:val="24"/>
        </w:rPr>
      </w:pPr>
      <w:r w:rsidRPr="00851985">
        <w:rPr>
          <w:sz w:val="24"/>
          <w:szCs w:val="24"/>
        </w:rPr>
        <w:t>The Coordinator is responsible, along with the Administrator, for both realising the organisation’s plans and ensuring that day</w:t>
      </w:r>
      <w:r w:rsidR="00FD4706">
        <w:rPr>
          <w:sz w:val="24"/>
          <w:szCs w:val="24"/>
        </w:rPr>
        <w:t>-</w:t>
      </w:r>
      <w:r w:rsidRPr="00851985">
        <w:rPr>
          <w:sz w:val="24"/>
          <w:szCs w:val="24"/>
        </w:rPr>
        <w:t>to</w:t>
      </w:r>
      <w:r w:rsidR="00FD4706">
        <w:rPr>
          <w:sz w:val="24"/>
          <w:szCs w:val="24"/>
        </w:rPr>
        <w:t>-</w:t>
      </w:r>
      <w:r w:rsidRPr="00851985">
        <w:rPr>
          <w:sz w:val="24"/>
          <w:szCs w:val="24"/>
        </w:rPr>
        <w:t>day running goes smoothly. Concentrated and dedicated work is required at times while always thinking ahead about other programme possibilities</w:t>
      </w:r>
      <w:r w:rsidR="00A80C09">
        <w:rPr>
          <w:sz w:val="24"/>
          <w:szCs w:val="24"/>
        </w:rPr>
        <w:t xml:space="preserve">. </w:t>
      </w:r>
      <w:r w:rsidRPr="00A80C09">
        <w:rPr>
          <w:sz w:val="24"/>
          <w:szCs w:val="24"/>
        </w:rPr>
        <w:t xml:space="preserve">This requires an ability </w:t>
      </w:r>
      <w:r w:rsidR="00BA4E3E" w:rsidRPr="00EE2864">
        <w:rPr>
          <w:sz w:val="24"/>
          <w:szCs w:val="24"/>
        </w:rPr>
        <w:t>to maintain the unique culture that distinguishes</w:t>
      </w:r>
      <w:r w:rsidR="006B2EE0" w:rsidRPr="00EE2864">
        <w:rPr>
          <w:sz w:val="24"/>
          <w:szCs w:val="24"/>
        </w:rPr>
        <w:t xml:space="preserve"> Afri</w:t>
      </w:r>
      <w:r w:rsidR="006B2EE0">
        <w:rPr>
          <w:sz w:val="24"/>
          <w:szCs w:val="24"/>
        </w:rPr>
        <w:t xml:space="preserve">, </w:t>
      </w:r>
      <w:r w:rsidRPr="00A80C09">
        <w:rPr>
          <w:sz w:val="24"/>
          <w:szCs w:val="24"/>
        </w:rPr>
        <w:t xml:space="preserve">to </w:t>
      </w:r>
      <w:r w:rsidRPr="00A80C09">
        <w:rPr>
          <w:sz w:val="24"/>
          <w:szCs w:val="24"/>
        </w:rPr>
        <w:lastRenderedPageBreak/>
        <w:t xml:space="preserve">think strategically as well as close cooperation and trust between </w:t>
      </w:r>
      <w:r w:rsidRPr="00E54A59">
        <w:rPr>
          <w:sz w:val="24"/>
          <w:szCs w:val="24"/>
        </w:rPr>
        <w:t>staff</w:t>
      </w:r>
      <w:r w:rsidRPr="00A80C09">
        <w:rPr>
          <w:sz w:val="24"/>
          <w:szCs w:val="24"/>
        </w:rPr>
        <w:t xml:space="preserve">, the </w:t>
      </w:r>
      <w:r w:rsidR="00B17DDD" w:rsidRPr="00E54A59">
        <w:rPr>
          <w:sz w:val="24"/>
          <w:szCs w:val="24"/>
        </w:rPr>
        <w:t>B</w:t>
      </w:r>
      <w:r w:rsidRPr="00A80C09">
        <w:rPr>
          <w:sz w:val="24"/>
          <w:szCs w:val="24"/>
        </w:rPr>
        <w:t>oard, partner organisations and Afri supporters.</w:t>
      </w:r>
      <w:r w:rsidR="00830144">
        <w:rPr>
          <w:sz w:val="24"/>
          <w:szCs w:val="24"/>
        </w:rPr>
        <w:t xml:space="preserve">  </w:t>
      </w:r>
      <w:r w:rsidRPr="00851985">
        <w:rPr>
          <w:sz w:val="24"/>
          <w:szCs w:val="24"/>
        </w:rPr>
        <w:t>It is anticipated that the new Coordinator will be able to work remotely for a certain amount of the time</w:t>
      </w:r>
      <w:r w:rsidR="00733260">
        <w:rPr>
          <w:sz w:val="24"/>
          <w:szCs w:val="24"/>
        </w:rPr>
        <w:t>,</w:t>
      </w:r>
      <w:r w:rsidRPr="00851985">
        <w:rPr>
          <w:sz w:val="24"/>
          <w:szCs w:val="24"/>
        </w:rPr>
        <w:t xml:space="preserve"> but the job also entails face to face interaction with funders, supporters, programme participants etc.</w:t>
      </w:r>
      <w:r w:rsidR="00733260">
        <w:rPr>
          <w:sz w:val="24"/>
          <w:szCs w:val="24"/>
        </w:rPr>
        <w:t>,</w:t>
      </w:r>
      <w:r w:rsidRPr="00851985">
        <w:rPr>
          <w:sz w:val="24"/>
          <w:szCs w:val="24"/>
        </w:rPr>
        <w:t xml:space="preserve"> and those </w:t>
      </w:r>
      <w:r w:rsidR="0090373C" w:rsidRPr="00721DEB">
        <w:rPr>
          <w:sz w:val="24"/>
          <w:szCs w:val="24"/>
        </w:rPr>
        <w:t>opposing war and</w:t>
      </w:r>
      <w:r w:rsidR="0090373C" w:rsidRPr="00851985">
        <w:rPr>
          <w:sz w:val="24"/>
          <w:szCs w:val="24"/>
        </w:rPr>
        <w:t xml:space="preserve"> </w:t>
      </w:r>
      <w:r w:rsidRPr="00851985">
        <w:rPr>
          <w:sz w:val="24"/>
          <w:szCs w:val="24"/>
        </w:rPr>
        <w:t xml:space="preserve">working for peace, justice and </w:t>
      </w:r>
      <w:r w:rsidRPr="00E54A59">
        <w:rPr>
          <w:sz w:val="24"/>
          <w:szCs w:val="24"/>
        </w:rPr>
        <w:t xml:space="preserve">sustainability </w:t>
      </w:r>
      <w:r w:rsidR="00733260" w:rsidRPr="00E54A59">
        <w:rPr>
          <w:sz w:val="24"/>
          <w:szCs w:val="24"/>
        </w:rPr>
        <w:t>i</w:t>
      </w:r>
      <w:r w:rsidRPr="00E54A59">
        <w:rPr>
          <w:sz w:val="24"/>
          <w:szCs w:val="24"/>
        </w:rPr>
        <w:t xml:space="preserve">n a broader </w:t>
      </w:r>
      <w:r w:rsidR="00733260" w:rsidRPr="00E54A59">
        <w:rPr>
          <w:sz w:val="24"/>
          <w:szCs w:val="24"/>
        </w:rPr>
        <w:t>setting</w:t>
      </w:r>
      <w:r w:rsidRPr="00E54A59">
        <w:rPr>
          <w:sz w:val="24"/>
          <w:szCs w:val="24"/>
        </w:rPr>
        <w:t>.</w:t>
      </w:r>
    </w:p>
    <w:p w14:paraId="7F48AE2A" w14:textId="77777777" w:rsidR="00720E6A" w:rsidRDefault="00720E6A" w:rsidP="002A09D0">
      <w:pPr>
        <w:rPr>
          <w:sz w:val="24"/>
          <w:szCs w:val="24"/>
        </w:rPr>
      </w:pPr>
    </w:p>
    <w:p w14:paraId="742CB143" w14:textId="1820D6FD" w:rsidR="00720E6A" w:rsidRPr="003842E5" w:rsidRDefault="00720E6A" w:rsidP="00720E6A">
      <w:pPr>
        <w:rPr>
          <w:sz w:val="24"/>
          <w:szCs w:val="24"/>
          <w:lang w:val="en-GB"/>
        </w:rPr>
      </w:pPr>
      <w:r w:rsidRPr="003842E5">
        <w:rPr>
          <w:b/>
          <w:bCs/>
          <w:sz w:val="24"/>
          <w:szCs w:val="24"/>
          <w:lang w:val="en-GB"/>
        </w:rPr>
        <w:t>Main areas of responsibility: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8"/>
        <w:gridCol w:w="7278"/>
      </w:tblGrid>
      <w:tr w:rsidR="00720E6A" w14:paraId="44EE3F68" w14:textId="77777777" w:rsidTr="00BD7B19">
        <w:tc>
          <w:tcPr>
            <w:tcW w:w="1718" w:type="dxa"/>
          </w:tcPr>
          <w:p w14:paraId="719948EE" w14:textId="77777777" w:rsidR="00720E6A" w:rsidRDefault="00720E6A" w:rsidP="00BD7B19">
            <w:r>
              <w:t>Area</w:t>
            </w:r>
          </w:p>
        </w:tc>
        <w:tc>
          <w:tcPr>
            <w:tcW w:w="7278" w:type="dxa"/>
          </w:tcPr>
          <w:p w14:paraId="208FBA64" w14:textId="77777777" w:rsidR="00720E6A" w:rsidRDefault="00720E6A" w:rsidP="00BD7B19">
            <w:r>
              <w:t>Actions</w:t>
            </w:r>
          </w:p>
        </w:tc>
      </w:tr>
      <w:tr w:rsidR="00720E6A" w14:paraId="306DCCDB" w14:textId="77777777" w:rsidTr="00BD7B19">
        <w:tc>
          <w:tcPr>
            <w:tcW w:w="1718" w:type="dxa"/>
          </w:tcPr>
          <w:p w14:paraId="030351A6" w14:textId="4B7BC7C9" w:rsidR="00720E6A" w:rsidRDefault="00720E6A" w:rsidP="00BD7B19">
            <w:r>
              <w:t>Strategic planning, development</w:t>
            </w:r>
            <w:r w:rsidR="00407CC6">
              <w:t>,</w:t>
            </w:r>
            <w:r>
              <w:t xml:space="preserve"> and networking</w:t>
            </w:r>
          </w:p>
        </w:tc>
        <w:tc>
          <w:tcPr>
            <w:tcW w:w="7278" w:type="dxa"/>
          </w:tcPr>
          <w:p w14:paraId="3160111E" w14:textId="77777777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Lead the development of regular Strategic Plans to guide the fulfilment of the objectives and mission of Afri in human rights, peace and sustainable development</w:t>
            </w:r>
          </w:p>
          <w:p w14:paraId="4D7D6E23" w14:textId="77777777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Identify new campaigns and areas of work for Afri in conjunction with the current Strategic Plan</w:t>
            </w:r>
          </w:p>
          <w:p w14:paraId="5FF71512" w14:textId="77777777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Overall responsibility for monitoring, review and delivery of Afri Strategic Plans</w:t>
            </w:r>
          </w:p>
          <w:p w14:paraId="24F04402" w14:textId="324285D0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Maintain and deepen Afri’s strategic alliances and partnerships with like-minded organisations in human rights, peace and sustainable development</w:t>
            </w:r>
            <w:r w:rsidR="006F4E42">
              <w:t xml:space="preserve"> </w:t>
            </w:r>
            <w:r w:rsidR="006F4E42" w:rsidRPr="00721DEB">
              <w:t>in both Ireland and the Global South.</w:t>
            </w:r>
          </w:p>
        </w:tc>
      </w:tr>
      <w:tr w:rsidR="00720E6A" w14:paraId="529FE14B" w14:textId="77777777" w:rsidTr="00BD7B19">
        <w:tc>
          <w:tcPr>
            <w:tcW w:w="1718" w:type="dxa"/>
          </w:tcPr>
          <w:p w14:paraId="7F58B603" w14:textId="77777777" w:rsidR="00720E6A" w:rsidRDefault="00720E6A" w:rsidP="00BD7B19">
            <w:r>
              <w:t>Events</w:t>
            </w:r>
          </w:p>
        </w:tc>
        <w:tc>
          <w:tcPr>
            <w:tcW w:w="7278" w:type="dxa"/>
          </w:tcPr>
          <w:p w14:paraId="094B83BC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Coordinate the organising of annual Afri events such as </w:t>
            </w:r>
            <w:r w:rsidRPr="008138F8">
              <w:t>Féile Bríde</w:t>
            </w:r>
            <w:r>
              <w:t xml:space="preserve">, the </w:t>
            </w:r>
            <w:proofErr w:type="spellStart"/>
            <w:r>
              <w:t>Doolough</w:t>
            </w:r>
            <w:proofErr w:type="spellEnd"/>
            <w:r>
              <w:t xml:space="preserve"> Famine Walk and the Hedge School in conjunction with the relevant strategic partners</w:t>
            </w:r>
          </w:p>
          <w:p w14:paraId="3109737A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>Maintain and develop these strategic partnerships with third-level institutions, community groups and religious organisations</w:t>
            </w:r>
          </w:p>
        </w:tc>
      </w:tr>
      <w:tr w:rsidR="00720E6A" w14:paraId="7B8D7AC8" w14:textId="77777777" w:rsidTr="00BD7B19">
        <w:tc>
          <w:tcPr>
            <w:tcW w:w="1718" w:type="dxa"/>
          </w:tcPr>
          <w:p w14:paraId="5A92C925" w14:textId="77777777" w:rsidR="00720E6A" w:rsidRPr="0068607F" w:rsidRDefault="00720E6A" w:rsidP="00BD7B19">
            <w:r>
              <w:t>Development education</w:t>
            </w:r>
            <w:r w:rsidRPr="0068607F">
              <w:t>/</w:t>
            </w:r>
          </w:p>
          <w:p w14:paraId="4C3B748C" w14:textId="77777777" w:rsidR="00720E6A" w:rsidRDefault="00720E6A" w:rsidP="00BD7B19">
            <w:r w:rsidRPr="0068607F">
              <w:t>global citizenship education</w:t>
            </w:r>
          </w:p>
        </w:tc>
        <w:tc>
          <w:tcPr>
            <w:tcW w:w="7278" w:type="dxa"/>
          </w:tcPr>
          <w:p w14:paraId="1FF2EC1D" w14:textId="77777777" w:rsidR="00720E6A" w:rsidRDefault="00720E6A" w:rsidP="00BD7B19">
            <w:pPr>
              <w:pStyle w:val="ListParagraph"/>
              <w:numPr>
                <w:ilvl w:val="0"/>
                <w:numId w:val="3"/>
              </w:numPr>
            </w:pPr>
            <w:r>
              <w:t>Support the implementation of the Afri development education</w:t>
            </w:r>
            <w:r w:rsidRPr="0068607F">
              <w:t>/global citizenship education</w:t>
            </w:r>
            <w:r>
              <w:t xml:space="preserve"> programme and maintain strategic partnerships with secondary schools</w:t>
            </w:r>
          </w:p>
          <w:p w14:paraId="4558D26D" w14:textId="77777777" w:rsidR="00720E6A" w:rsidRDefault="00720E6A" w:rsidP="00BD7B19">
            <w:pPr>
              <w:pStyle w:val="ListParagraph"/>
              <w:numPr>
                <w:ilvl w:val="0"/>
                <w:numId w:val="3"/>
              </w:numPr>
            </w:pPr>
            <w:r>
              <w:t>Monitor, evaluate and revise the Afri development education</w:t>
            </w:r>
            <w:r w:rsidRPr="0068607F">
              <w:t>/global citizenship education</w:t>
            </w:r>
            <w:r>
              <w:t xml:space="preserve"> programme as needed</w:t>
            </w:r>
          </w:p>
        </w:tc>
      </w:tr>
      <w:tr w:rsidR="00720E6A" w14:paraId="480287A6" w14:textId="77777777" w:rsidTr="00BD7B19">
        <w:tc>
          <w:tcPr>
            <w:tcW w:w="1718" w:type="dxa"/>
          </w:tcPr>
          <w:p w14:paraId="7DAC4D07" w14:textId="77777777" w:rsidR="00720E6A" w:rsidRDefault="00720E6A" w:rsidP="00BD7B19">
            <w:r>
              <w:t>Campaigns</w:t>
            </w:r>
          </w:p>
        </w:tc>
        <w:tc>
          <w:tcPr>
            <w:tcW w:w="7278" w:type="dxa"/>
          </w:tcPr>
          <w:p w14:paraId="561407D8" w14:textId="77777777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Develop and support campaigns on specific issues in human rights, peace and sustainable development in conjunction with the Afri Strategic Plan and Afri values</w:t>
            </w:r>
          </w:p>
          <w:p w14:paraId="597DBE83" w14:textId="6F95A743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Cooperate with other solidarity and campaigning organisations on these issues</w:t>
            </w:r>
            <w:r w:rsidR="006F4E42">
              <w:t xml:space="preserve"> </w:t>
            </w:r>
            <w:r w:rsidR="006F4E42" w:rsidRPr="00721DEB">
              <w:t>in both Ireland and the Global South.</w:t>
            </w:r>
          </w:p>
        </w:tc>
      </w:tr>
      <w:tr w:rsidR="00720E6A" w14:paraId="1ABFB395" w14:textId="77777777" w:rsidTr="00BD7B19">
        <w:tc>
          <w:tcPr>
            <w:tcW w:w="1718" w:type="dxa"/>
          </w:tcPr>
          <w:p w14:paraId="241ABFE7" w14:textId="77777777" w:rsidR="00720E6A" w:rsidRDefault="00720E6A" w:rsidP="00BD7B19">
            <w:r>
              <w:t>Research and publications</w:t>
            </w:r>
          </w:p>
        </w:tc>
        <w:tc>
          <w:tcPr>
            <w:tcW w:w="7278" w:type="dxa"/>
          </w:tcPr>
          <w:p w14:paraId="3140B72B" w14:textId="77777777" w:rsidR="00720E6A" w:rsidRDefault="00720E6A" w:rsidP="00BD7B19">
            <w:pPr>
              <w:pStyle w:val="ListParagraph"/>
              <w:numPr>
                <w:ilvl w:val="0"/>
                <w:numId w:val="1"/>
              </w:numPr>
            </w:pPr>
            <w:r>
              <w:t>Facilitate research and publications by Afri on relevant areas of Afri work such as development education</w:t>
            </w:r>
            <w:r w:rsidRPr="0068607F">
              <w:t>/global citizenship education</w:t>
            </w:r>
            <w:r>
              <w:t xml:space="preserve"> and campaigning</w:t>
            </w:r>
          </w:p>
        </w:tc>
      </w:tr>
      <w:tr w:rsidR="00720E6A" w14:paraId="0C2F7BD4" w14:textId="77777777" w:rsidTr="00BD7B19">
        <w:tc>
          <w:tcPr>
            <w:tcW w:w="1718" w:type="dxa"/>
          </w:tcPr>
          <w:p w14:paraId="47590F21" w14:textId="77777777" w:rsidR="00720E6A" w:rsidRDefault="00720E6A" w:rsidP="00BD7B19">
            <w:r>
              <w:t>Fundraising</w:t>
            </w:r>
          </w:p>
        </w:tc>
        <w:tc>
          <w:tcPr>
            <w:tcW w:w="7278" w:type="dxa"/>
          </w:tcPr>
          <w:p w14:paraId="3EA64113" w14:textId="77777777" w:rsidR="00720E6A" w:rsidRDefault="00720E6A" w:rsidP="00BD7B19">
            <w:pPr>
              <w:pStyle w:val="ListParagraph"/>
              <w:numPr>
                <w:ilvl w:val="0"/>
                <w:numId w:val="4"/>
              </w:numPr>
            </w:pPr>
            <w:r>
              <w:t>Secure diversified sources of funding for Afri in conjunction with a fundraising plan</w:t>
            </w:r>
          </w:p>
          <w:p w14:paraId="0B1B58D0" w14:textId="77777777" w:rsidR="00720E6A" w:rsidRDefault="00720E6A" w:rsidP="00BD7B19">
            <w:pPr>
              <w:pStyle w:val="ListParagraph"/>
              <w:numPr>
                <w:ilvl w:val="0"/>
                <w:numId w:val="4"/>
              </w:numPr>
            </w:pPr>
            <w:r>
              <w:t>Maintain relationships with current funders and develop new sources of funding</w:t>
            </w:r>
          </w:p>
          <w:p w14:paraId="332ACE0C" w14:textId="77777777" w:rsidR="00720E6A" w:rsidRDefault="00720E6A" w:rsidP="00BD7B19">
            <w:pPr>
              <w:pStyle w:val="ListParagraph"/>
              <w:numPr>
                <w:ilvl w:val="0"/>
                <w:numId w:val="4"/>
              </w:numPr>
            </w:pPr>
            <w:r>
              <w:t>Ensure funding applications and reports are submitted to donors</w:t>
            </w:r>
          </w:p>
        </w:tc>
      </w:tr>
      <w:tr w:rsidR="00720E6A" w14:paraId="6CCDF687" w14:textId="77777777" w:rsidTr="00BD7B19">
        <w:tc>
          <w:tcPr>
            <w:tcW w:w="1718" w:type="dxa"/>
          </w:tcPr>
          <w:p w14:paraId="14AE22D9" w14:textId="77777777" w:rsidR="00720E6A" w:rsidRDefault="00720E6A" w:rsidP="00BD7B19">
            <w:r>
              <w:t>Communications and public engagement</w:t>
            </w:r>
          </w:p>
        </w:tc>
        <w:tc>
          <w:tcPr>
            <w:tcW w:w="7278" w:type="dxa"/>
          </w:tcPr>
          <w:p w14:paraId="777BA676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Maintain and build upon Afri’s strong public profile</w:t>
            </w:r>
          </w:p>
          <w:p w14:paraId="5DADEF95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Engage with the media and act as media spokesperson for Afri</w:t>
            </w:r>
          </w:p>
          <w:p w14:paraId="74CD0490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Produce press releases on behalf of Afri as required</w:t>
            </w:r>
          </w:p>
          <w:p w14:paraId="7834F58E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Ensure that the Afri website is maintained and developed</w:t>
            </w:r>
          </w:p>
          <w:p w14:paraId="22BD427F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Support the production of videos of Afri events and campaigns</w:t>
            </w:r>
          </w:p>
          <w:p w14:paraId="51ACC9FE" w14:textId="77777777" w:rsidR="00720E6A" w:rsidRDefault="00720E6A" w:rsidP="00BD7B19">
            <w:pPr>
              <w:pStyle w:val="ListParagraph"/>
              <w:numPr>
                <w:ilvl w:val="0"/>
                <w:numId w:val="5"/>
              </w:numPr>
            </w:pPr>
            <w:r>
              <w:t>Facilitate Afri’s presence on social media</w:t>
            </w:r>
          </w:p>
        </w:tc>
      </w:tr>
      <w:tr w:rsidR="00720E6A" w14:paraId="569A9FD2" w14:textId="77777777" w:rsidTr="00BD7B19">
        <w:tc>
          <w:tcPr>
            <w:tcW w:w="1718" w:type="dxa"/>
          </w:tcPr>
          <w:p w14:paraId="34779068" w14:textId="77777777" w:rsidR="00720E6A" w:rsidRDefault="00720E6A" w:rsidP="00BD7B19">
            <w:r>
              <w:t xml:space="preserve">Governance and </w:t>
            </w:r>
            <w:r>
              <w:lastRenderedPageBreak/>
              <w:t>management</w:t>
            </w:r>
          </w:p>
        </w:tc>
        <w:tc>
          <w:tcPr>
            <w:tcW w:w="7278" w:type="dxa"/>
          </w:tcPr>
          <w:p w14:paraId="69EBA6E4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Meet regularly with the Afri Board to discuss Afri strategy, policy and </w:t>
            </w:r>
            <w:r>
              <w:lastRenderedPageBreak/>
              <w:t>operations</w:t>
            </w:r>
          </w:p>
          <w:p w14:paraId="106E731D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>Provide an Annual Report for the Annual General Meeting of the Board</w:t>
            </w:r>
          </w:p>
          <w:p w14:paraId="7842E3CB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>Ensure that Afri satisfies the compliance standards of the Charities Regulator</w:t>
            </w:r>
          </w:p>
          <w:p w14:paraId="3929CECB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>Coordinate with other members of Afri staff to achieve planned work and objectives</w:t>
            </w:r>
          </w:p>
          <w:p w14:paraId="13EF18E4" w14:textId="77777777" w:rsidR="00720E6A" w:rsidRDefault="00720E6A" w:rsidP="00BD7B19">
            <w:pPr>
              <w:pStyle w:val="ListParagraph"/>
              <w:numPr>
                <w:ilvl w:val="0"/>
                <w:numId w:val="2"/>
              </w:numPr>
            </w:pPr>
            <w:r>
              <w:t>Facilitate cooperation between staff, Board members, partners and supporters</w:t>
            </w:r>
          </w:p>
        </w:tc>
      </w:tr>
      <w:tr w:rsidR="00720E6A" w14:paraId="7299947B" w14:textId="77777777" w:rsidTr="00BD7B19">
        <w:tc>
          <w:tcPr>
            <w:tcW w:w="1718" w:type="dxa"/>
          </w:tcPr>
          <w:p w14:paraId="04F20F96" w14:textId="77777777" w:rsidR="00720E6A" w:rsidRDefault="00720E6A" w:rsidP="00BD7B19">
            <w:r>
              <w:lastRenderedPageBreak/>
              <w:t>Financial management</w:t>
            </w:r>
          </w:p>
        </w:tc>
        <w:tc>
          <w:tcPr>
            <w:tcW w:w="7278" w:type="dxa"/>
          </w:tcPr>
          <w:p w14:paraId="554CAE3B" w14:textId="77777777" w:rsidR="00720E6A" w:rsidRDefault="00720E6A" w:rsidP="00BD7B19">
            <w:pPr>
              <w:pStyle w:val="ListParagraph"/>
              <w:numPr>
                <w:ilvl w:val="0"/>
                <w:numId w:val="3"/>
              </w:numPr>
            </w:pPr>
            <w:r>
              <w:t>Report on finances and major risks to the Board</w:t>
            </w:r>
          </w:p>
          <w:p w14:paraId="79C4E4DF" w14:textId="77777777" w:rsidR="00720E6A" w:rsidRDefault="00720E6A" w:rsidP="00BD7B19">
            <w:pPr>
              <w:pStyle w:val="ListParagraph"/>
              <w:numPr>
                <w:ilvl w:val="0"/>
                <w:numId w:val="3"/>
              </w:numPr>
            </w:pPr>
            <w:r>
              <w:t>Oversee the development of annual budgets and financial planning</w:t>
            </w:r>
          </w:p>
          <w:p w14:paraId="118D3E3E" w14:textId="77777777" w:rsidR="00720E6A" w:rsidRDefault="00720E6A" w:rsidP="00BD7B19">
            <w:pPr>
              <w:pStyle w:val="ListParagraph"/>
              <w:numPr>
                <w:ilvl w:val="0"/>
                <w:numId w:val="3"/>
              </w:numPr>
            </w:pPr>
            <w:r>
              <w:t>Ensure that annual audited accounts are provided to the Board, donors and regulators as required</w:t>
            </w:r>
          </w:p>
        </w:tc>
      </w:tr>
      <w:tr w:rsidR="00720E6A" w14:paraId="23E77BF4" w14:textId="77777777" w:rsidTr="00BD7B19">
        <w:tc>
          <w:tcPr>
            <w:tcW w:w="1718" w:type="dxa"/>
          </w:tcPr>
          <w:p w14:paraId="08E22939" w14:textId="77777777" w:rsidR="00720E6A" w:rsidRDefault="00720E6A" w:rsidP="00BD7B19">
            <w:r>
              <w:t>Other</w:t>
            </w:r>
          </w:p>
        </w:tc>
        <w:tc>
          <w:tcPr>
            <w:tcW w:w="7278" w:type="dxa"/>
          </w:tcPr>
          <w:p w14:paraId="675430F8" w14:textId="77777777" w:rsidR="00720E6A" w:rsidRDefault="00720E6A" w:rsidP="00BD7B19">
            <w:pPr>
              <w:pStyle w:val="ListParagraph"/>
              <w:numPr>
                <w:ilvl w:val="0"/>
                <w:numId w:val="6"/>
              </w:numPr>
            </w:pPr>
            <w:r>
              <w:t>Other relevant duties as agreed in consultation with the Board.</w:t>
            </w:r>
          </w:p>
        </w:tc>
      </w:tr>
    </w:tbl>
    <w:p w14:paraId="028AFBAA" w14:textId="77777777" w:rsidR="00720E6A" w:rsidRDefault="00720E6A" w:rsidP="00720E6A"/>
    <w:p w14:paraId="10FF9258" w14:textId="01A5BA34" w:rsidR="00F05E88" w:rsidRPr="00F05E88" w:rsidRDefault="00F05E88" w:rsidP="00F05E88">
      <w:pPr>
        <w:spacing w:after="0"/>
        <w:rPr>
          <w:sz w:val="24"/>
          <w:szCs w:val="24"/>
        </w:rPr>
      </w:pPr>
      <w:r w:rsidRPr="00F05E88">
        <w:rPr>
          <w:b/>
          <w:sz w:val="24"/>
          <w:szCs w:val="24"/>
        </w:rPr>
        <w:t>EXPERIENCE AND PROFILE</w:t>
      </w:r>
      <w:r w:rsidRPr="004C262B">
        <w:rPr>
          <w:b/>
          <w:sz w:val="24"/>
          <w:szCs w:val="24"/>
        </w:rPr>
        <w:t>:</w:t>
      </w:r>
      <w:r w:rsidRPr="004C262B">
        <w:rPr>
          <w:sz w:val="24"/>
          <w:szCs w:val="24"/>
        </w:rPr>
        <w:t xml:space="preserve"> </w:t>
      </w:r>
      <w:r w:rsidR="00E51DC7" w:rsidRPr="004C262B">
        <w:rPr>
          <w:sz w:val="24"/>
          <w:szCs w:val="24"/>
        </w:rPr>
        <w:t xml:space="preserve"> While the criteria below have been identified </w:t>
      </w:r>
      <w:r w:rsidRPr="00F05E88">
        <w:rPr>
          <w:sz w:val="24"/>
          <w:szCs w:val="24"/>
        </w:rPr>
        <w:t>for this role</w:t>
      </w:r>
      <w:r w:rsidR="00E51DC7" w:rsidRPr="004C262B">
        <w:rPr>
          <w:sz w:val="24"/>
          <w:szCs w:val="24"/>
        </w:rPr>
        <w:t>,</w:t>
      </w:r>
      <w:r w:rsidRPr="004C262B">
        <w:rPr>
          <w:sz w:val="24"/>
          <w:szCs w:val="24"/>
        </w:rPr>
        <w:t xml:space="preserve"> </w:t>
      </w:r>
      <w:r w:rsidR="00E51DC7" w:rsidRPr="004C262B">
        <w:rPr>
          <w:sz w:val="24"/>
          <w:szCs w:val="24"/>
        </w:rPr>
        <w:t>i</w:t>
      </w:r>
      <w:r w:rsidRPr="004C262B">
        <w:rPr>
          <w:sz w:val="24"/>
          <w:szCs w:val="24"/>
        </w:rPr>
        <w:t>f you do</w:t>
      </w:r>
      <w:r w:rsidR="00E51DC7" w:rsidRPr="004C262B">
        <w:rPr>
          <w:sz w:val="24"/>
          <w:szCs w:val="24"/>
        </w:rPr>
        <w:t xml:space="preserve"> </w:t>
      </w:r>
      <w:r w:rsidRPr="004C262B">
        <w:rPr>
          <w:sz w:val="24"/>
          <w:szCs w:val="24"/>
        </w:rPr>
        <w:t>n</w:t>
      </w:r>
      <w:r w:rsidR="00E51DC7" w:rsidRPr="004C262B">
        <w:rPr>
          <w:sz w:val="24"/>
          <w:szCs w:val="24"/>
        </w:rPr>
        <w:t>o</w:t>
      </w:r>
      <w:r w:rsidRPr="004C262B">
        <w:rPr>
          <w:sz w:val="24"/>
          <w:szCs w:val="24"/>
        </w:rPr>
        <w:t>t fit</w:t>
      </w:r>
      <w:r w:rsidRPr="00F05E88">
        <w:rPr>
          <w:sz w:val="24"/>
          <w:szCs w:val="24"/>
        </w:rPr>
        <w:t xml:space="preserve"> them all and feel strongly that this job is the right match for you, we encourage you to apply</w:t>
      </w:r>
      <w:r w:rsidR="00E51DC7" w:rsidRPr="004C262B">
        <w:rPr>
          <w:sz w:val="24"/>
          <w:szCs w:val="24"/>
        </w:rPr>
        <w:t>.</w:t>
      </w:r>
      <w:r w:rsidRPr="004C262B">
        <w:rPr>
          <w:sz w:val="24"/>
          <w:szCs w:val="24"/>
        </w:rPr>
        <w:t xml:space="preserve"> </w:t>
      </w:r>
      <w:r w:rsidR="00E51DC7" w:rsidRPr="004C262B">
        <w:rPr>
          <w:sz w:val="24"/>
          <w:szCs w:val="24"/>
        </w:rPr>
        <w:t xml:space="preserve"> W</w:t>
      </w:r>
      <w:r w:rsidRPr="00F05E88">
        <w:rPr>
          <w:sz w:val="24"/>
          <w:szCs w:val="24"/>
        </w:rPr>
        <w:t>e encourage and welcome applications from people with a wide range of backgrounds.</w:t>
      </w:r>
    </w:p>
    <w:p w14:paraId="379DFE28" w14:textId="77777777" w:rsidR="00F05E88" w:rsidRPr="00F05E88" w:rsidRDefault="00F05E88" w:rsidP="00F05E88">
      <w:pPr>
        <w:spacing w:after="0"/>
        <w:rPr>
          <w:sz w:val="24"/>
          <w:szCs w:val="24"/>
        </w:rPr>
      </w:pPr>
    </w:p>
    <w:p w14:paraId="168E662D" w14:textId="421D91A4" w:rsidR="00E71EA3" w:rsidRPr="00E71EA3" w:rsidRDefault="00F05E88" w:rsidP="00381193">
      <w:pPr>
        <w:spacing w:after="0"/>
        <w:rPr>
          <w:rFonts w:cstheme="minorHAnsi"/>
          <w:b/>
          <w:sz w:val="24"/>
          <w:szCs w:val="24"/>
        </w:rPr>
      </w:pPr>
      <w:r w:rsidRPr="00F05E88">
        <w:rPr>
          <w:rFonts w:cstheme="minorHAnsi"/>
          <w:b/>
          <w:sz w:val="24"/>
          <w:szCs w:val="24"/>
        </w:rPr>
        <w:t>1. Experience</w:t>
      </w:r>
    </w:p>
    <w:p w14:paraId="1D5418A0" w14:textId="3E416F7E" w:rsidR="00E71EA3" w:rsidRDefault="00F05E88" w:rsidP="00F05E88">
      <w:pPr>
        <w:spacing w:after="0" w:line="276" w:lineRule="auto"/>
        <w:rPr>
          <w:rFonts w:eastAsia="Times New Roman" w:cstheme="minorHAnsi"/>
          <w:sz w:val="24"/>
          <w:szCs w:val="24"/>
          <w:lang w:eastAsia="en-IE"/>
        </w:rPr>
      </w:pPr>
      <w:r w:rsidRPr="00F05E88">
        <w:rPr>
          <w:rFonts w:cstheme="minorHAnsi"/>
          <w:sz w:val="24"/>
          <w:szCs w:val="24"/>
        </w:rPr>
        <w:t xml:space="preserve">● Experience of managing or leading within nongovernmental organisations or grassroots movements, including </w:t>
      </w:r>
      <w:r w:rsidRPr="00F05E88">
        <w:rPr>
          <w:rFonts w:eastAsia="Times New Roman" w:cstheme="minorHAnsi"/>
          <w:sz w:val="24"/>
          <w:szCs w:val="24"/>
          <w:lang w:eastAsia="en-IE"/>
        </w:rPr>
        <w:t>programmes, people, resources, governance and financial management</w:t>
      </w:r>
    </w:p>
    <w:p w14:paraId="3A33CC0B" w14:textId="698D4EEC" w:rsidR="00F05E88" w:rsidRPr="00F05E88" w:rsidRDefault="00F05E88" w:rsidP="00F05E88">
      <w:pPr>
        <w:spacing w:after="0" w:line="276" w:lineRule="auto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Experience of working to change policy and/or public opinion around issues linked to peace and anti-militarisation</w:t>
      </w:r>
      <w:r w:rsidR="00147FB9">
        <w:rPr>
          <w:rFonts w:cstheme="minorHAnsi"/>
          <w:sz w:val="24"/>
          <w:szCs w:val="24"/>
        </w:rPr>
        <w:t xml:space="preserve">, </w:t>
      </w:r>
      <w:r w:rsidR="001F1392" w:rsidRPr="006F4E42">
        <w:rPr>
          <w:rFonts w:cstheme="minorHAnsi"/>
          <w:sz w:val="24"/>
          <w:szCs w:val="24"/>
        </w:rPr>
        <w:t>human rights</w:t>
      </w:r>
      <w:r w:rsidR="00147FB9" w:rsidRPr="006F4E42">
        <w:rPr>
          <w:rFonts w:cstheme="minorHAnsi"/>
          <w:sz w:val="24"/>
          <w:szCs w:val="24"/>
        </w:rPr>
        <w:t xml:space="preserve"> and sustainable development</w:t>
      </w:r>
      <w:r w:rsidR="006F4E42">
        <w:rPr>
          <w:rFonts w:cstheme="minorHAnsi"/>
          <w:sz w:val="24"/>
          <w:szCs w:val="24"/>
        </w:rPr>
        <w:t xml:space="preserve"> </w:t>
      </w:r>
      <w:r w:rsidR="006F4E42" w:rsidRPr="00721DEB">
        <w:rPr>
          <w:rFonts w:cstheme="minorHAnsi"/>
          <w:sz w:val="24"/>
          <w:szCs w:val="24"/>
        </w:rPr>
        <w:t>in Ireland and the Global South</w:t>
      </w:r>
    </w:p>
    <w:p w14:paraId="7027A20D" w14:textId="1B4DF3BC" w:rsidR="00F05E88" w:rsidRDefault="00F05E88" w:rsidP="00F05E88">
      <w:pPr>
        <w:spacing w:after="0" w:line="276" w:lineRule="auto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 xml:space="preserve">● </w:t>
      </w:r>
      <w:r w:rsidRPr="005A7F41">
        <w:rPr>
          <w:rFonts w:cstheme="minorHAnsi"/>
          <w:sz w:val="24"/>
          <w:szCs w:val="24"/>
        </w:rPr>
        <w:t>Experience of</w:t>
      </w:r>
      <w:r w:rsidR="006926B4">
        <w:rPr>
          <w:rFonts w:cstheme="minorHAnsi"/>
          <w:sz w:val="24"/>
          <w:szCs w:val="24"/>
        </w:rPr>
        <w:t xml:space="preserve"> </w:t>
      </w:r>
      <w:r w:rsidR="008D23CE" w:rsidRPr="006926B4">
        <w:rPr>
          <w:rFonts w:cstheme="minorHAnsi"/>
          <w:sz w:val="24"/>
          <w:szCs w:val="24"/>
        </w:rPr>
        <w:t>development education/</w:t>
      </w:r>
      <w:r w:rsidR="00702BCE">
        <w:rPr>
          <w:rFonts w:cstheme="minorHAnsi"/>
          <w:sz w:val="24"/>
          <w:szCs w:val="24"/>
        </w:rPr>
        <w:t>g</w:t>
      </w:r>
      <w:r w:rsidRPr="00F05E88">
        <w:rPr>
          <w:rFonts w:cstheme="minorHAnsi"/>
          <w:sz w:val="24"/>
          <w:szCs w:val="24"/>
        </w:rPr>
        <w:t xml:space="preserve">lobal </w:t>
      </w:r>
      <w:r w:rsidR="00702BCE">
        <w:rPr>
          <w:rFonts w:cstheme="minorHAnsi"/>
          <w:sz w:val="24"/>
          <w:szCs w:val="24"/>
        </w:rPr>
        <w:t>c</w:t>
      </w:r>
      <w:r w:rsidRPr="00F05E88">
        <w:rPr>
          <w:rFonts w:cstheme="minorHAnsi"/>
          <w:sz w:val="24"/>
          <w:szCs w:val="24"/>
        </w:rPr>
        <w:t xml:space="preserve">itizenship </w:t>
      </w:r>
      <w:r w:rsidR="00702BCE">
        <w:rPr>
          <w:rFonts w:cstheme="minorHAnsi"/>
          <w:sz w:val="24"/>
          <w:szCs w:val="24"/>
        </w:rPr>
        <w:t>e</w:t>
      </w:r>
      <w:r w:rsidRPr="00F05E88">
        <w:rPr>
          <w:rFonts w:cstheme="minorHAnsi"/>
          <w:sz w:val="24"/>
          <w:szCs w:val="24"/>
        </w:rPr>
        <w:t xml:space="preserve">ducation programmes and interest in developing and strengthening Afri’s thriving </w:t>
      </w:r>
      <w:r w:rsidR="008D23CE" w:rsidRPr="006926B4">
        <w:rPr>
          <w:rFonts w:cstheme="minorHAnsi"/>
          <w:sz w:val="24"/>
          <w:szCs w:val="24"/>
        </w:rPr>
        <w:t>development educa</w:t>
      </w:r>
      <w:r w:rsidR="000B19E5" w:rsidRPr="006926B4">
        <w:rPr>
          <w:rFonts w:cstheme="minorHAnsi"/>
          <w:sz w:val="24"/>
          <w:szCs w:val="24"/>
        </w:rPr>
        <w:t>tion/</w:t>
      </w:r>
      <w:r w:rsidR="004B4043">
        <w:rPr>
          <w:rFonts w:cstheme="minorHAnsi"/>
          <w:sz w:val="24"/>
          <w:szCs w:val="24"/>
        </w:rPr>
        <w:t xml:space="preserve">global citizenship education </w:t>
      </w:r>
      <w:r w:rsidRPr="00F05E88">
        <w:rPr>
          <w:rFonts w:cstheme="minorHAnsi"/>
          <w:sz w:val="24"/>
          <w:szCs w:val="24"/>
        </w:rPr>
        <w:t>work</w:t>
      </w:r>
    </w:p>
    <w:p w14:paraId="1E9E1D10" w14:textId="4E328F87" w:rsidR="00E71EA3" w:rsidRPr="00E71EA3" w:rsidRDefault="00E71EA3" w:rsidP="00E71EA3">
      <w:pPr>
        <w:pStyle w:val="ListParagraph"/>
        <w:spacing w:after="0" w:line="276" w:lineRule="auto"/>
        <w:ind w:left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 xml:space="preserve">● </w:t>
      </w:r>
      <w:r w:rsidRPr="00E71EA3">
        <w:rPr>
          <w:rFonts w:cstheme="minorHAnsi"/>
          <w:sz w:val="24"/>
          <w:szCs w:val="24"/>
        </w:rPr>
        <w:t>Ex</w:t>
      </w:r>
      <w:r w:rsidRPr="00F05E88">
        <w:rPr>
          <w:rFonts w:cstheme="minorHAnsi"/>
          <w:sz w:val="24"/>
          <w:szCs w:val="24"/>
        </w:rPr>
        <w:t>perience of managing and strengthening donor relationships including with governmental, philanthropic, European Commission and other funders; experience of developing and leading funding diversification strategies</w:t>
      </w:r>
    </w:p>
    <w:p w14:paraId="56793AE5" w14:textId="77777777" w:rsidR="00F05E88" w:rsidRPr="00F05E88" w:rsidRDefault="00F05E88" w:rsidP="00F05E88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03D5577C" w14:textId="77777777" w:rsidR="00F05E88" w:rsidRPr="00F05E88" w:rsidRDefault="00F05E88" w:rsidP="00F05E88">
      <w:pPr>
        <w:spacing w:after="0" w:line="276" w:lineRule="auto"/>
        <w:rPr>
          <w:rFonts w:cstheme="minorHAnsi"/>
          <w:b/>
          <w:sz w:val="24"/>
          <w:szCs w:val="24"/>
        </w:rPr>
      </w:pPr>
      <w:r w:rsidRPr="00F05E88">
        <w:rPr>
          <w:rFonts w:cstheme="minorHAnsi"/>
          <w:b/>
          <w:sz w:val="24"/>
          <w:szCs w:val="24"/>
        </w:rPr>
        <w:t xml:space="preserve">2. Knowledge and Skills </w:t>
      </w:r>
    </w:p>
    <w:p w14:paraId="2A89DFED" w14:textId="77777777" w:rsidR="00F05E88" w:rsidRDefault="00F05E88" w:rsidP="00F05E88">
      <w:pPr>
        <w:spacing w:after="0" w:line="276" w:lineRule="auto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Demonstrated ability to lead an organisational strategic planning process, and the skills to build on Afri’s long history to shape the organisation’s vision for the coming years</w:t>
      </w:r>
    </w:p>
    <w:p w14:paraId="751DE85C" w14:textId="269D6108" w:rsidR="0010107C" w:rsidRPr="0010107C" w:rsidRDefault="0010107C" w:rsidP="00F05E88">
      <w:pPr>
        <w:spacing w:after="0" w:line="276" w:lineRule="auto"/>
        <w:rPr>
          <w:rFonts w:eastAsia="Times New Roman" w:cstheme="minorHAnsi"/>
          <w:sz w:val="24"/>
          <w:szCs w:val="24"/>
          <w:lang w:eastAsia="en-IE"/>
        </w:rPr>
      </w:pPr>
      <w:r w:rsidRPr="00F05E88">
        <w:rPr>
          <w:rFonts w:cstheme="minorHAnsi"/>
          <w:sz w:val="24"/>
          <w:szCs w:val="24"/>
        </w:rPr>
        <w:t xml:space="preserve">● </w:t>
      </w:r>
      <w:r w:rsidRPr="0010107C">
        <w:rPr>
          <w:rFonts w:cstheme="minorHAnsi"/>
          <w:color w:val="222222"/>
          <w:sz w:val="24"/>
          <w:szCs w:val="24"/>
          <w:shd w:val="clear" w:color="auto" w:fill="FFFFFF"/>
        </w:rPr>
        <w:t>Strong knowledge of Irish society, politics and the NGO and community/voluntary sector</w:t>
      </w:r>
    </w:p>
    <w:p w14:paraId="3EF766DF" w14:textId="6F375C46" w:rsidR="00147FB9" w:rsidRPr="00F05E88" w:rsidRDefault="00147FB9" w:rsidP="00F05E88">
      <w:pPr>
        <w:spacing w:after="0" w:line="276" w:lineRule="auto"/>
        <w:rPr>
          <w:rFonts w:cstheme="minorHAnsi"/>
          <w:sz w:val="24"/>
          <w:szCs w:val="24"/>
        </w:rPr>
      </w:pPr>
      <w:r w:rsidRPr="00147FB9">
        <w:rPr>
          <w:rFonts w:cstheme="minorHAnsi"/>
          <w:sz w:val="24"/>
          <w:szCs w:val="24"/>
        </w:rPr>
        <w:t xml:space="preserve">● Strong knowledge and skills in areas of </w:t>
      </w:r>
      <w:r w:rsidRPr="00147FB9">
        <w:rPr>
          <w:sz w:val="24"/>
          <w:szCs w:val="24"/>
        </w:rPr>
        <w:t>peacebuilding, anti-militarisation, human rights, ecological sustainability, and the role of</w:t>
      </w:r>
      <w:r w:rsidR="00AA1F90">
        <w:rPr>
          <w:sz w:val="24"/>
          <w:szCs w:val="24"/>
        </w:rPr>
        <w:t xml:space="preserve"> </w:t>
      </w:r>
      <w:r w:rsidR="00AA1F90" w:rsidRPr="006926B4">
        <w:rPr>
          <w:sz w:val="24"/>
          <w:szCs w:val="24"/>
        </w:rPr>
        <w:t>development education and</w:t>
      </w:r>
      <w:r w:rsidRPr="006926B4">
        <w:rPr>
          <w:sz w:val="24"/>
          <w:szCs w:val="24"/>
        </w:rPr>
        <w:t xml:space="preserve"> global citizenship education</w:t>
      </w:r>
      <w:r w:rsidRPr="00147FB9">
        <w:rPr>
          <w:sz w:val="24"/>
          <w:szCs w:val="24"/>
        </w:rPr>
        <w:t xml:space="preserve"> in supporting transformative change</w:t>
      </w:r>
    </w:p>
    <w:p w14:paraId="3AD84455" w14:textId="2112ACC2" w:rsidR="00F05E88" w:rsidRDefault="00F05E88" w:rsidP="00F05E88">
      <w:pPr>
        <w:spacing w:after="0" w:line="276" w:lineRule="auto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Excellent event organisation</w:t>
      </w:r>
      <w:r w:rsidR="00FD1AE0">
        <w:rPr>
          <w:rFonts w:cstheme="minorHAnsi"/>
          <w:sz w:val="24"/>
          <w:szCs w:val="24"/>
        </w:rPr>
        <w:t>al</w:t>
      </w:r>
      <w:r w:rsidRPr="00F05E88">
        <w:rPr>
          <w:rFonts w:cstheme="minorHAnsi"/>
          <w:sz w:val="24"/>
          <w:szCs w:val="24"/>
        </w:rPr>
        <w:t xml:space="preserve"> skills, along with strong hosting and/or facilitation skills, e.g. the energy and sensitivity to stimulate discussion, openness, and connection among the people and audiences with whom Afri works</w:t>
      </w:r>
    </w:p>
    <w:p w14:paraId="0BC2F581" w14:textId="77777777" w:rsidR="000549CB" w:rsidRPr="00F05E88" w:rsidRDefault="000549CB" w:rsidP="00F05E88">
      <w:pPr>
        <w:spacing w:after="0" w:line="276" w:lineRule="auto"/>
        <w:rPr>
          <w:rFonts w:cstheme="minorHAnsi"/>
          <w:sz w:val="24"/>
          <w:szCs w:val="24"/>
        </w:rPr>
      </w:pPr>
    </w:p>
    <w:p w14:paraId="15C2537D" w14:textId="77777777" w:rsidR="00F05E88" w:rsidRPr="00F05E88" w:rsidRDefault="00F05E88" w:rsidP="00F05E88">
      <w:pPr>
        <w:spacing w:after="0" w:line="276" w:lineRule="auto"/>
        <w:rPr>
          <w:rFonts w:cstheme="minorHAnsi"/>
          <w:b/>
          <w:sz w:val="24"/>
          <w:szCs w:val="24"/>
        </w:rPr>
      </w:pPr>
      <w:r w:rsidRPr="00F05E88">
        <w:rPr>
          <w:rFonts w:cstheme="minorHAnsi"/>
          <w:b/>
          <w:sz w:val="24"/>
          <w:szCs w:val="24"/>
        </w:rPr>
        <w:lastRenderedPageBreak/>
        <w:t xml:space="preserve">3. Personal Qualities </w:t>
      </w:r>
    </w:p>
    <w:p w14:paraId="5B099762" w14:textId="41E8DF01" w:rsidR="00F05E88" w:rsidRPr="00F05E88" w:rsidRDefault="00F05E88" w:rsidP="00F05E88">
      <w:pPr>
        <w:spacing w:after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 xml:space="preserve">● Demonstrated commitment to issues of </w:t>
      </w:r>
      <w:r w:rsidRPr="00721DEB">
        <w:rPr>
          <w:rFonts w:cstheme="minorHAnsi"/>
          <w:sz w:val="24"/>
          <w:szCs w:val="24"/>
        </w:rPr>
        <w:t>peace</w:t>
      </w:r>
      <w:r w:rsidR="005F3472" w:rsidRPr="00721DEB">
        <w:rPr>
          <w:rFonts w:cstheme="minorHAnsi"/>
          <w:sz w:val="24"/>
          <w:szCs w:val="24"/>
        </w:rPr>
        <w:t>,</w:t>
      </w:r>
      <w:r w:rsidRPr="00721DEB">
        <w:rPr>
          <w:rFonts w:cstheme="minorHAnsi"/>
          <w:sz w:val="24"/>
          <w:szCs w:val="24"/>
        </w:rPr>
        <w:t xml:space="preserve"> </w:t>
      </w:r>
      <w:r w:rsidR="006C0531" w:rsidRPr="00721DEB">
        <w:rPr>
          <w:rFonts w:cstheme="minorHAnsi"/>
          <w:sz w:val="24"/>
          <w:szCs w:val="24"/>
        </w:rPr>
        <w:t xml:space="preserve">social </w:t>
      </w:r>
      <w:r w:rsidRPr="00721DEB">
        <w:rPr>
          <w:rFonts w:cstheme="minorHAnsi"/>
          <w:sz w:val="24"/>
          <w:szCs w:val="24"/>
        </w:rPr>
        <w:t xml:space="preserve">justice </w:t>
      </w:r>
      <w:r w:rsidR="00C41B8B" w:rsidRPr="00721DEB">
        <w:rPr>
          <w:rFonts w:cstheme="minorHAnsi"/>
          <w:sz w:val="24"/>
          <w:szCs w:val="24"/>
        </w:rPr>
        <w:t>and sustainable</w:t>
      </w:r>
      <w:r w:rsidR="005F3472" w:rsidRPr="00721DEB">
        <w:rPr>
          <w:rFonts w:cstheme="minorHAnsi"/>
          <w:sz w:val="24"/>
          <w:szCs w:val="24"/>
        </w:rPr>
        <w:t xml:space="preserve"> development</w:t>
      </w:r>
      <w:r w:rsidR="005F3472">
        <w:rPr>
          <w:rFonts w:cstheme="minorHAnsi"/>
          <w:sz w:val="24"/>
          <w:szCs w:val="24"/>
        </w:rPr>
        <w:t xml:space="preserve"> </w:t>
      </w:r>
      <w:r w:rsidRPr="00F05E88">
        <w:rPr>
          <w:rFonts w:cstheme="minorHAnsi"/>
          <w:sz w:val="24"/>
          <w:szCs w:val="24"/>
        </w:rPr>
        <w:t xml:space="preserve">through formal training (e.g. a degree in any relevant subject) </w:t>
      </w:r>
      <w:r w:rsidR="005F3472" w:rsidRPr="00721DEB">
        <w:rPr>
          <w:rFonts w:cstheme="minorHAnsi"/>
          <w:sz w:val="24"/>
          <w:szCs w:val="24"/>
        </w:rPr>
        <w:t>and</w:t>
      </w:r>
      <w:r w:rsidRPr="00F05E88">
        <w:rPr>
          <w:rFonts w:cstheme="minorHAnsi"/>
          <w:sz w:val="24"/>
          <w:szCs w:val="24"/>
        </w:rPr>
        <w:t xml:space="preserve"> through participation in voluntary initiatives </w:t>
      </w:r>
    </w:p>
    <w:p w14:paraId="1A01748E" w14:textId="77777777" w:rsidR="00F05E88" w:rsidRPr="00F05E88" w:rsidRDefault="00F05E88" w:rsidP="00F05E88">
      <w:pPr>
        <w:spacing w:after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Integrity and commitment to having an impact and creating change through your work</w:t>
      </w:r>
    </w:p>
    <w:p w14:paraId="07109EFE" w14:textId="23B030A5" w:rsidR="005C4AC4" w:rsidRPr="00F05E88" w:rsidRDefault="00F05E88" w:rsidP="00F05E88">
      <w:pPr>
        <w:spacing w:after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Ability to embrace difference, work professionally and engage respectfully with people with different views and lived experience</w:t>
      </w:r>
    </w:p>
    <w:p w14:paraId="0A85C518" w14:textId="43F50422" w:rsidR="00F05E88" w:rsidRPr="005C4AC4" w:rsidRDefault="00F05E88" w:rsidP="005C4AC4">
      <w:pPr>
        <w:spacing w:after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Excellent relationship-building and collaboration skills, with a talent for connecting people and ideas</w:t>
      </w:r>
    </w:p>
    <w:p w14:paraId="48E6D567" w14:textId="77777777" w:rsidR="00F05E88" w:rsidRDefault="00F05E88" w:rsidP="00F05E88">
      <w:pPr>
        <w:spacing w:after="0"/>
        <w:rPr>
          <w:rFonts w:cstheme="minorHAnsi"/>
          <w:sz w:val="24"/>
          <w:szCs w:val="24"/>
        </w:rPr>
      </w:pPr>
      <w:r w:rsidRPr="00F05E88">
        <w:rPr>
          <w:rFonts w:cstheme="minorHAnsi"/>
          <w:sz w:val="24"/>
          <w:szCs w:val="24"/>
        </w:rPr>
        <w:t>● Discretion and respect for confidentiality</w:t>
      </w:r>
    </w:p>
    <w:p w14:paraId="3A6FC4F9" w14:textId="77777777" w:rsidR="00FB3E58" w:rsidRDefault="005C4AC4" w:rsidP="00FB3E58">
      <w:pPr>
        <w:spacing w:after="0"/>
        <w:rPr>
          <w:rFonts w:cstheme="minorHAnsi"/>
          <w:sz w:val="24"/>
          <w:szCs w:val="24"/>
        </w:rPr>
      </w:pPr>
      <w:r w:rsidRPr="005C4AC4">
        <w:rPr>
          <w:rFonts w:cstheme="minorHAnsi"/>
          <w:sz w:val="24"/>
          <w:szCs w:val="24"/>
        </w:rPr>
        <w:t>● Ability to work in a small team and within the financial constraints of an NGO</w:t>
      </w:r>
    </w:p>
    <w:p w14:paraId="0D563A10" w14:textId="77777777" w:rsidR="00FB3E58" w:rsidRDefault="00FB3E58" w:rsidP="00FB3E58">
      <w:pPr>
        <w:spacing w:after="0"/>
        <w:rPr>
          <w:rFonts w:cstheme="minorHAnsi"/>
          <w:sz w:val="24"/>
          <w:szCs w:val="24"/>
        </w:rPr>
      </w:pPr>
    </w:p>
    <w:p w14:paraId="50F68186" w14:textId="769CDDA1" w:rsidR="00AE5698" w:rsidRPr="00AE5698" w:rsidRDefault="00AE5698" w:rsidP="00FB3E58">
      <w:pPr>
        <w:spacing w:after="0"/>
        <w:rPr>
          <w:b/>
          <w:bCs/>
          <w:sz w:val="24"/>
          <w:szCs w:val="24"/>
        </w:rPr>
      </w:pPr>
      <w:r w:rsidRPr="00AE5698">
        <w:rPr>
          <w:b/>
          <w:bCs/>
          <w:sz w:val="24"/>
          <w:szCs w:val="24"/>
        </w:rPr>
        <w:t xml:space="preserve">Terms &amp; Conditions: </w:t>
      </w:r>
    </w:p>
    <w:p w14:paraId="1BD3BFD5" w14:textId="76464FC3" w:rsidR="00AE5698" w:rsidRPr="00E238C4" w:rsidRDefault="00AE5698" w:rsidP="00AE5698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Contract: Permanent </w:t>
      </w:r>
      <w:r w:rsidR="00890A46" w:rsidRPr="005C7354">
        <w:rPr>
          <w:sz w:val="24"/>
          <w:szCs w:val="24"/>
        </w:rPr>
        <w:t>(subject to funding)</w:t>
      </w:r>
    </w:p>
    <w:p w14:paraId="2573132A" w14:textId="08C8BDB7" w:rsidR="00AE5698" w:rsidRPr="00421C14" w:rsidRDefault="00AE5698" w:rsidP="00934E25">
      <w:p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222222"/>
          <w:kern w:val="0"/>
          <w:sz w:val="24"/>
          <w:szCs w:val="24"/>
          <w:lang w:eastAsia="en-IE"/>
          <w14:ligatures w14:val="none"/>
        </w:rPr>
      </w:pPr>
      <w:r w:rsidRPr="00E238C4">
        <w:rPr>
          <w:sz w:val="24"/>
          <w:szCs w:val="24"/>
        </w:rPr>
        <w:t>• Probation:</w:t>
      </w:r>
      <w:r w:rsidR="00421C14">
        <w:rPr>
          <w:sz w:val="24"/>
          <w:szCs w:val="24"/>
        </w:rPr>
        <w:t xml:space="preserve"> </w:t>
      </w:r>
      <w:r w:rsidR="00421C14" w:rsidRPr="00FB7E7E">
        <w:rPr>
          <w:sz w:val="24"/>
          <w:szCs w:val="24"/>
        </w:rPr>
        <w:t>9 months</w:t>
      </w:r>
    </w:p>
    <w:p w14:paraId="33E06C69" w14:textId="77777777" w:rsidR="00A8463E" w:rsidRPr="00E238C4" w:rsidRDefault="00A8463E" w:rsidP="00A8463E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AB3025B" w14:textId="6789E865" w:rsidR="00AE5698" w:rsidRPr="00E238C4" w:rsidRDefault="00AE5698" w:rsidP="00AE5698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Salary: </w:t>
      </w:r>
      <w:r w:rsidR="00595A99" w:rsidRPr="00FB0579">
        <w:rPr>
          <w:rFonts w:cstheme="minorHAnsi"/>
          <w:sz w:val="24"/>
          <w:szCs w:val="24"/>
        </w:rPr>
        <w:t>€</w:t>
      </w:r>
      <w:r w:rsidR="00595A99" w:rsidRPr="00FB0579">
        <w:rPr>
          <w:sz w:val="24"/>
          <w:szCs w:val="24"/>
        </w:rPr>
        <w:t xml:space="preserve">47,000 - </w:t>
      </w:r>
      <w:r w:rsidR="00595A99" w:rsidRPr="00FB0579">
        <w:rPr>
          <w:rFonts w:cstheme="minorHAnsi"/>
          <w:sz w:val="24"/>
          <w:szCs w:val="24"/>
        </w:rPr>
        <w:t>€</w:t>
      </w:r>
      <w:r w:rsidR="00595A99" w:rsidRPr="00FB0579">
        <w:rPr>
          <w:sz w:val="24"/>
          <w:szCs w:val="24"/>
        </w:rPr>
        <w:t>53,000</w:t>
      </w:r>
    </w:p>
    <w:p w14:paraId="506E3D91" w14:textId="77777777" w:rsidR="00AE5698" w:rsidRPr="00E238C4" w:rsidRDefault="00AE5698" w:rsidP="00AE5698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Working week: </w:t>
      </w:r>
      <w:r>
        <w:rPr>
          <w:sz w:val="24"/>
          <w:szCs w:val="24"/>
        </w:rPr>
        <w:t>5</w:t>
      </w:r>
      <w:r w:rsidRPr="00E238C4">
        <w:rPr>
          <w:sz w:val="24"/>
          <w:szCs w:val="24"/>
        </w:rPr>
        <w:t>-day week</w:t>
      </w:r>
    </w:p>
    <w:p w14:paraId="0AA7917E" w14:textId="37271D8A" w:rsidR="00934E25" w:rsidRDefault="00AE5698" w:rsidP="000D56DD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Working hours: </w:t>
      </w:r>
      <w:r>
        <w:rPr>
          <w:sz w:val="24"/>
          <w:szCs w:val="24"/>
        </w:rPr>
        <w:t>35</w:t>
      </w:r>
      <w:r w:rsidRPr="00E238C4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</w:t>
      </w:r>
      <w:r w:rsidR="0057026C" w:rsidRPr="006B22CC">
        <w:rPr>
          <w:sz w:val="24"/>
          <w:szCs w:val="24"/>
        </w:rPr>
        <w:t>per week</w:t>
      </w:r>
      <w:r w:rsidRPr="00E238C4">
        <w:rPr>
          <w:sz w:val="24"/>
          <w:szCs w:val="24"/>
        </w:rPr>
        <w:t xml:space="preserve">– the role </w:t>
      </w:r>
      <w:r>
        <w:rPr>
          <w:sz w:val="24"/>
          <w:szCs w:val="24"/>
        </w:rPr>
        <w:t xml:space="preserve">sometimes </w:t>
      </w:r>
      <w:r w:rsidRPr="00E238C4">
        <w:rPr>
          <w:sz w:val="24"/>
          <w:szCs w:val="24"/>
        </w:rPr>
        <w:t>requires work outside normal working hours</w:t>
      </w:r>
      <w:r w:rsidR="00421C14">
        <w:rPr>
          <w:sz w:val="24"/>
          <w:szCs w:val="24"/>
        </w:rPr>
        <w:t xml:space="preserve"> </w:t>
      </w:r>
      <w:r w:rsidR="00421C14" w:rsidRPr="006E6806">
        <w:rPr>
          <w:sz w:val="24"/>
          <w:szCs w:val="24"/>
        </w:rPr>
        <w:t>with a provision for flexible working hours or time in lieu to compensate for such work</w:t>
      </w:r>
      <w:r w:rsidR="00934E25">
        <w:rPr>
          <w:sz w:val="24"/>
          <w:szCs w:val="24"/>
        </w:rPr>
        <w:t xml:space="preserve"> </w:t>
      </w:r>
    </w:p>
    <w:p w14:paraId="24FA45BB" w14:textId="60ADA8ED" w:rsidR="00AE5698" w:rsidRPr="00E238C4" w:rsidRDefault="00AE5698" w:rsidP="00AE5698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Annual leave: </w:t>
      </w:r>
      <w:r w:rsidR="008E27E8" w:rsidRPr="00E12F83">
        <w:rPr>
          <w:sz w:val="24"/>
          <w:szCs w:val="24"/>
        </w:rPr>
        <w:t>25 days, rising to 30 days after 5 years’ service.  There are additional company leave days to cover the Christmas period when the Afri office is closed</w:t>
      </w:r>
      <w:r w:rsidR="001A34B4" w:rsidRPr="00E12F83">
        <w:rPr>
          <w:sz w:val="24"/>
          <w:szCs w:val="24"/>
        </w:rPr>
        <w:t>.</w:t>
      </w:r>
    </w:p>
    <w:p w14:paraId="3051E024" w14:textId="17787741" w:rsidR="00AE5698" w:rsidRPr="0055168A" w:rsidRDefault="00AE5698" w:rsidP="00AE5698">
      <w:pPr>
        <w:rPr>
          <w:sz w:val="24"/>
          <w:szCs w:val="24"/>
        </w:rPr>
      </w:pPr>
      <w:r w:rsidRPr="00E238C4">
        <w:rPr>
          <w:sz w:val="24"/>
          <w:szCs w:val="24"/>
        </w:rPr>
        <w:t xml:space="preserve">• Pension: </w:t>
      </w:r>
      <w:r w:rsidR="0055168A" w:rsidRPr="00FB0579">
        <w:rPr>
          <w:sz w:val="24"/>
          <w:szCs w:val="24"/>
        </w:rPr>
        <w:t>After 9 months service a matched contribution up to 6%</w:t>
      </w:r>
    </w:p>
    <w:p w14:paraId="1E0AEA66" w14:textId="27FAD55E" w:rsidR="00F05E88" w:rsidRDefault="00AE5698" w:rsidP="00AE5698">
      <w:pPr>
        <w:spacing w:after="0"/>
        <w:rPr>
          <w:sz w:val="24"/>
          <w:szCs w:val="24"/>
        </w:rPr>
      </w:pPr>
      <w:r w:rsidRPr="00E238C4">
        <w:rPr>
          <w:sz w:val="24"/>
          <w:szCs w:val="24"/>
        </w:rPr>
        <w:t xml:space="preserve">• Workplace: </w:t>
      </w:r>
      <w:r>
        <w:rPr>
          <w:sz w:val="24"/>
          <w:szCs w:val="24"/>
        </w:rPr>
        <w:t xml:space="preserve">This role can be </w:t>
      </w:r>
      <w:r w:rsidR="005F3472" w:rsidRPr="00AD18EE">
        <w:rPr>
          <w:sz w:val="24"/>
          <w:szCs w:val="24"/>
        </w:rPr>
        <w:t>partly</w:t>
      </w:r>
      <w:r w:rsidR="005F3472">
        <w:rPr>
          <w:sz w:val="24"/>
          <w:szCs w:val="24"/>
        </w:rPr>
        <w:t xml:space="preserve"> </w:t>
      </w:r>
      <w:r>
        <w:rPr>
          <w:sz w:val="24"/>
          <w:szCs w:val="24"/>
        </w:rPr>
        <w:t>fulfilled through remote working.  Being based in Dublin is an advantage and being based in Ireland is essential.  Afri has an office</w:t>
      </w:r>
      <w:r w:rsidRPr="00E23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Phibsborough</w:t>
      </w:r>
      <w:proofErr w:type="spellEnd"/>
      <w:r>
        <w:rPr>
          <w:sz w:val="24"/>
          <w:szCs w:val="24"/>
        </w:rPr>
        <w:t xml:space="preserve"> </w:t>
      </w:r>
      <w:r w:rsidRPr="00E238C4">
        <w:rPr>
          <w:sz w:val="24"/>
          <w:szCs w:val="24"/>
        </w:rPr>
        <w:t xml:space="preserve">in Dublin </w:t>
      </w:r>
      <w:r>
        <w:rPr>
          <w:sz w:val="24"/>
          <w:szCs w:val="24"/>
        </w:rPr>
        <w:t>that is shared with another NGO.</w:t>
      </w:r>
    </w:p>
    <w:p w14:paraId="279F1B8F" w14:textId="77777777" w:rsidR="00C557B7" w:rsidRDefault="00C557B7" w:rsidP="00AE5698">
      <w:pPr>
        <w:spacing w:after="0"/>
        <w:rPr>
          <w:sz w:val="24"/>
          <w:szCs w:val="24"/>
        </w:rPr>
      </w:pPr>
    </w:p>
    <w:p w14:paraId="41169A0F" w14:textId="3BD2B066" w:rsidR="00AE5698" w:rsidRPr="00AE5698" w:rsidRDefault="00AE5698" w:rsidP="00AE56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Process</w:t>
      </w:r>
    </w:p>
    <w:p w14:paraId="3B1947F9" w14:textId="18EC51C0" w:rsidR="007E322C" w:rsidRPr="00736EBD" w:rsidRDefault="007E322C" w:rsidP="00AE5698">
      <w:pPr>
        <w:spacing w:after="0"/>
        <w:rPr>
          <w:strike/>
          <w:sz w:val="24"/>
          <w:szCs w:val="24"/>
        </w:rPr>
      </w:pPr>
      <w:r w:rsidRPr="00E77DFB">
        <w:rPr>
          <w:sz w:val="24"/>
          <w:szCs w:val="24"/>
        </w:rPr>
        <w:t xml:space="preserve">Please submit a cover letter </w:t>
      </w:r>
      <w:r w:rsidR="00F11F05" w:rsidRPr="003579BC">
        <w:rPr>
          <w:sz w:val="24"/>
          <w:szCs w:val="24"/>
        </w:rPr>
        <w:t>(one to two pages maximum)</w:t>
      </w:r>
      <w:r w:rsidR="00F11F05">
        <w:rPr>
          <w:sz w:val="24"/>
          <w:szCs w:val="24"/>
        </w:rPr>
        <w:t xml:space="preserve"> </w:t>
      </w:r>
      <w:r w:rsidRPr="00E77DFB">
        <w:rPr>
          <w:sz w:val="24"/>
          <w:szCs w:val="24"/>
        </w:rPr>
        <w:t>outlining how your motivation, interest and competencies fit this role, along with a CV to</w:t>
      </w:r>
      <w:r w:rsidR="001A34B4">
        <w:rPr>
          <w:sz w:val="24"/>
          <w:szCs w:val="24"/>
        </w:rPr>
        <w:t xml:space="preserve">:  </w:t>
      </w:r>
      <w:r w:rsidR="001A34B4" w:rsidRPr="00E16E91">
        <w:rPr>
          <w:sz w:val="24"/>
          <w:szCs w:val="24"/>
        </w:rPr>
        <w:t>afriapplication@gmail.com.</w:t>
      </w:r>
      <w:r w:rsidR="0026519A" w:rsidRPr="00E16E91">
        <w:rPr>
          <w:sz w:val="24"/>
          <w:szCs w:val="24"/>
        </w:rPr>
        <w:t xml:space="preserve">  </w:t>
      </w:r>
      <w:r w:rsidR="0026519A" w:rsidRPr="000938C1">
        <w:rPr>
          <w:sz w:val="24"/>
          <w:szCs w:val="24"/>
        </w:rPr>
        <w:t>Please include the names of two referees and their contact details with your CV</w:t>
      </w:r>
      <w:r w:rsidR="00683A04" w:rsidRPr="000938C1">
        <w:rPr>
          <w:sz w:val="24"/>
          <w:szCs w:val="24"/>
        </w:rPr>
        <w:t xml:space="preserve">:  </w:t>
      </w:r>
      <w:r w:rsidR="003635D6" w:rsidRPr="000938C1">
        <w:rPr>
          <w:sz w:val="24"/>
          <w:szCs w:val="24"/>
        </w:rPr>
        <w:t xml:space="preserve"> </w:t>
      </w:r>
      <w:r w:rsidR="00EB4EBB" w:rsidRPr="000938C1">
        <w:rPr>
          <w:sz w:val="24"/>
          <w:szCs w:val="24"/>
        </w:rPr>
        <w:t>referees will only be contacted if</w:t>
      </w:r>
      <w:r w:rsidR="00EE24FE" w:rsidRPr="000938C1">
        <w:rPr>
          <w:sz w:val="24"/>
          <w:szCs w:val="24"/>
        </w:rPr>
        <w:t xml:space="preserve"> you</w:t>
      </w:r>
      <w:r w:rsidR="00EB4EBB" w:rsidRPr="000938C1">
        <w:rPr>
          <w:sz w:val="24"/>
          <w:szCs w:val="24"/>
        </w:rPr>
        <w:t xml:space="preserve"> </w:t>
      </w:r>
      <w:r w:rsidR="00F26FB3" w:rsidRPr="000938C1">
        <w:rPr>
          <w:sz w:val="24"/>
          <w:szCs w:val="24"/>
        </w:rPr>
        <w:t xml:space="preserve">are offered the </w:t>
      </w:r>
      <w:r w:rsidR="00A512EC" w:rsidRPr="000938C1">
        <w:rPr>
          <w:sz w:val="24"/>
          <w:szCs w:val="24"/>
        </w:rPr>
        <w:t>position,</w:t>
      </w:r>
      <w:r w:rsidR="00F26FB3" w:rsidRPr="000938C1">
        <w:rPr>
          <w:sz w:val="24"/>
          <w:szCs w:val="24"/>
        </w:rPr>
        <w:t xml:space="preserve"> and we will ask </w:t>
      </w:r>
      <w:r w:rsidR="00EE24FE" w:rsidRPr="000938C1">
        <w:rPr>
          <w:sz w:val="24"/>
          <w:szCs w:val="24"/>
        </w:rPr>
        <w:t xml:space="preserve">your </w:t>
      </w:r>
      <w:r w:rsidR="00F26FB3" w:rsidRPr="000938C1">
        <w:rPr>
          <w:sz w:val="24"/>
          <w:szCs w:val="24"/>
        </w:rPr>
        <w:t>permission before doing so.</w:t>
      </w:r>
    </w:p>
    <w:p w14:paraId="698296F6" w14:textId="77777777" w:rsidR="00A0203A" w:rsidRPr="00E77DFB" w:rsidRDefault="00A0203A" w:rsidP="00AE5698">
      <w:pPr>
        <w:spacing w:after="0"/>
        <w:rPr>
          <w:sz w:val="24"/>
          <w:szCs w:val="24"/>
        </w:rPr>
      </w:pPr>
    </w:p>
    <w:p w14:paraId="50009185" w14:textId="17B005A0" w:rsidR="00FF05E9" w:rsidRPr="00E77DFB" w:rsidRDefault="007E322C" w:rsidP="00FF05E9">
      <w:pPr>
        <w:spacing w:after="0"/>
        <w:rPr>
          <w:sz w:val="24"/>
          <w:szCs w:val="24"/>
        </w:rPr>
      </w:pPr>
      <w:r w:rsidRPr="00E77DFB">
        <w:rPr>
          <w:sz w:val="24"/>
          <w:szCs w:val="24"/>
        </w:rPr>
        <w:t xml:space="preserve">All applicants </w:t>
      </w:r>
      <w:r w:rsidR="00AD18EE" w:rsidRPr="00FB0579">
        <w:rPr>
          <w:sz w:val="24"/>
          <w:szCs w:val="24"/>
        </w:rPr>
        <w:t>need to be eligible to work in Ireland</w:t>
      </w:r>
      <w:r w:rsidR="00AD18EE">
        <w:rPr>
          <w:sz w:val="24"/>
          <w:szCs w:val="24"/>
        </w:rPr>
        <w:t xml:space="preserve"> </w:t>
      </w:r>
      <w:r w:rsidRPr="00E77DFB">
        <w:rPr>
          <w:sz w:val="24"/>
          <w:szCs w:val="24"/>
        </w:rPr>
        <w:t>at time of application. Afri welcomes applications from all sections of the community</w:t>
      </w:r>
      <w:r w:rsidR="0080379F" w:rsidRPr="006009B6">
        <w:rPr>
          <w:sz w:val="24"/>
          <w:szCs w:val="24"/>
        </w:rPr>
        <w:t>.</w:t>
      </w:r>
      <w:r w:rsidR="009C7A33" w:rsidRPr="006009B6">
        <w:rPr>
          <w:sz w:val="24"/>
          <w:szCs w:val="24"/>
        </w:rPr>
        <w:t xml:space="preserve"> </w:t>
      </w:r>
      <w:r w:rsidR="0080379F" w:rsidRPr="006009B6">
        <w:rPr>
          <w:sz w:val="24"/>
          <w:szCs w:val="24"/>
        </w:rPr>
        <w:t xml:space="preserve"> T</w:t>
      </w:r>
      <w:r w:rsidR="009C7A33" w:rsidRPr="006009B6">
        <w:rPr>
          <w:sz w:val="24"/>
          <w:szCs w:val="24"/>
        </w:rPr>
        <w:t>he job will be offered subject to successful garda vetting because the position involves working with children and vulnerable adults.</w:t>
      </w:r>
      <w:r w:rsidR="009C7A33">
        <w:rPr>
          <w:sz w:val="24"/>
          <w:szCs w:val="24"/>
        </w:rPr>
        <w:t xml:space="preserve">  </w:t>
      </w:r>
      <w:r w:rsidRPr="00E77DFB">
        <w:rPr>
          <w:sz w:val="24"/>
          <w:szCs w:val="24"/>
        </w:rPr>
        <w:t>If you would like to talk to someone about this role before applying, please email</w:t>
      </w:r>
      <w:r w:rsidR="005B32E6">
        <w:rPr>
          <w:sz w:val="24"/>
          <w:szCs w:val="24"/>
        </w:rPr>
        <w:t xml:space="preserve"> </w:t>
      </w:r>
      <w:r w:rsidR="00A0598C" w:rsidRPr="00FB0579">
        <w:rPr>
          <w:sz w:val="24"/>
          <w:szCs w:val="24"/>
        </w:rPr>
        <w:t>Iain Atack at</w:t>
      </w:r>
      <w:r w:rsidR="00882754">
        <w:rPr>
          <w:sz w:val="24"/>
          <w:szCs w:val="24"/>
        </w:rPr>
        <w:t>:</w:t>
      </w:r>
      <w:r w:rsidR="00A0598C">
        <w:rPr>
          <w:sz w:val="24"/>
          <w:szCs w:val="24"/>
        </w:rPr>
        <w:t xml:space="preserve"> </w:t>
      </w:r>
      <w:r w:rsidR="00882754" w:rsidRPr="006009B6">
        <w:rPr>
          <w:sz w:val="24"/>
          <w:szCs w:val="24"/>
        </w:rPr>
        <w:t>afriapplication@gmail.com.</w:t>
      </w:r>
    </w:p>
    <w:p w14:paraId="766E8B72" w14:textId="77777777" w:rsidR="007E322C" w:rsidRDefault="007E322C" w:rsidP="00AE5698">
      <w:pPr>
        <w:spacing w:after="0"/>
      </w:pPr>
    </w:p>
    <w:p w14:paraId="40AA8FF4" w14:textId="18D3A13B" w:rsidR="00C91B81" w:rsidRDefault="00C91B81" w:rsidP="00C91B81">
      <w:pPr>
        <w:spacing w:after="0"/>
        <w:rPr>
          <w:sz w:val="24"/>
          <w:szCs w:val="24"/>
        </w:rPr>
      </w:pPr>
      <w:r w:rsidRPr="005578FF">
        <w:rPr>
          <w:sz w:val="24"/>
          <w:szCs w:val="24"/>
        </w:rPr>
        <w:t>Closing date</w:t>
      </w:r>
      <w:r>
        <w:rPr>
          <w:sz w:val="24"/>
          <w:szCs w:val="24"/>
        </w:rPr>
        <w:t xml:space="preserve"> for applications</w:t>
      </w:r>
      <w:r w:rsidRPr="005578FF">
        <w:rPr>
          <w:sz w:val="24"/>
          <w:szCs w:val="24"/>
        </w:rPr>
        <w:t xml:space="preserve">: </w:t>
      </w:r>
      <w:r w:rsidR="00944B1B" w:rsidRPr="005C7354">
        <w:rPr>
          <w:sz w:val="24"/>
          <w:szCs w:val="24"/>
        </w:rPr>
        <w:t xml:space="preserve">Friday, April </w:t>
      </w:r>
      <w:r w:rsidR="00195B8C" w:rsidRPr="000938C1">
        <w:rPr>
          <w:sz w:val="24"/>
          <w:szCs w:val="24"/>
        </w:rPr>
        <w:t>26</w:t>
      </w:r>
      <w:r w:rsidR="00446727" w:rsidRPr="005C7354">
        <w:rPr>
          <w:sz w:val="24"/>
          <w:szCs w:val="24"/>
        </w:rPr>
        <w:t>, 2024</w:t>
      </w:r>
    </w:p>
    <w:p w14:paraId="2D6C97F7" w14:textId="77777777" w:rsidR="0027435D" w:rsidRDefault="0027435D" w:rsidP="00C91B81">
      <w:pPr>
        <w:spacing w:after="0"/>
        <w:rPr>
          <w:sz w:val="24"/>
          <w:szCs w:val="24"/>
        </w:rPr>
      </w:pPr>
    </w:p>
    <w:p w14:paraId="15AD9E9C" w14:textId="4CE1EA6F" w:rsidR="00C91B81" w:rsidRDefault="00C91B81" w:rsidP="00E17C6C">
      <w:pPr>
        <w:spacing w:after="0"/>
      </w:pPr>
      <w:r w:rsidRPr="00C91B81">
        <w:rPr>
          <w:sz w:val="24"/>
          <w:szCs w:val="24"/>
        </w:rPr>
        <w:t>All applications will be acknowledged, and all applicants will be informed of the outcome of their application (for full applications, correctly submitted).</w:t>
      </w:r>
    </w:p>
    <w:p w14:paraId="6E2FCCDB" w14:textId="77777777" w:rsidR="00C91B81" w:rsidRDefault="00C91B81" w:rsidP="00AE5698">
      <w:pPr>
        <w:spacing w:after="0"/>
      </w:pPr>
    </w:p>
    <w:p w14:paraId="143E1DC8" w14:textId="42887EB4" w:rsidR="00A0203A" w:rsidRDefault="00AE5698" w:rsidP="00A0203A">
      <w:pPr>
        <w:spacing w:after="0"/>
        <w:rPr>
          <w:sz w:val="24"/>
          <w:szCs w:val="24"/>
        </w:rPr>
      </w:pPr>
      <w:r w:rsidRPr="00AE5698">
        <w:rPr>
          <w:b/>
          <w:bCs/>
          <w:sz w:val="24"/>
          <w:szCs w:val="24"/>
        </w:rPr>
        <w:t>Selection Process</w:t>
      </w:r>
    </w:p>
    <w:p w14:paraId="3EA79816" w14:textId="6853DD8B" w:rsidR="00A0203A" w:rsidRPr="00C91B81" w:rsidRDefault="00A0203A" w:rsidP="00A0203A">
      <w:pPr>
        <w:spacing w:after="0"/>
        <w:rPr>
          <w:sz w:val="24"/>
          <w:szCs w:val="24"/>
        </w:rPr>
      </w:pPr>
      <w:r w:rsidRPr="00C91B81">
        <w:rPr>
          <w:sz w:val="24"/>
          <w:szCs w:val="24"/>
        </w:rPr>
        <w:t xml:space="preserve">Online interviews (via Zoom) with long-listed candidates take place </w:t>
      </w:r>
      <w:r w:rsidR="00C91B81">
        <w:rPr>
          <w:sz w:val="24"/>
          <w:szCs w:val="24"/>
        </w:rPr>
        <w:t xml:space="preserve">on </w:t>
      </w:r>
      <w:r w:rsidR="00ED0A29" w:rsidRPr="005C7354">
        <w:rPr>
          <w:sz w:val="24"/>
          <w:szCs w:val="24"/>
        </w:rPr>
        <w:t>Monday</w:t>
      </w:r>
      <w:r w:rsidR="00446727" w:rsidRPr="005C7354">
        <w:rPr>
          <w:sz w:val="24"/>
          <w:szCs w:val="24"/>
        </w:rPr>
        <w:t xml:space="preserve">, </w:t>
      </w:r>
      <w:r w:rsidR="00591F9E" w:rsidRPr="00EE28B1">
        <w:rPr>
          <w:sz w:val="24"/>
          <w:szCs w:val="24"/>
        </w:rPr>
        <w:t>May 13</w:t>
      </w:r>
      <w:r w:rsidR="00552831" w:rsidRPr="005C7354">
        <w:rPr>
          <w:sz w:val="24"/>
          <w:szCs w:val="24"/>
        </w:rPr>
        <w:t>,</w:t>
      </w:r>
      <w:r w:rsidR="00C91B81" w:rsidRPr="005C7354">
        <w:rPr>
          <w:sz w:val="24"/>
          <w:szCs w:val="24"/>
        </w:rPr>
        <w:t xml:space="preserve"> 2024</w:t>
      </w:r>
      <w:r w:rsidRPr="005C7354">
        <w:rPr>
          <w:sz w:val="24"/>
          <w:szCs w:val="24"/>
        </w:rPr>
        <w:t xml:space="preserve"> (with some flexibility if candidates have work or caring responsibilities).</w:t>
      </w:r>
    </w:p>
    <w:p w14:paraId="73C908EE" w14:textId="482198AE" w:rsidR="00A0203A" w:rsidRPr="00C91B81" w:rsidRDefault="00A0203A" w:rsidP="00A0203A">
      <w:pPr>
        <w:spacing w:after="0"/>
        <w:rPr>
          <w:sz w:val="24"/>
          <w:szCs w:val="24"/>
        </w:rPr>
      </w:pPr>
      <w:r w:rsidRPr="00C91B81">
        <w:rPr>
          <w:sz w:val="24"/>
          <w:szCs w:val="24"/>
        </w:rPr>
        <w:t>Candidates will be informed of the outcome of their online interview.</w:t>
      </w:r>
    </w:p>
    <w:p w14:paraId="0A3BB781" w14:textId="77777777" w:rsidR="00177C0D" w:rsidRPr="00C91B81" w:rsidRDefault="00177C0D" w:rsidP="00A0203A">
      <w:pPr>
        <w:spacing w:after="0"/>
        <w:rPr>
          <w:sz w:val="24"/>
          <w:szCs w:val="24"/>
        </w:rPr>
      </w:pPr>
    </w:p>
    <w:p w14:paraId="675A06A1" w14:textId="2C41F90D" w:rsidR="00177C0D" w:rsidRPr="00C91B81" w:rsidRDefault="00177C0D" w:rsidP="00177C0D">
      <w:pPr>
        <w:spacing w:after="0"/>
        <w:rPr>
          <w:sz w:val="24"/>
          <w:szCs w:val="24"/>
        </w:rPr>
      </w:pPr>
      <w:r w:rsidRPr="00C91B81">
        <w:rPr>
          <w:sz w:val="24"/>
          <w:szCs w:val="24"/>
        </w:rPr>
        <w:t xml:space="preserve">In-person interviews in Dublin with short-listed candidates take place on </w:t>
      </w:r>
      <w:r w:rsidR="00940561" w:rsidRPr="00E72E02">
        <w:rPr>
          <w:sz w:val="24"/>
          <w:szCs w:val="24"/>
        </w:rPr>
        <w:t>Monday</w:t>
      </w:r>
      <w:r w:rsidR="00C91B81" w:rsidRPr="00E72E02">
        <w:rPr>
          <w:sz w:val="24"/>
          <w:szCs w:val="24"/>
        </w:rPr>
        <w:t>,</w:t>
      </w:r>
      <w:r w:rsidR="00940561" w:rsidRPr="00E72E02">
        <w:rPr>
          <w:sz w:val="24"/>
          <w:szCs w:val="24"/>
        </w:rPr>
        <w:t xml:space="preserve"> May 27</w:t>
      </w:r>
      <w:r w:rsidR="00D645BB">
        <w:rPr>
          <w:sz w:val="24"/>
          <w:szCs w:val="24"/>
        </w:rPr>
        <w:t>,</w:t>
      </w:r>
      <w:r w:rsidR="00C91B81" w:rsidRPr="005C7354">
        <w:rPr>
          <w:sz w:val="24"/>
          <w:szCs w:val="24"/>
        </w:rPr>
        <w:t xml:space="preserve"> 2024</w:t>
      </w:r>
      <w:r w:rsidRPr="00FB0579">
        <w:rPr>
          <w:sz w:val="24"/>
          <w:szCs w:val="24"/>
        </w:rPr>
        <w:t>.</w:t>
      </w:r>
    </w:p>
    <w:p w14:paraId="31BD8D19" w14:textId="3662FCAB" w:rsidR="00A0203A" w:rsidRPr="00C91B81" w:rsidRDefault="00177C0D" w:rsidP="00177C0D">
      <w:pPr>
        <w:rPr>
          <w:sz w:val="24"/>
          <w:szCs w:val="24"/>
        </w:rPr>
      </w:pPr>
      <w:r w:rsidRPr="00C91B81">
        <w:rPr>
          <w:sz w:val="24"/>
          <w:szCs w:val="24"/>
        </w:rPr>
        <w:t xml:space="preserve">Short-listed candidates </w:t>
      </w:r>
      <w:r w:rsidR="007D4C7C" w:rsidRPr="00C91B81">
        <w:rPr>
          <w:sz w:val="24"/>
          <w:szCs w:val="24"/>
        </w:rPr>
        <w:t>will be</w:t>
      </w:r>
      <w:r w:rsidRPr="00C91B81">
        <w:rPr>
          <w:sz w:val="24"/>
          <w:szCs w:val="24"/>
        </w:rPr>
        <w:t xml:space="preserve"> informed of the outcome of their interview within a week.</w:t>
      </w:r>
    </w:p>
    <w:sectPr w:rsidR="00A0203A" w:rsidRPr="00C91B81" w:rsidSect="003B7056">
      <w:headerReference w:type="default" r:id="rId9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9491" w14:textId="77777777" w:rsidR="0045435F" w:rsidRDefault="0045435F" w:rsidP="003F251F">
      <w:pPr>
        <w:spacing w:after="0" w:line="240" w:lineRule="auto"/>
      </w:pPr>
      <w:r>
        <w:separator/>
      </w:r>
    </w:p>
  </w:endnote>
  <w:endnote w:type="continuationSeparator" w:id="0">
    <w:p w14:paraId="7333F500" w14:textId="77777777" w:rsidR="0045435F" w:rsidRDefault="0045435F" w:rsidP="003F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7036" w14:textId="77777777" w:rsidR="0045435F" w:rsidRDefault="0045435F" w:rsidP="003F251F">
      <w:pPr>
        <w:spacing w:after="0" w:line="240" w:lineRule="auto"/>
      </w:pPr>
      <w:r>
        <w:separator/>
      </w:r>
    </w:p>
  </w:footnote>
  <w:footnote w:type="continuationSeparator" w:id="0">
    <w:p w14:paraId="0AA98F9F" w14:textId="77777777" w:rsidR="0045435F" w:rsidRDefault="0045435F" w:rsidP="003F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98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534FB" w14:textId="30D6FA9D" w:rsidR="003F251F" w:rsidRDefault="003F25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815D6A" w14:textId="77777777" w:rsidR="003F251F" w:rsidRDefault="003F2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13"/>
    <w:multiLevelType w:val="hybridMultilevel"/>
    <w:tmpl w:val="E7044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907"/>
    <w:multiLevelType w:val="hybridMultilevel"/>
    <w:tmpl w:val="EA681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85D"/>
    <w:multiLevelType w:val="hybridMultilevel"/>
    <w:tmpl w:val="8AFC7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658D"/>
    <w:multiLevelType w:val="hybridMultilevel"/>
    <w:tmpl w:val="D05CF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3DB3"/>
    <w:multiLevelType w:val="hybridMultilevel"/>
    <w:tmpl w:val="EA741F2A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26079"/>
    <w:multiLevelType w:val="hybridMultilevel"/>
    <w:tmpl w:val="B78C2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A4F4D"/>
    <w:multiLevelType w:val="hybridMultilevel"/>
    <w:tmpl w:val="210C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D0"/>
    <w:rsid w:val="00007BDB"/>
    <w:rsid w:val="00052F95"/>
    <w:rsid w:val="000549CB"/>
    <w:rsid w:val="0008646B"/>
    <w:rsid w:val="000938C1"/>
    <w:rsid w:val="000B19E5"/>
    <w:rsid w:val="000C7891"/>
    <w:rsid w:val="000D56DD"/>
    <w:rsid w:val="000D6C73"/>
    <w:rsid w:val="0010107C"/>
    <w:rsid w:val="00110B86"/>
    <w:rsid w:val="00113445"/>
    <w:rsid w:val="00127A4B"/>
    <w:rsid w:val="00147FB9"/>
    <w:rsid w:val="001712CB"/>
    <w:rsid w:val="00177C0D"/>
    <w:rsid w:val="00195B8C"/>
    <w:rsid w:val="001A34B4"/>
    <w:rsid w:val="001C7AD3"/>
    <w:rsid w:val="001E5FAA"/>
    <w:rsid w:val="001F1392"/>
    <w:rsid w:val="00221560"/>
    <w:rsid w:val="00242AD0"/>
    <w:rsid w:val="00253DEF"/>
    <w:rsid w:val="0026519A"/>
    <w:rsid w:val="0027435D"/>
    <w:rsid w:val="00290D73"/>
    <w:rsid w:val="00294184"/>
    <w:rsid w:val="002A09D0"/>
    <w:rsid w:val="002C7600"/>
    <w:rsid w:val="002F3F01"/>
    <w:rsid w:val="00353E9D"/>
    <w:rsid w:val="003579BC"/>
    <w:rsid w:val="003635D6"/>
    <w:rsid w:val="00374440"/>
    <w:rsid w:val="003777D5"/>
    <w:rsid w:val="00381193"/>
    <w:rsid w:val="003842E5"/>
    <w:rsid w:val="003B7056"/>
    <w:rsid w:val="003E3A52"/>
    <w:rsid w:val="003F251F"/>
    <w:rsid w:val="00407CC6"/>
    <w:rsid w:val="00413837"/>
    <w:rsid w:val="00421C14"/>
    <w:rsid w:val="00446727"/>
    <w:rsid w:val="0045435F"/>
    <w:rsid w:val="00482829"/>
    <w:rsid w:val="004B4043"/>
    <w:rsid w:val="004C262B"/>
    <w:rsid w:val="004F1AB6"/>
    <w:rsid w:val="00510984"/>
    <w:rsid w:val="0055168A"/>
    <w:rsid w:val="00552831"/>
    <w:rsid w:val="005578FF"/>
    <w:rsid w:val="0056168E"/>
    <w:rsid w:val="0057026C"/>
    <w:rsid w:val="005742A7"/>
    <w:rsid w:val="00591F9E"/>
    <w:rsid w:val="00595A99"/>
    <w:rsid w:val="00597BF4"/>
    <w:rsid w:val="005A7F41"/>
    <w:rsid w:val="005B32E6"/>
    <w:rsid w:val="005C4AC4"/>
    <w:rsid w:val="005C7354"/>
    <w:rsid w:val="005F13CE"/>
    <w:rsid w:val="005F3472"/>
    <w:rsid w:val="005F5A4A"/>
    <w:rsid w:val="006009B6"/>
    <w:rsid w:val="00606544"/>
    <w:rsid w:val="00645A7D"/>
    <w:rsid w:val="00683A04"/>
    <w:rsid w:val="0068607F"/>
    <w:rsid w:val="006926B4"/>
    <w:rsid w:val="00696237"/>
    <w:rsid w:val="006B22CC"/>
    <w:rsid w:val="006B2EE0"/>
    <w:rsid w:val="006C0531"/>
    <w:rsid w:val="006C2085"/>
    <w:rsid w:val="006C331A"/>
    <w:rsid w:val="006E4004"/>
    <w:rsid w:val="006E6806"/>
    <w:rsid w:val="006F4E42"/>
    <w:rsid w:val="00702BCE"/>
    <w:rsid w:val="0070747E"/>
    <w:rsid w:val="00720E6A"/>
    <w:rsid w:val="00721DEB"/>
    <w:rsid w:val="00733260"/>
    <w:rsid w:val="00733A99"/>
    <w:rsid w:val="00736EBD"/>
    <w:rsid w:val="00792C75"/>
    <w:rsid w:val="007D4C7C"/>
    <w:rsid w:val="007E322C"/>
    <w:rsid w:val="007F6234"/>
    <w:rsid w:val="0080379F"/>
    <w:rsid w:val="00826742"/>
    <w:rsid w:val="00830144"/>
    <w:rsid w:val="00843099"/>
    <w:rsid w:val="008544A3"/>
    <w:rsid w:val="00867EDA"/>
    <w:rsid w:val="00882754"/>
    <w:rsid w:val="00890A46"/>
    <w:rsid w:val="008C079C"/>
    <w:rsid w:val="008C39D0"/>
    <w:rsid w:val="008D23CE"/>
    <w:rsid w:val="008E27E8"/>
    <w:rsid w:val="0090373C"/>
    <w:rsid w:val="009052BE"/>
    <w:rsid w:val="00905E8D"/>
    <w:rsid w:val="00934E25"/>
    <w:rsid w:val="00935B09"/>
    <w:rsid w:val="00940561"/>
    <w:rsid w:val="00944B1B"/>
    <w:rsid w:val="00964195"/>
    <w:rsid w:val="00993B64"/>
    <w:rsid w:val="009C7A33"/>
    <w:rsid w:val="00A0203A"/>
    <w:rsid w:val="00A0598C"/>
    <w:rsid w:val="00A139CE"/>
    <w:rsid w:val="00A43B2C"/>
    <w:rsid w:val="00A512EC"/>
    <w:rsid w:val="00A53FCA"/>
    <w:rsid w:val="00A601A8"/>
    <w:rsid w:val="00A67C50"/>
    <w:rsid w:val="00A80C09"/>
    <w:rsid w:val="00A8463E"/>
    <w:rsid w:val="00AA1F90"/>
    <w:rsid w:val="00AA2D92"/>
    <w:rsid w:val="00AB1D8D"/>
    <w:rsid w:val="00AD18EE"/>
    <w:rsid w:val="00AE5698"/>
    <w:rsid w:val="00B158EA"/>
    <w:rsid w:val="00B17DDD"/>
    <w:rsid w:val="00B41381"/>
    <w:rsid w:val="00B63C8D"/>
    <w:rsid w:val="00B72F94"/>
    <w:rsid w:val="00B73F9B"/>
    <w:rsid w:val="00BA4E3E"/>
    <w:rsid w:val="00BA55F4"/>
    <w:rsid w:val="00BB4202"/>
    <w:rsid w:val="00BD112E"/>
    <w:rsid w:val="00BE5F29"/>
    <w:rsid w:val="00BE767B"/>
    <w:rsid w:val="00C41B8B"/>
    <w:rsid w:val="00C45293"/>
    <w:rsid w:val="00C557B7"/>
    <w:rsid w:val="00C85352"/>
    <w:rsid w:val="00C91B81"/>
    <w:rsid w:val="00CC4CF1"/>
    <w:rsid w:val="00CD28AD"/>
    <w:rsid w:val="00CF138F"/>
    <w:rsid w:val="00D14270"/>
    <w:rsid w:val="00D335FC"/>
    <w:rsid w:val="00D33DF0"/>
    <w:rsid w:val="00D42817"/>
    <w:rsid w:val="00D43D06"/>
    <w:rsid w:val="00D47BE2"/>
    <w:rsid w:val="00D645BB"/>
    <w:rsid w:val="00D9078F"/>
    <w:rsid w:val="00DD1F1B"/>
    <w:rsid w:val="00DF139E"/>
    <w:rsid w:val="00E07C98"/>
    <w:rsid w:val="00E12F83"/>
    <w:rsid w:val="00E16E91"/>
    <w:rsid w:val="00E17C6C"/>
    <w:rsid w:val="00E44F7D"/>
    <w:rsid w:val="00E51DC7"/>
    <w:rsid w:val="00E54A59"/>
    <w:rsid w:val="00E71EA3"/>
    <w:rsid w:val="00E72E02"/>
    <w:rsid w:val="00E736AC"/>
    <w:rsid w:val="00E77DFB"/>
    <w:rsid w:val="00EB4EBB"/>
    <w:rsid w:val="00EB4EF2"/>
    <w:rsid w:val="00ED0A29"/>
    <w:rsid w:val="00ED6CC7"/>
    <w:rsid w:val="00EE24FE"/>
    <w:rsid w:val="00EE2864"/>
    <w:rsid w:val="00EE28B1"/>
    <w:rsid w:val="00EF59E0"/>
    <w:rsid w:val="00F05E88"/>
    <w:rsid w:val="00F11F05"/>
    <w:rsid w:val="00F2374C"/>
    <w:rsid w:val="00F26FB3"/>
    <w:rsid w:val="00F36AD5"/>
    <w:rsid w:val="00F47CAA"/>
    <w:rsid w:val="00F6540A"/>
    <w:rsid w:val="00F6577B"/>
    <w:rsid w:val="00FB0579"/>
    <w:rsid w:val="00FB0C5D"/>
    <w:rsid w:val="00FB3E58"/>
    <w:rsid w:val="00FB7E7E"/>
    <w:rsid w:val="00FC19AA"/>
    <w:rsid w:val="00FD1AE0"/>
    <w:rsid w:val="00FD4706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1F"/>
  </w:style>
  <w:style w:type="paragraph" w:styleId="Footer">
    <w:name w:val="footer"/>
    <w:basedOn w:val="Normal"/>
    <w:link w:val="FooterChar"/>
    <w:uiPriority w:val="99"/>
    <w:unhideWhenUsed/>
    <w:rsid w:val="003F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1F"/>
  </w:style>
  <w:style w:type="character" w:styleId="Hyperlink">
    <w:name w:val="Hyperlink"/>
    <w:basedOn w:val="DefaultParagraphFont"/>
    <w:uiPriority w:val="99"/>
    <w:unhideWhenUsed/>
    <w:rsid w:val="00DF1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1F"/>
  </w:style>
  <w:style w:type="paragraph" w:styleId="Footer">
    <w:name w:val="footer"/>
    <w:basedOn w:val="Normal"/>
    <w:link w:val="FooterChar"/>
    <w:uiPriority w:val="99"/>
    <w:unhideWhenUsed/>
    <w:rsid w:val="003F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1F"/>
  </w:style>
  <w:style w:type="character" w:styleId="Hyperlink">
    <w:name w:val="Hyperlink"/>
    <w:basedOn w:val="DefaultParagraphFont"/>
    <w:uiPriority w:val="99"/>
    <w:unhideWhenUsed/>
    <w:rsid w:val="00DF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.ie/wp-content/uploads/2018/09/Strategic-Plan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Atack</dc:creator>
  <cp:lastModifiedBy>L K</cp:lastModifiedBy>
  <cp:revision>104</cp:revision>
  <cp:lastPrinted>2024-02-27T16:09:00Z</cp:lastPrinted>
  <dcterms:created xsi:type="dcterms:W3CDTF">2023-07-19T14:36:00Z</dcterms:created>
  <dcterms:modified xsi:type="dcterms:W3CDTF">2024-02-27T16:10:00Z</dcterms:modified>
</cp:coreProperties>
</file>